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4B05" w14:textId="7F0A9D48" w:rsidR="009666C1" w:rsidRPr="006A49AD" w:rsidRDefault="0058270B" w:rsidP="0018067F">
      <w:pPr>
        <w:widowControl w:val="0"/>
        <w:jc w:val="center"/>
        <w:outlineLvl w:val="0"/>
        <w:rPr>
          <w:rFonts w:cs="Arial"/>
          <w:b/>
          <w:sz w:val="24"/>
        </w:rPr>
      </w:pPr>
      <w:r w:rsidRPr="006A49AD">
        <w:rPr>
          <w:rFonts w:cs="Arial"/>
          <w:b/>
          <w:sz w:val="24"/>
        </w:rPr>
        <w:t>NATIONAL TECHNOLOGY AND ENGINEERING SOLUTIONS OF SANDIA, LLC (NTESS)</w:t>
      </w:r>
    </w:p>
    <w:p w14:paraId="58EF4B06" w14:textId="395C0873" w:rsidR="008F0267" w:rsidRPr="006A49AD" w:rsidRDefault="008F0267" w:rsidP="0018067F">
      <w:pPr>
        <w:widowControl w:val="0"/>
        <w:jc w:val="center"/>
        <w:outlineLvl w:val="0"/>
        <w:rPr>
          <w:rFonts w:cs="Arial"/>
          <w:b/>
          <w:sz w:val="24"/>
        </w:rPr>
      </w:pPr>
      <w:r w:rsidRPr="006A49AD">
        <w:rPr>
          <w:rFonts w:cs="Arial"/>
          <w:b/>
          <w:sz w:val="24"/>
        </w:rPr>
        <w:t>SF 6432-</w:t>
      </w:r>
      <w:r w:rsidR="00983BFD" w:rsidRPr="006A49AD">
        <w:rPr>
          <w:rFonts w:cs="Arial"/>
          <w:b/>
          <w:sz w:val="24"/>
        </w:rPr>
        <w:t>LA</w:t>
      </w:r>
      <w:r w:rsidR="00B503F4" w:rsidRPr="006A49AD">
        <w:rPr>
          <w:rFonts w:cs="Arial"/>
          <w:b/>
          <w:sz w:val="24"/>
        </w:rPr>
        <w:t xml:space="preserve"> (</w:t>
      </w:r>
      <w:r w:rsidR="0058270B" w:rsidRPr="006A49AD">
        <w:rPr>
          <w:rFonts w:cs="Arial"/>
          <w:b/>
          <w:sz w:val="24"/>
        </w:rPr>
        <w:t>05/</w:t>
      </w:r>
      <w:r w:rsidR="009F4001" w:rsidRPr="006A49AD">
        <w:rPr>
          <w:rFonts w:cs="Arial"/>
          <w:b/>
          <w:sz w:val="24"/>
        </w:rPr>
        <w:t>01/</w:t>
      </w:r>
      <w:r w:rsidR="0058270B" w:rsidRPr="006A49AD">
        <w:rPr>
          <w:rFonts w:cs="Arial"/>
          <w:b/>
          <w:sz w:val="24"/>
        </w:rPr>
        <w:t>2017</w:t>
      </w:r>
      <w:r w:rsidR="00B503F4" w:rsidRPr="006A49AD">
        <w:rPr>
          <w:rFonts w:cs="Arial"/>
          <w:b/>
          <w:sz w:val="24"/>
        </w:rPr>
        <w:t>)</w:t>
      </w:r>
    </w:p>
    <w:p w14:paraId="58EF4B07" w14:textId="77777777" w:rsidR="008F0267" w:rsidRPr="006A49AD" w:rsidRDefault="008F0267" w:rsidP="0018067F">
      <w:pPr>
        <w:widowControl w:val="0"/>
        <w:jc w:val="center"/>
        <w:outlineLvl w:val="0"/>
        <w:rPr>
          <w:rFonts w:cs="Arial"/>
          <w:b/>
          <w:sz w:val="24"/>
        </w:rPr>
      </w:pPr>
      <w:r w:rsidRPr="006A49AD">
        <w:rPr>
          <w:rFonts w:cs="Arial"/>
          <w:b/>
          <w:sz w:val="24"/>
        </w:rPr>
        <w:t>SECTION II</w:t>
      </w:r>
    </w:p>
    <w:p w14:paraId="58EF4B08" w14:textId="77777777" w:rsidR="009666C1" w:rsidRPr="006A49AD" w:rsidRDefault="009666C1" w:rsidP="0018067F">
      <w:pPr>
        <w:widowControl w:val="0"/>
        <w:jc w:val="center"/>
        <w:outlineLvl w:val="0"/>
        <w:rPr>
          <w:rFonts w:cs="Arial"/>
          <w:b/>
          <w:sz w:val="24"/>
        </w:rPr>
      </w:pPr>
    </w:p>
    <w:p w14:paraId="58EF4B09" w14:textId="2CF94538" w:rsidR="00CF65B5" w:rsidRPr="006A49AD" w:rsidRDefault="008F0267" w:rsidP="0018067F">
      <w:pPr>
        <w:widowControl w:val="0"/>
        <w:jc w:val="center"/>
        <w:rPr>
          <w:rFonts w:cs="Arial"/>
          <w:b/>
          <w:caps/>
          <w:sz w:val="24"/>
        </w:rPr>
      </w:pPr>
      <w:r w:rsidRPr="006A49AD">
        <w:rPr>
          <w:rFonts w:cs="Arial"/>
          <w:b/>
          <w:sz w:val="24"/>
        </w:rPr>
        <w:t xml:space="preserve">STANDARD TERMS AND CONDITIONS FOR FIXED PRICE </w:t>
      </w:r>
      <w:r w:rsidR="00AA6255" w:rsidRPr="006A49AD">
        <w:rPr>
          <w:rFonts w:cs="Arial"/>
          <w:b/>
          <w:sz w:val="24"/>
        </w:rPr>
        <w:t>SUBCONTRACTS</w:t>
      </w:r>
      <w:r w:rsidR="00F76C92" w:rsidRPr="006A49AD">
        <w:rPr>
          <w:rFonts w:cs="Arial"/>
          <w:b/>
          <w:sz w:val="24"/>
        </w:rPr>
        <w:t>/</w:t>
      </w:r>
      <w:r w:rsidRPr="006A49AD">
        <w:rPr>
          <w:rFonts w:cs="Arial"/>
          <w:b/>
          <w:sz w:val="24"/>
        </w:rPr>
        <w:t xml:space="preserve"> </w:t>
      </w:r>
      <w:r w:rsidR="00F76C92" w:rsidRPr="006A49AD">
        <w:rPr>
          <w:rFonts w:cs="Arial"/>
          <w:b/>
          <w:sz w:val="24"/>
        </w:rPr>
        <w:t>RENEWABLE ENERGY PROGRAMS IN LATIN AMERICAN COUNTRIES</w:t>
      </w:r>
    </w:p>
    <w:p w14:paraId="58EF4B0B" w14:textId="756129FA" w:rsidR="008F0267" w:rsidRPr="006A49AD" w:rsidRDefault="00E81B22" w:rsidP="006A49AD">
      <w:pPr>
        <w:widowControl w:val="0"/>
        <w:outlineLvl w:val="0"/>
        <w:rPr>
          <w:rFonts w:cs="Arial"/>
          <w:b/>
          <w:sz w:val="24"/>
        </w:rPr>
      </w:pPr>
      <w:r w:rsidRPr="006A49AD">
        <w:rPr>
          <w:rFonts w:cs="Arial"/>
          <w:b/>
          <w:sz w:val="24"/>
        </w:rPr>
        <w:t xml:space="preserve"> </w:t>
      </w:r>
    </w:p>
    <w:p w14:paraId="58EF4B0C" w14:textId="71E14943" w:rsidR="008F0267" w:rsidRPr="006A49AD" w:rsidRDefault="008F0267" w:rsidP="0018067F">
      <w:pPr>
        <w:widowControl w:val="0"/>
        <w:rPr>
          <w:rFonts w:cs="Arial"/>
          <w:b/>
          <w:sz w:val="24"/>
        </w:rPr>
      </w:pPr>
      <w:r w:rsidRPr="006A49AD">
        <w:rPr>
          <w:rFonts w:cs="Arial"/>
          <w:b/>
          <w:sz w:val="24"/>
        </w:rPr>
        <w:t xml:space="preserve">THE FOLLOWING CLAUSES APPLY TO </w:t>
      </w:r>
      <w:r w:rsidR="00F76C92" w:rsidRPr="006A49AD">
        <w:rPr>
          <w:rFonts w:cs="Arial"/>
          <w:b/>
          <w:sz w:val="24"/>
        </w:rPr>
        <w:t>THIS</w:t>
      </w:r>
      <w:r w:rsidRPr="006A49AD">
        <w:rPr>
          <w:rFonts w:cs="Arial"/>
          <w:b/>
          <w:sz w:val="24"/>
        </w:rPr>
        <w:t xml:space="preserve"> </w:t>
      </w:r>
      <w:r w:rsidR="00AA6255" w:rsidRPr="006A49AD">
        <w:rPr>
          <w:rFonts w:cs="Arial"/>
          <w:b/>
          <w:sz w:val="24"/>
        </w:rPr>
        <w:t>SUBCONTRACT</w:t>
      </w:r>
      <w:r w:rsidRPr="006A49AD">
        <w:rPr>
          <w:rFonts w:cs="Arial"/>
          <w:b/>
          <w:sz w:val="24"/>
        </w:rPr>
        <w:t xml:space="preserve"> AS INDICATED UNLESS SPECIFICALLY</w:t>
      </w:r>
      <w:r w:rsidR="00020828" w:rsidRPr="006A49AD">
        <w:rPr>
          <w:rFonts w:cs="Arial"/>
          <w:b/>
          <w:sz w:val="24"/>
        </w:rPr>
        <w:t xml:space="preserve"> </w:t>
      </w:r>
      <w:r w:rsidRPr="006A49AD">
        <w:rPr>
          <w:rFonts w:cs="Arial"/>
          <w:b/>
          <w:sz w:val="24"/>
        </w:rPr>
        <w:t xml:space="preserve">DELETED, OR EXCEPT TO THE EXTENT THEY ARE SPECIFICALLY SUPPLEMENTED OR AMENDED IN WRITING IN </w:t>
      </w:r>
      <w:r w:rsidR="00F76C92" w:rsidRPr="006A49AD">
        <w:rPr>
          <w:rFonts w:cs="Arial"/>
          <w:b/>
          <w:sz w:val="24"/>
        </w:rPr>
        <w:t xml:space="preserve">THE COVER PAGE OR </w:t>
      </w:r>
      <w:r w:rsidRPr="006A49AD">
        <w:rPr>
          <w:rFonts w:cs="Arial"/>
          <w:b/>
          <w:sz w:val="24"/>
        </w:rPr>
        <w:t>SECTION I.</w:t>
      </w:r>
      <w:r w:rsidR="00401B61" w:rsidRPr="006A49AD">
        <w:rPr>
          <w:rFonts w:cs="Arial"/>
          <w:b/>
          <w:sz w:val="24"/>
        </w:rPr>
        <w:t xml:space="preserve">  </w:t>
      </w:r>
      <w:r w:rsidR="00401B61" w:rsidRPr="006A49AD">
        <w:rPr>
          <w:rFonts w:cs="Arial"/>
          <w:b/>
          <w:bCs/>
          <w:color w:val="000000"/>
          <w:sz w:val="24"/>
        </w:rPr>
        <w:t>(CTRL+CLICK ON A LINK BELOW TO ADVANCE DIRECTLY TO THAT SECTION)</w:t>
      </w:r>
    </w:p>
    <w:p w14:paraId="58EF4B0D" w14:textId="77777777" w:rsidR="008F0267" w:rsidRPr="00112E2F" w:rsidRDefault="008F0267" w:rsidP="0018067F">
      <w:pPr>
        <w:widowControl w:val="0"/>
        <w:rPr>
          <w:rFonts w:cs="Arial"/>
        </w:rPr>
      </w:pPr>
    </w:p>
    <w:p w14:paraId="58EF4B0E" w14:textId="77777777" w:rsidR="004C0113" w:rsidRPr="00112E2F" w:rsidRDefault="002F2732" w:rsidP="0018067F">
      <w:pPr>
        <w:widowControl w:val="0"/>
        <w:autoSpaceDE w:val="0"/>
        <w:autoSpaceDN w:val="0"/>
        <w:adjustRightInd w:val="0"/>
        <w:outlineLvl w:val="0"/>
        <w:rPr>
          <w:rFonts w:cs="Arial"/>
          <w:color w:val="000000"/>
        </w:rPr>
      </w:pPr>
      <w:hyperlink w:anchor="_ACCEPTANCE_OF_TERMS" w:history="1">
        <w:r w:rsidR="004C0113" w:rsidRPr="00112E2F">
          <w:rPr>
            <w:rStyle w:val="Hyperlink"/>
            <w:rFonts w:cs="Arial"/>
            <w:b/>
            <w:bCs/>
          </w:rPr>
          <w:t>ACCEPTANCE OF TERMS AND CONDITIONS</w:t>
        </w:r>
      </w:hyperlink>
      <w:r w:rsidR="004C0113" w:rsidRPr="00112E2F">
        <w:rPr>
          <w:rFonts w:cs="Arial"/>
          <w:b/>
          <w:bCs/>
          <w:color w:val="000000"/>
        </w:rPr>
        <w:t xml:space="preserve"> </w:t>
      </w:r>
    </w:p>
    <w:p w14:paraId="58EF4B0F" w14:textId="77777777" w:rsidR="004C0113" w:rsidRPr="00112E2F" w:rsidRDefault="002F2732" w:rsidP="0018067F">
      <w:pPr>
        <w:widowControl w:val="0"/>
        <w:outlineLvl w:val="0"/>
        <w:rPr>
          <w:rFonts w:cs="Arial"/>
          <w:b/>
        </w:rPr>
      </w:pPr>
      <w:hyperlink w:anchor="_APPLICABLE_LAW" w:history="1">
        <w:r w:rsidR="004C0113" w:rsidRPr="00112E2F">
          <w:rPr>
            <w:rStyle w:val="Hyperlink"/>
            <w:rFonts w:cs="Arial"/>
            <w:b/>
          </w:rPr>
          <w:t>APPLICABLE LAW</w:t>
        </w:r>
      </w:hyperlink>
    </w:p>
    <w:p w14:paraId="58EF4B10" w14:textId="77777777" w:rsidR="004C0113" w:rsidRPr="00112E2F" w:rsidRDefault="002F2732" w:rsidP="0018067F">
      <w:pPr>
        <w:widowControl w:val="0"/>
        <w:autoSpaceDE w:val="0"/>
        <w:autoSpaceDN w:val="0"/>
        <w:adjustRightInd w:val="0"/>
        <w:outlineLvl w:val="0"/>
        <w:rPr>
          <w:rFonts w:cs="Arial"/>
          <w:color w:val="000000"/>
        </w:rPr>
      </w:pPr>
      <w:hyperlink w:anchor="_ASSIGNMENT" w:history="1">
        <w:r w:rsidR="004C0113" w:rsidRPr="00112E2F">
          <w:rPr>
            <w:rStyle w:val="Hyperlink"/>
            <w:rFonts w:cs="Arial"/>
            <w:b/>
            <w:bCs/>
          </w:rPr>
          <w:t>ASSIGNMENT</w:t>
        </w:r>
      </w:hyperlink>
      <w:r w:rsidR="004C0113" w:rsidRPr="00112E2F">
        <w:rPr>
          <w:rFonts w:cs="Arial"/>
          <w:b/>
          <w:bCs/>
          <w:color w:val="000000"/>
        </w:rPr>
        <w:t xml:space="preserve"> </w:t>
      </w:r>
    </w:p>
    <w:p w14:paraId="58EF4B11" w14:textId="77777777" w:rsidR="004C0113" w:rsidRPr="00112E2F" w:rsidRDefault="002F2732" w:rsidP="0018067F">
      <w:pPr>
        <w:widowControl w:val="0"/>
        <w:autoSpaceDE w:val="0"/>
        <w:autoSpaceDN w:val="0"/>
        <w:adjustRightInd w:val="0"/>
        <w:outlineLvl w:val="0"/>
        <w:rPr>
          <w:rFonts w:cs="Arial"/>
        </w:rPr>
      </w:pPr>
      <w:hyperlink w:anchor="_BANKRUPTCY" w:history="1">
        <w:r w:rsidR="004C0113" w:rsidRPr="00112E2F">
          <w:rPr>
            <w:rStyle w:val="Hyperlink"/>
            <w:rFonts w:cs="Arial"/>
            <w:b/>
            <w:bCs/>
          </w:rPr>
          <w:t>BANKRUPTCY</w:t>
        </w:r>
      </w:hyperlink>
      <w:r w:rsidR="004C0113" w:rsidRPr="00112E2F">
        <w:rPr>
          <w:rFonts w:cs="Arial"/>
          <w:b/>
          <w:bCs/>
        </w:rPr>
        <w:t xml:space="preserve"> </w:t>
      </w:r>
    </w:p>
    <w:p w14:paraId="58EF4B12" w14:textId="6AC479F6" w:rsidR="004C0113" w:rsidRPr="00112E2F" w:rsidRDefault="002F2732" w:rsidP="0018067F">
      <w:pPr>
        <w:widowControl w:val="0"/>
        <w:autoSpaceDE w:val="0"/>
        <w:autoSpaceDN w:val="0"/>
        <w:adjustRightInd w:val="0"/>
        <w:outlineLvl w:val="0"/>
        <w:rPr>
          <w:rFonts w:cs="Arial"/>
        </w:rPr>
      </w:pPr>
      <w:hyperlink w:anchor="_BREACH_OF_CONTRACT" w:history="1">
        <w:r w:rsidR="004C0113" w:rsidRPr="00112E2F">
          <w:rPr>
            <w:rStyle w:val="Hyperlink"/>
            <w:rFonts w:cs="Arial"/>
            <w:b/>
            <w:bCs/>
          </w:rPr>
          <w:t xml:space="preserve">BREACH OF </w:t>
        </w:r>
        <w:r w:rsidR="00D80DFD" w:rsidRPr="00112E2F">
          <w:rPr>
            <w:rStyle w:val="Hyperlink"/>
            <w:rFonts w:cs="Arial"/>
            <w:b/>
            <w:bCs/>
          </w:rPr>
          <w:t>SUBCONTRACT</w:t>
        </w:r>
      </w:hyperlink>
      <w:r w:rsidR="004C0113" w:rsidRPr="00112E2F">
        <w:rPr>
          <w:rFonts w:cs="Arial"/>
          <w:b/>
          <w:bCs/>
        </w:rPr>
        <w:t xml:space="preserve"> </w:t>
      </w:r>
    </w:p>
    <w:p w14:paraId="58EF4B13" w14:textId="77777777" w:rsidR="004C0113" w:rsidRPr="00112E2F" w:rsidRDefault="002F2732" w:rsidP="0018067F">
      <w:pPr>
        <w:widowControl w:val="0"/>
        <w:rPr>
          <w:rFonts w:cs="Arial"/>
        </w:rPr>
      </w:pPr>
      <w:hyperlink w:anchor="_Compliance_with_the" w:history="1">
        <w:r w:rsidR="00960C52" w:rsidRPr="00112E2F">
          <w:rPr>
            <w:rStyle w:val="Hyperlink"/>
            <w:rFonts w:cs="Arial"/>
            <w:b/>
            <w:caps/>
          </w:rPr>
          <w:t>COMPLIANCE WITH THE LAWS OF THE COUNTRY AND THE UNITED STATES</w:t>
        </w:r>
      </w:hyperlink>
    </w:p>
    <w:p w14:paraId="58EF4B14" w14:textId="77777777" w:rsidR="004C0113" w:rsidRPr="00112E2F" w:rsidRDefault="002F2732" w:rsidP="0018067F">
      <w:pPr>
        <w:widowControl w:val="0"/>
        <w:outlineLvl w:val="0"/>
        <w:rPr>
          <w:rFonts w:cs="Arial"/>
          <w:b/>
        </w:rPr>
      </w:pPr>
      <w:hyperlink w:anchor="_DEFINITIONS" w:history="1">
        <w:r w:rsidR="004C0113" w:rsidRPr="00112E2F">
          <w:rPr>
            <w:rStyle w:val="Hyperlink"/>
            <w:rFonts w:cs="Arial"/>
            <w:b/>
          </w:rPr>
          <w:t>DEFINITIONS</w:t>
        </w:r>
      </w:hyperlink>
    </w:p>
    <w:p w14:paraId="58EF4B15" w14:textId="77777777" w:rsidR="004C0113" w:rsidRPr="00112E2F" w:rsidRDefault="002F2732" w:rsidP="0018067F">
      <w:pPr>
        <w:widowControl w:val="0"/>
        <w:autoSpaceDE w:val="0"/>
        <w:autoSpaceDN w:val="0"/>
        <w:adjustRightInd w:val="0"/>
        <w:outlineLvl w:val="0"/>
        <w:rPr>
          <w:rFonts w:cs="Arial"/>
        </w:rPr>
      </w:pPr>
      <w:hyperlink w:anchor="_DISPUTES" w:history="1">
        <w:r w:rsidR="004C0113" w:rsidRPr="00112E2F">
          <w:rPr>
            <w:rStyle w:val="Hyperlink"/>
            <w:rFonts w:cs="Arial"/>
            <w:b/>
            <w:bCs/>
          </w:rPr>
          <w:t>DISPUTES</w:t>
        </w:r>
      </w:hyperlink>
      <w:r w:rsidR="004C0113" w:rsidRPr="00112E2F">
        <w:rPr>
          <w:rFonts w:cs="Arial"/>
          <w:b/>
          <w:bCs/>
        </w:rPr>
        <w:t xml:space="preserve"> </w:t>
      </w:r>
    </w:p>
    <w:p w14:paraId="11105289" w14:textId="40609265" w:rsidR="00835F07" w:rsidRPr="00112E2F" w:rsidRDefault="002F2732" w:rsidP="0018067F">
      <w:pPr>
        <w:widowControl w:val="0"/>
        <w:autoSpaceDE w:val="0"/>
        <w:autoSpaceDN w:val="0"/>
        <w:adjustRightInd w:val="0"/>
        <w:outlineLvl w:val="0"/>
        <w:rPr>
          <w:rFonts w:cs="Arial"/>
          <w:b/>
        </w:rPr>
      </w:pPr>
      <w:hyperlink w:anchor="_ETHICAL_CONDUCT" w:history="1">
        <w:r w:rsidR="00835F07" w:rsidRPr="00112E2F">
          <w:rPr>
            <w:rStyle w:val="Hyperlink"/>
            <w:rFonts w:cs="Arial"/>
            <w:b/>
          </w:rPr>
          <w:t>ETHICAL CONDUCT</w:t>
        </w:r>
      </w:hyperlink>
    </w:p>
    <w:p w14:paraId="58EF4B16" w14:textId="31792F17" w:rsidR="004C0113" w:rsidRPr="00112E2F" w:rsidRDefault="002F2732" w:rsidP="0018067F">
      <w:pPr>
        <w:widowControl w:val="0"/>
        <w:autoSpaceDE w:val="0"/>
        <w:autoSpaceDN w:val="0"/>
        <w:adjustRightInd w:val="0"/>
        <w:outlineLvl w:val="0"/>
        <w:rPr>
          <w:rFonts w:cs="Arial"/>
        </w:rPr>
      </w:pPr>
      <w:hyperlink w:anchor="_EXCESS_FREIGHT_CHARGES" w:history="1">
        <w:r w:rsidR="004C0113" w:rsidRPr="00112E2F">
          <w:rPr>
            <w:rStyle w:val="Hyperlink"/>
            <w:rFonts w:cs="Arial"/>
            <w:b/>
            <w:bCs/>
          </w:rPr>
          <w:t>EXCESS FREIGHT CHARGES</w:t>
        </w:r>
      </w:hyperlink>
      <w:r w:rsidR="004C0113" w:rsidRPr="00112E2F">
        <w:rPr>
          <w:rFonts w:cs="Arial"/>
          <w:b/>
          <w:bCs/>
        </w:rPr>
        <w:t xml:space="preserve"> </w:t>
      </w:r>
    </w:p>
    <w:p w14:paraId="58EF4B17" w14:textId="77777777" w:rsidR="004C0113" w:rsidRPr="00112E2F" w:rsidRDefault="002F2732" w:rsidP="0018067F">
      <w:pPr>
        <w:widowControl w:val="0"/>
        <w:autoSpaceDE w:val="0"/>
        <w:autoSpaceDN w:val="0"/>
        <w:adjustRightInd w:val="0"/>
        <w:ind w:firstLine="1"/>
        <w:rPr>
          <w:rFonts w:cs="Arial"/>
          <w:b/>
        </w:rPr>
      </w:pPr>
      <w:hyperlink w:anchor="_EXCUSABLE_DELAYS" w:history="1">
        <w:r w:rsidR="004C0113" w:rsidRPr="00112E2F">
          <w:rPr>
            <w:rStyle w:val="Hyperlink"/>
            <w:rFonts w:cs="Arial"/>
            <w:b/>
          </w:rPr>
          <w:t>EXCUSABLE DELAYS</w:t>
        </w:r>
      </w:hyperlink>
    </w:p>
    <w:p w14:paraId="58EF4B18" w14:textId="77777777" w:rsidR="004C0113" w:rsidRPr="00112E2F" w:rsidRDefault="002F2732" w:rsidP="0018067F">
      <w:pPr>
        <w:widowControl w:val="0"/>
        <w:autoSpaceDE w:val="0"/>
        <w:autoSpaceDN w:val="0"/>
        <w:adjustRightInd w:val="0"/>
        <w:ind w:firstLine="1"/>
        <w:rPr>
          <w:rFonts w:eastAsia="Calibri" w:cs="Arial"/>
          <w:b/>
          <w:bCs/>
        </w:rPr>
      </w:pPr>
      <w:hyperlink w:anchor="_EXPORT_CONTROL" w:history="1">
        <w:r w:rsidR="004C0113" w:rsidRPr="00112E2F">
          <w:rPr>
            <w:rStyle w:val="Hyperlink"/>
            <w:rFonts w:eastAsia="Calibri" w:cs="Arial"/>
            <w:b/>
            <w:bCs/>
          </w:rPr>
          <w:t>EXPORT CONTROL</w:t>
        </w:r>
      </w:hyperlink>
    </w:p>
    <w:p w14:paraId="58EF4B19" w14:textId="77777777" w:rsidR="004C0113" w:rsidRPr="00112E2F" w:rsidRDefault="002F2732" w:rsidP="0018067F">
      <w:pPr>
        <w:widowControl w:val="0"/>
        <w:autoSpaceDE w:val="0"/>
        <w:autoSpaceDN w:val="0"/>
        <w:adjustRightInd w:val="0"/>
        <w:outlineLvl w:val="0"/>
        <w:rPr>
          <w:rFonts w:cs="Arial"/>
        </w:rPr>
      </w:pPr>
      <w:hyperlink w:anchor="_EXTRAS_AND_VARIATION" w:history="1">
        <w:r w:rsidR="004C0113" w:rsidRPr="00112E2F">
          <w:rPr>
            <w:rStyle w:val="Hyperlink"/>
            <w:rFonts w:cs="Arial"/>
            <w:b/>
            <w:bCs/>
          </w:rPr>
          <w:t>EXTRAS AND VARIATION IN QUANTITY</w:t>
        </w:r>
      </w:hyperlink>
      <w:r w:rsidR="004C0113" w:rsidRPr="00112E2F">
        <w:rPr>
          <w:rFonts w:cs="Arial"/>
          <w:b/>
          <w:bCs/>
        </w:rPr>
        <w:t xml:space="preserve"> </w:t>
      </w:r>
    </w:p>
    <w:p w14:paraId="58EF4B1A" w14:textId="0E87BE7E" w:rsidR="004C0113" w:rsidRPr="00112E2F" w:rsidRDefault="002F2732" w:rsidP="0018067F">
      <w:pPr>
        <w:widowControl w:val="0"/>
        <w:autoSpaceDE w:val="0"/>
        <w:autoSpaceDN w:val="0"/>
        <w:adjustRightInd w:val="0"/>
        <w:outlineLvl w:val="0"/>
        <w:rPr>
          <w:rFonts w:cs="Arial"/>
          <w:b/>
          <w:bCs/>
        </w:rPr>
      </w:pPr>
      <w:hyperlink w:anchor="_INDEPENDENT_CONTRACTOR_RELATIONSHIP" w:history="1">
        <w:r w:rsidR="004C0113" w:rsidRPr="00112E2F">
          <w:rPr>
            <w:rStyle w:val="Hyperlink"/>
            <w:rFonts w:cs="Arial"/>
            <w:b/>
            <w:bCs/>
          </w:rPr>
          <w:t xml:space="preserve">INDEPENDENT </w:t>
        </w:r>
        <w:r w:rsidR="00052F71" w:rsidRPr="00112E2F">
          <w:rPr>
            <w:rStyle w:val="Hyperlink"/>
            <w:rFonts w:cs="Arial"/>
            <w:b/>
            <w:bCs/>
          </w:rPr>
          <w:t>SUBCONTRACTOR</w:t>
        </w:r>
        <w:r w:rsidR="004C0113" w:rsidRPr="00112E2F">
          <w:rPr>
            <w:rStyle w:val="Hyperlink"/>
            <w:rFonts w:cs="Arial"/>
            <w:b/>
            <w:bCs/>
          </w:rPr>
          <w:t xml:space="preserve"> RELATIONSHIP</w:t>
        </w:r>
      </w:hyperlink>
      <w:r w:rsidR="004C0113" w:rsidRPr="00112E2F">
        <w:rPr>
          <w:rFonts w:cs="Arial"/>
          <w:b/>
          <w:bCs/>
        </w:rPr>
        <w:t xml:space="preserve"> </w:t>
      </w:r>
    </w:p>
    <w:p w14:paraId="58EF4B1B" w14:textId="77777777" w:rsidR="00E070F1" w:rsidRPr="00112E2F" w:rsidRDefault="002F2732" w:rsidP="0018067F">
      <w:pPr>
        <w:widowControl w:val="0"/>
        <w:autoSpaceDE w:val="0"/>
        <w:autoSpaceDN w:val="0"/>
        <w:adjustRightInd w:val="0"/>
        <w:outlineLvl w:val="0"/>
        <w:rPr>
          <w:rFonts w:cs="Arial"/>
          <w:u w:val="single"/>
        </w:rPr>
      </w:pPr>
      <w:hyperlink w:anchor="INFORMATION_SECURITY" w:history="1">
        <w:r w:rsidR="00E070F1" w:rsidRPr="00112E2F">
          <w:rPr>
            <w:rStyle w:val="Hyperlink"/>
            <w:rFonts w:cs="Arial"/>
            <w:b/>
            <w:bCs/>
          </w:rPr>
          <w:t>INFORMATION SECURITY</w:t>
        </w:r>
      </w:hyperlink>
    </w:p>
    <w:p w14:paraId="58EF4B1C" w14:textId="4C58CB8E" w:rsidR="004C0113" w:rsidRPr="00112E2F" w:rsidRDefault="002F2732" w:rsidP="0018067F">
      <w:pPr>
        <w:widowControl w:val="0"/>
        <w:autoSpaceDE w:val="0"/>
        <w:autoSpaceDN w:val="0"/>
        <w:adjustRightInd w:val="0"/>
        <w:ind w:firstLine="1"/>
        <w:outlineLvl w:val="0"/>
        <w:rPr>
          <w:rFonts w:cs="Arial"/>
          <w:b/>
          <w:bCs/>
        </w:rPr>
      </w:pPr>
      <w:hyperlink w:anchor="_NOTICE_OF_POTENTIAL" w:history="1">
        <w:r w:rsidR="004C0113" w:rsidRPr="00112E2F">
          <w:rPr>
            <w:rStyle w:val="Hyperlink"/>
            <w:rFonts w:cs="Arial"/>
            <w:b/>
            <w:bCs/>
          </w:rPr>
          <w:t>NOTICE OF POTENTIAL DELAY</w:t>
        </w:r>
      </w:hyperlink>
      <w:r w:rsidR="004C0113" w:rsidRPr="00112E2F">
        <w:rPr>
          <w:rFonts w:cs="Arial"/>
          <w:b/>
          <w:bCs/>
        </w:rPr>
        <w:t xml:space="preserve"> </w:t>
      </w:r>
    </w:p>
    <w:p w14:paraId="4E01A2CF" w14:textId="526EEBC2" w:rsidR="00580604" w:rsidRPr="00580604" w:rsidRDefault="00580604" w:rsidP="00580604">
      <w:pPr>
        <w:widowControl w:val="0"/>
        <w:autoSpaceDE w:val="0"/>
        <w:autoSpaceDN w:val="0"/>
        <w:adjustRightInd w:val="0"/>
        <w:outlineLvl w:val="0"/>
        <w:rPr>
          <w:rStyle w:val="Hyperlink"/>
          <w:rFonts w:cs="Arial"/>
          <w:b/>
          <w:bCs/>
        </w:rPr>
      </w:pPr>
      <w:r>
        <w:rPr>
          <w:rFonts w:cs="Arial"/>
          <w:b/>
          <w:bCs/>
        </w:rPr>
        <w:fldChar w:fldCharType="begin"/>
      </w:r>
      <w:r>
        <w:rPr>
          <w:rFonts w:cs="Arial"/>
          <w:b/>
          <w:bCs/>
        </w:rPr>
        <w:instrText xml:space="preserve"> HYPERLINK  \l "_NTESS_PROVIDED_INFORMATION" </w:instrText>
      </w:r>
      <w:r>
        <w:rPr>
          <w:rFonts w:cs="Arial"/>
          <w:b/>
          <w:bCs/>
        </w:rPr>
        <w:fldChar w:fldCharType="separate"/>
      </w:r>
      <w:r w:rsidRPr="004F2E89">
        <w:rPr>
          <w:rStyle w:val="Hyperlink"/>
          <w:rFonts w:cs="Arial"/>
          <w:b/>
          <w:bCs/>
        </w:rPr>
        <w:t>NTESS PROVIDED INFORMATION</w:t>
      </w:r>
      <w:r w:rsidRPr="00580604">
        <w:rPr>
          <w:rStyle w:val="Hyperlink"/>
          <w:rFonts w:cs="Arial"/>
          <w:b/>
          <w:bCs/>
        </w:rPr>
        <w:t xml:space="preserve"> </w:t>
      </w:r>
    </w:p>
    <w:p w14:paraId="46906B3D" w14:textId="5B6AE90E" w:rsidR="00EB7A25" w:rsidRPr="00112E2F" w:rsidRDefault="00580604" w:rsidP="0018067F">
      <w:pPr>
        <w:widowControl w:val="0"/>
        <w:outlineLvl w:val="0"/>
        <w:rPr>
          <w:rFonts w:cs="Arial"/>
          <w:b/>
        </w:rPr>
      </w:pPr>
      <w:r>
        <w:rPr>
          <w:rFonts w:cs="Arial"/>
          <w:b/>
          <w:bCs/>
        </w:rPr>
        <w:fldChar w:fldCharType="end"/>
      </w:r>
      <w:hyperlink w:anchor="_OPERATIONS_SECURITY" w:history="1">
        <w:r w:rsidR="00EB7A25" w:rsidRPr="00112E2F">
          <w:rPr>
            <w:rStyle w:val="Hyperlink"/>
            <w:rFonts w:cs="Arial"/>
            <w:b/>
          </w:rPr>
          <w:t>OPERATIONS SECURITY</w:t>
        </w:r>
      </w:hyperlink>
    </w:p>
    <w:p w14:paraId="58EF4B1D" w14:textId="541D8F80" w:rsidR="004C0113" w:rsidRPr="00112E2F" w:rsidRDefault="002F1EC3" w:rsidP="0018067F">
      <w:pPr>
        <w:widowControl w:val="0"/>
        <w:outlineLvl w:val="0"/>
        <w:rPr>
          <w:rStyle w:val="Hyperlink"/>
          <w:rFonts w:cs="Arial"/>
          <w:b/>
        </w:rPr>
      </w:pPr>
      <w:r w:rsidRPr="00112E2F">
        <w:rPr>
          <w:rFonts w:cs="Arial"/>
          <w:b/>
        </w:rPr>
        <w:fldChar w:fldCharType="begin"/>
      </w:r>
      <w:r w:rsidRPr="00112E2F">
        <w:rPr>
          <w:rFonts w:cs="Arial"/>
          <w:b/>
        </w:rPr>
        <w:instrText xml:space="preserve"> HYPERLINK  \l "_ORDER_OF_PRECEDENCE_1" </w:instrText>
      </w:r>
      <w:r w:rsidRPr="00112E2F">
        <w:rPr>
          <w:rFonts w:cs="Arial"/>
          <w:b/>
        </w:rPr>
        <w:fldChar w:fldCharType="separate"/>
      </w:r>
      <w:r w:rsidR="004C0113" w:rsidRPr="00112E2F">
        <w:rPr>
          <w:rStyle w:val="Hyperlink"/>
          <w:rFonts w:cs="Arial"/>
          <w:b/>
        </w:rPr>
        <w:t>ORDER OF PRECEDENCE &amp; LANGUAGE</w:t>
      </w:r>
    </w:p>
    <w:p w14:paraId="58EF4B1E" w14:textId="78BA6423" w:rsidR="004C0113" w:rsidRPr="00112E2F" w:rsidRDefault="002F1EC3" w:rsidP="0018067F">
      <w:pPr>
        <w:widowControl w:val="0"/>
        <w:autoSpaceDE w:val="0"/>
        <w:autoSpaceDN w:val="0"/>
        <w:adjustRightInd w:val="0"/>
        <w:ind w:firstLine="1"/>
        <w:outlineLvl w:val="0"/>
        <w:rPr>
          <w:rFonts w:cs="Arial"/>
          <w:b/>
          <w:bCs/>
        </w:rPr>
      </w:pPr>
      <w:r w:rsidRPr="00112E2F">
        <w:rPr>
          <w:rFonts w:cs="Arial"/>
          <w:b/>
        </w:rPr>
        <w:fldChar w:fldCharType="end"/>
      </w:r>
      <w:hyperlink w:anchor="_PAYMENT" w:history="1">
        <w:r w:rsidR="004C0113" w:rsidRPr="00112E2F">
          <w:rPr>
            <w:rStyle w:val="Hyperlink"/>
            <w:rFonts w:cs="Arial"/>
            <w:b/>
            <w:bCs/>
          </w:rPr>
          <w:t>PAYMENT</w:t>
        </w:r>
      </w:hyperlink>
      <w:r w:rsidR="004C0113" w:rsidRPr="00112E2F">
        <w:rPr>
          <w:rFonts w:cs="Arial"/>
          <w:b/>
          <w:bCs/>
        </w:rPr>
        <w:t xml:space="preserve"> </w:t>
      </w:r>
    </w:p>
    <w:p w14:paraId="58EF4B1F" w14:textId="08A39F73" w:rsidR="004C0113" w:rsidRPr="00112E2F" w:rsidRDefault="002F2732" w:rsidP="0018067F">
      <w:pPr>
        <w:widowControl w:val="0"/>
        <w:autoSpaceDE w:val="0"/>
        <w:autoSpaceDN w:val="0"/>
        <w:adjustRightInd w:val="0"/>
        <w:outlineLvl w:val="0"/>
        <w:rPr>
          <w:rFonts w:cs="Arial"/>
          <w:b/>
          <w:bCs/>
        </w:rPr>
      </w:pPr>
      <w:hyperlink w:anchor="_PRICING_OF_CONTRACT" w:history="1">
        <w:r w:rsidR="004C0113" w:rsidRPr="00112E2F">
          <w:rPr>
            <w:rStyle w:val="Hyperlink"/>
            <w:rFonts w:cs="Arial"/>
            <w:b/>
            <w:bCs/>
          </w:rPr>
          <w:t xml:space="preserve">PRICING OF </w:t>
        </w:r>
        <w:r w:rsidR="00D80DFD" w:rsidRPr="00112E2F">
          <w:rPr>
            <w:rStyle w:val="Hyperlink"/>
            <w:rFonts w:cs="Arial"/>
            <w:b/>
            <w:bCs/>
          </w:rPr>
          <w:t>SUBCONTRACT</w:t>
        </w:r>
        <w:r w:rsidR="004C0113" w:rsidRPr="00112E2F">
          <w:rPr>
            <w:rStyle w:val="Hyperlink"/>
            <w:rFonts w:cs="Arial"/>
            <w:b/>
            <w:bCs/>
          </w:rPr>
          <w:t xml:space="preserve"> AND </w:t>
        </w:r>
        <w:r w:rsidR="00D80DFD" w:rsidRPr="00112E2F">
          <w:rPr>
            <w:rStyle w:val="Hyperlink"/>
            <w:rFonts w:cs="Arial"/>
            <w:b/>
            <w:bCs/>
          </w:rPr>
          <w:t xml:space="preserve">LOWER-TIER </w:t>
        </w:r>
        <w:r w:rsidR="004C0113" w:rsidRPr="00112E2F">
          <w:rPr>
            <w:rStyle w:val="Hyperlink"/>
            <w:rFonts w:cs="Arial"/>
            <w:b/>
            <w:bCs/>
          </w:rPr>
          <w:t>SUBCONTRACT MODIFICATIONS</w:t>
        </w:r>
      </w:hyperlink>
      <w:r w:rsidR="004C0113" w:rsidRPr="00112E2F">
        <w:rPr>
          <w:rFonts w:cs="Arial"/>
          <w:b/>
          <w:bCs/>
        </w:rPr>
        <w:t xml:space="preserve"> </w:t>
      </w:r>
    </w:p>
    <w:p w14:paraId="58EF4B20" w14:textId="77777777" w:rsidR="004C0113" w:rsidRPr="00112E2F" w:rsidRDefault="002F2732" w:rsidP="0018067F">
      <w:pPr>
        <w:widowControl w:val="0"/>
        <w:outlineLvl w:val="0"/>
        <w:rPr>
          <w:rFonts w:cs="Arial"/>
          <w:b/>
        </w:rPr>
      </w:pPr>
      <w:hyperlink w:anchor="_PROPERTY" w:history="1">
        <w:r w:rsidR="004C0113" w:rsidRPr="00112E2F">
          <w:rPr>
            <w:rStyle w:val="Hyperlink"/>
            <w:rFonts w:cs="Arial"/>
            <w:b/>
          </w:rPr>
          <w:t>PROPERTY</w:t>
        </w:r>
      </w:hyperlink>
    </w:p>
    <w:p w14:paraId="58EF4B21" w14:textId="77777777" w:rsidR="000077DE" w:rsidRPr="00112E2F" w:rsidRDefault="000077DE" w:rsidP="0018067F">
      <w:pPr>
        <w:widowControl w:val="0"/>
        <w:autoSpaceDE w:val="0"/>
        <w:autoSpaceDN w:val="0"/>
        <w:adjustRightInd w:val="0"/>
        <w:outlineLvl w:val="0"/>
        <w:rPr>
          <w:rStyle w:val="Hyperlink"/>
          <w:rFonts w:cs="Arial"/>
          <w:b/>
        </w:rPr>
      </w:pPr>
      <w:r w:rsidRPr="00112E2F">
        <w:rPr>
          <w:rFonts w:cs="Arial"/>
          <w:b/>
        </w:rPr>
        <w:fldChar w:fldCharType="begin"/>
      </w:r>
      <w:r w:rsidR="00BE0DB5" w:rsidRPr="00112E2F">
        <w:rPr>
          <w:rFonts w:cs="Arial"/>
          <w:b/>
        </w:rPr>
        <w:instrText>HYPERLINK  \l "_RECYCLED_AND/OR_NEW"</w:instrText>
      </w:r>
      <w:r w:rsidRPr="00112E2F">
        <w:rPr>
          <w:rFonts w:cs="Arial"/>
          <w:b/>
        </w:rPr>
        <w:fldChar w:fldCharType="separate"/>
      </w:r>
      <w:r w:rsidRPr="00112E2F">
        <w:rPr>
          <w:rStyle w:val="Hyperlink"/>
          <w:rFonts w:cs="Arial"/>
          <w:b/>
        </w:rPr>
        <w:t>PROTECTION OF PERSONALLY IDENTIFIABLE INFORMATION (PII)</w:t>
      </w:r>
    </w:p>
    <w:p w14:paraId="58EF4B22" w14:textId="77777777" w:rsidR="004C0113" w:rsidRPr="00112E2F" w:rsidRDefault="000077DE" w:rsidP="0018067F">
      <w:pPr>
        <w:widowControl w:val="0"/>
        <w:autoSpaceDE w:val="0"/>
        <w:autoSpaceDN w:val="0"/>
        <w:adjustRightInd w:val="0"/>
        <w:outlineLvl w:val="0"/>
        <w:rPr>
          <w:rStyle w:val="Hyperlink"/>
          <w:rFonts w:cs="Arial"/>
        </w:rPr>
      </w:pPr>
      <w:r w:rsidRPr="00112E2F">
        <w:rPr>
          <w:rFonts w:cs="Arial"/>
          <w:b/>
        </w:rPr>
        <w:fldChar w:fldCharType="end"/>
      </w:r>
      <w:r w:rsidR="00BE0DB5" w:rsidRPr="00112E2F">
        <w:rPr>
          <w:rFonts w:cs="Arial"/>
          <w:b/>
          <w:bCs/>
        </w:rPr>
        <w:fldChar w:fldCharType="begin"/>
      </w:r>
      <w:r w:rsidR="00BE0DB5" w:rsidRPr="00112E2F">
        <w:rPr>
          <w:rFonts w:cs="Arial"/>
          <w:b/>
          <w:bCs/>
        </w:rPr>
        <w:instrText xml:space="preserve"> HYPERLINK  \l "_RECYCLED_AND/OR_NEW_1" </w:instrText>
      </w:r>
      <w:r w:rsidR="00BE0DB5" w:rsidRPr="00112E2F">
        <w:rPr>
          <w:rFonts w:cs="Arial"/>
          <w:b/>
          <w:bCs/>
        </w:rPr>
        <w:fldChar w:fldCharType="separate"/>
      </w:r>
      <w:r w:rsidR="004C0113" w:rsidRPr="00112E2F">
        <w:rPr>
          <w:rStyle w:val="Hyperlink"/>
          <w:rFonts w:cs="Arial"/>
          <w:b/>
          <w:bCs/>
        </w:rPr>
        <w:t>RECYCLED AND/OR NEW MATERIALS</w:t>
      </w:r>
      <w:r w:rsidR="004C0113" w:rsidRPr="00112E2F">
        <w:rPr>
          <w:rStyle w:val="Hyperlink"/>
          <w:rFonts w:cs="Arial"/>
        </w:rPr>
        <w:t xml:space="preserve"> </w:t>
      </w:r>
    </w:p>
    <w:p w14:paraId="58EF4B23" w14:textId="77777777" w:rsidR="004C0113" w:rsidRPr="00112E2F" w:rsidRDefault="00BE0DB5" w:rsidP="0018067F">
      <w:pPr>
        <w:widowControl w:val="0"/>
        <w:autoSpaceDE w:val="0"/>
        <w:autoSpaceDN w:val="0"/>
        <w:adjustRightInd w:val="0"/>
        <w:ind w:firstLine="1"/>
        <w:outlineLvl w:val="0"/>
        <w:rPr>
          <w:rFonts w:cs="Arial"/>
          <w:b/>
          <w:bCs/>
        </w:rPr>
      </w:pPr>
      <w:r w:rsidRPr="00112E2F">
        <w:rPr>
          <w:rFonts w:cs="Arial"/>
          <w:b/>
          <w:bCs/>
        </w:rPr>
        <w:fldChar w:fldCharType="end"/>
      </w:r>
      <w:hyperlink w:anchor="_RELEASE_OF_INFORMATION" w:history="1">
        <w:r w:rsidR="004C0113" w:rsidRPr="00112E2F">
          <w:rPr>
            <w:rStyle w:val="Hyperlink"/>
            <w:rFonts w:cs="Arial"/>
            <w:b/>
            <w:bCs/>
          </w:rPr>
          <w:t>RELEASE OF INFORMATION</w:t>
        </w:r>
      </w:hyperlink>
      <w:r w:rsidR="004C0113" w:rsidRPr="00112E2F">
        <w:rPr>
          <w:rFonts w:cs="Arial"/>
          <w:b/>
          <w:bCs/>
        </w:rPr>
        <w:t xml:space="preserve"> </w:t>
      </w:r>
    </w:p>
    <w:p w14:paraId="58EF4B24" w14:textId="77777777" w:rsidR="004C0113" w:rsidRPr="00112E2F" w:rsidRDefault="002F2732" w:rsidP="0018067F">
      <w:pPr>
        <w:widowControl w:val="0"/>
        <w:outlineLvl w:val="0"/>
        <w:rPr>
          <w:rFonts w:cs="Arial"/>
          <w:b/>
        </w:rPr>
      </w:pPr>
      <w:hyperlink w:anchor="_RELEASES_VOID" w:history="1">
        <w:r w:rsidR="004C0113" w:rsidRPr="00112E2F">
          <w:rPr>
            <w:rStyle w:val="Hyperlink"/>
            <w:rFonts w:cs="Arial"/>
            <w:b/>
          </w:rPr>
          <w:t>RELEASES VOID</w:t>
        </w:r>
      </w:hyperlink>
    </w:p>
    <w:p w14:paraId="58EF4B25" w14:textId="77777777" w:rsidR="004C0113" w:rsidRPr="00112E2F" w:rsidRDefault="002F2732" w:rsidP="0018067F">
      <w:pPr>
        <w:widowControl w:val="0"/>
        <w:outlineLvl w:val="0"/>
        <w:rPr>
          <w:rFonts w:cs="Arial"/>
          <w:b/>
        </w:rPr>
      </w:pPr>
      <w:hyperlink w:anchor="_REPORTING_OF_ROYALTIES" w:history="1">
        <w:r w:rsidR="004C0113" w:rsidRPr="00112E2F">
          <w:rPr>
            <w:rStyle w:val="Hyperlink"/>
            <w:rFonts w:cs="Arial"/>
            <w:b/>
          </w:rPr>
          <w:t>REPORTING OF ROYALTIES</w:t>
        </w:r>
      </w:hyperlink>
    </w:p>
    <w:p w14:paraId="58EF4B26" w14:textId="0828B0AF" w:rsidR="004C0113" w:rsidRPr="00112E2F" w:rsidRDefault="002F2732" w:rsidP="0018067F">
      <w:pPr>
        <w:widowControl w:val="0"/>
        <w:autoSpaceDE w:val="0"/>
        <w:autoSpaceDN w:val="0"/>
        <w:adjustRightInd w:val="0"/>
        <w:ind w:firstLine="1"/>
        <w:outlineLvl w:val="0"/>
        <w:rPr>
          <w:rFonts w:cs="Arial"/>
          <w:b/>
          <w:bCs/>
        </w:rPr>
      </w:pPr>
      <w:hyperlink w:anchor="_REPORTS_REQUIRED_BY" w:history="1">
        <w:r w:rsidR="004C0113" w:rsidRPr="00112E2F">
          <w:rPr>
            <w:rStyle w:val="Hyperlink"/>
            <w:rFonts w:cs="Arial"/>
            <w:b/>
            <w:bCs/>
          </w:rPr>
          <w:t xml:space="preserve">REPORTS REQUIRED BY THIS </w:t>
        </w:r>
        <w:r w:rsidR="00D80DFD" w:rsidRPr="00112E2F">
          <w:rPr>
            <w:rStyle w:val="Hyperlink"/>
            <w:rFonts w:cs="Arial"/>
            <w:b/>
            <w:bCs/>
          </w:rPr>
          <w:t>SUBCONTRACT</w:t>
        </w:r>
      </w:hyperlink>
      <w:r w:rsidR="004C0113" w:rsidRPr="00112E2F">
        <w:rPr>
          <w:rFonts w:cs="Arial"/>
          <w:b/>
          <w:bCs/>
        </w:rPr>
        <w:t xml:space="preserve"> </w:t>
      </w:r>
    </w:p>
    <w:p w14:paraId="58EF4B27" w14:textId="77777777" w:rsidR="004C0113" w:rsidRPr="00112E2F" w:rsidRDefault="002F2732" w:rsidP="0018067F">
      <w:pPr>
        <w:widowControl w:val="0"/>
        <w:autoSpaceDE w:val="0"/>
        <w:autoSpaceDN w:val="0"/>
        <w:adjustRightInd w:val="0"/>
        <w:ind w:firstLine="1"/>
        <w:outlineLvl w:val="0"/>
        <w:rPr>
          <w:rFonts w:cs="Arial"/>
          <w:b/>
          <w:bCs/>
        </w:rPr>
      </w:pPr>
      <w:hyperlink w:anchor="_RISK_OF_LOSS" w:history="1">
        <w:r w:rsidR="004C0113" w:rsidRPr="00112E2F">
          <w:rPr>
            <w:rStyle w:val="Hyperlink"/>
            <w:rFonts w:cs="Arial"/>
            <w:b/>
            <w:bCs/>
          </w:rPr>
          <w:t>RISK OF LOSS</w:t>
        </w:r>
      </w:hyperlink>
      <w:r w:rsidR="004C0113" w:rsidRPr="00112E2F">
        <w:rPr>
          <w:rFonts w:cs="Arial"/>
          <w:b/>
          <w:bCs/>
        </w:rPr>
        <w:t xml:space="preserve"> </w:t>
      </w:r>
    </w:p>
    <w:p w14:paraId="58EF4B29" w14:textId="1340EA6B" w:rsidR="004C0113" w:rsidRPr="005F5D2C" w:rsidRDefault="002F2732" w:rsidP="0018067F">
      <w:pPr>
        <w:widowControl w:val="0"/>
        <w:autoSpaceDE w:val="0"/>
        <w:autoSpaceDN w:val="0"/>
        <w:adjustRightInd w:val="0"/>
        <w:rPr>
          <w:rFonts w:cs="Arial"/>
          <w:b/>
          <w:color w:val="000000"/>
        </w:rPr>
      </w:pPr>
      <w:hyperlink w:anchor="_SUBCONTRACTS_1" w:history="1">
        <w:r w:rsidR="004C0113" w:rsidRPr="00112E2F">
          <w:rPr>
            <w:rStyle w:val="Hyperlink"/>
            <w:rFonts w:cs="Arial"/>
            <w:b/>
            <w:bCs/>
          </w:rPr>
          <w:t xml:space="preserve">SUBCONTRACTS </w:t>
        </w:r>
      </w:hyperlink>
    </w:p>
    <w:p w14:paraId="58EF4B2A" w14:textId="77777777" w:rsidR="00292885" w:rsidRPr="00112E2F" w:rsidRDefault="002F2732" w:rsidP="0018067F">
      <w:pPr>
        <w:pStyle w:val="Heading1"/>
        <w:keepNext w:val="0"/>
        <w:widowControl w:val="0"/>
        <w:jc w:val="left"/>
        <w:rPr>
          <w:rFonts w:cs="Arial"/>
          <w:sz w:val="24"/>
        </w:rPr>
      </w:pPr>
      <w:hyperlink w:anchor="SUSPECT" w:history="1">
        <w:r w:rsidR="00292885" w:rsidRPr="00112E2F">
          <w:rPr>
            <w:rStyle w:val="Hyperlink"/>
            <w:rFonts w:cs="Arial"/>
            <w:sz w:val="24"/>
          </w:rPr>
          <w:t>SUSPECT/COUNTERFEIT ITEMS (S/CI)</w:t>
        </w:r>
      </w:hyperlink>
    </w:p>
    <w:p w14:paraId="58EF4B2B" w14:textId="77777777" w:rsidR="004C0113" w:rsidRPr="00112E2F" w:rsidRDefault="002F2732" w:rsidP="0018067F">
      <w:pPr>
        <w:pStyle w:val="Heading1"/>
        <w:keepNext w:val="0"/>
        <w:widowControl w:val="0"/>
        <w:jc w:val="left"/>
        <w:rPr>
          <w:rFonts w:cs="Arial"/>
          <w:b w:val="0"/>
        </w:rPr>
      </w:pPr>
      <w:hyperlink w:anchor="TAXES" w:history="1">
        <w:r w:rsidR="004C0113" w:rsidRPr="00112E2F">
          <w:rPr>
            <w:rStyle w:val="Hyperlink"/>
            <w:rFonts w:cs="Arial"/>
            <w:sz w:val="24"/>
            <w:szCs w:val="24"/>
          </w:rPr>
          <w:t>TAXES</w:t>
        </w:r>
      </w:hyperlink>
    </w:p>
    <w:p w14:paraId="58EF4B2C" w14:textId="77777777" w:rsidR="004C0113" w:rsidRPr="00112E2F" w:rsidRDefault="002F2732" w:rsidP="0018067F">
      <w:pPr>
        <w:widowControl w:val="0"/>
        <w:autoSpaceDE w:val="0"/>
        <w:autoSpaceDN w:val="0"/>
        <w:adjustRightInd w:val="0"/>
        <w:rPr>
          <w:rFonts w:cs="Arial"/>
        </w:rPr>
      </w:pPr>
      <w:hyperlink w:anchor="_TRANSPORTATION" w:history="1">
        <w:r w:rsidR="004C0113" w:rsidRPr="00112E2F">
          <w:rPr>
            <w:rStyle w:val="Hyperlink"/>
            <w:rFonts w:cs="Arial"/>
            <w:b/>
            <w:bCs/>
          </w:rPr>
          <w:t xml:space="preserve">TRANSPORTATION  </w:t>
        </w:r>
      </w:hyperlink>
      <w:r w:rsidR="004C0113" w:rsidRPr="00112E2F">
        <w:rPr>
          <w:rFonts w:cs="Arial"/>
          <w:b/>
          <w:bCs/>
        </w:rPr>
        <w:t xml:space="preserve"> </w:t>
      </w:r>
    </w:p>
    <w:p w14:paraId="58EF4B2D" w14:textId="52E1DC1D" w:rsidR="004C0113" w:rsidRDefault="002F2732" w:rsidP="0018067F">
      <w:pPr>
        <w:widowControl w:val="0"/>
        <w:autoSpaceDE w:val="0"/>
        <w:autoSpaceDN w:val="0"/>
        <w:adjustRightInd w:val="0"/>
        <w:ind w:firstLine="1"/>
        <w:outlineLvl w:val="0"/>
        <w:rPr>
          <w:rFonts w:cs="Arial"/>
          <w:b/>
          <w:bCs/>
        </w:rPr>
      </w:pPr>
      <w:hyperlink w:anchor="_WARRANTY" w:history="1">
        <w:r w:rsidR="004C0113" w:rsidRPr="00112E2F">
          <w:rPr>
            <w:rStyle w:val="Hyperlink"/>
            <w:rFonts w:cs="Arial"/>
            <w:b/>
            <w:bCs/>
          </w:rPr>
          <w:t>WARRANTY</w:t>
        </w:r>
      </w:hyperlink>
      <w:r w:rsidR="004C0113" w:rsidRPr="00112E2F">
        <w:rPr>
          <w:rFonts w:cs="Arial"/>
          <w:b/>
          <w:bCs/>
        </w:rPr>
        <w:t xml:space="preserve"> </w:t>
      </w:r>
    </w:p>
    <w:p w14:paraId="3DC63215" w14:textId="2D914109" w:rsidR="00FB19FE" w:rsidRPr="00112E2F" w:rsidRDefault="002F2732" w:rsidP="0018067F">
      <w:pPr>
        <w:widowControl w:val="0"/>
        <w:autoSpaceDE w:val="0"/>
        <w:autoSpaceDN w:val="0"/>
        <w:adjustRightInd w:val="0"/>
        <w:ind w:firstLine="1"/>
        <w:outlineLvl w:val="0"/>
        <w:rPr>
          <w:rFonts w:cs="Arial"/>
          <w:b/>
          <w:bCs/>
        </w:rPr>
      </w:pPr>
      <w:hyperlink w:anchor="WRITTEN_NOTICES" w:history="1">
        <w:r w:rsidR="00FB19FE" w:rsidRPr="00FB19FE">
          <w:rPr>
            <w:rStyle w:val="Hyperlink"/>
            <w:rFonts w:cs="Arial"/>
            <w:b/>
            <w:bCs/>
          </w:rPr>
          <w:t>WRITTEN NOTICES</w:t>
        </w:r>
      </w:hyperlink>
    </w:p>
    <w:p w14:paraId="58EF4B2E" w14:textId="77777777" w:rsidR="004C0113" w:rsidRPr="00112E2F" w:rsidRDefault="002F2732" w:rsidP="0018067F">
      <w:pPr>
        <w:widowControl w:val="0"/>
        <w:autoSpaceDE w:val="0"/>
        <w:autoSpaceDN w:val="0"/>
        <w:adjustRightInd w:val="0"/>
        <w:outlineLvl w:val="0"/>
        <w:rPr>
          <w:rFonts w:cs="Arial"/>
        </w:rPr>
      </w:pPr>
      <w:hyperlink w:anchor="_ADDITIONAL_TERMS_AND" w:history="1">
        <w:r w:rsidR="004C0113" w:rsidRPr="00112E2F">
          <w:rPr>
            <w:rStyle w:val="Hyperlink"/>
            <w:rFonts w:cs="Arial"/>
            <w:b/>
            <w:bCs/>
          </w:rPr>
          <w:t>ADDITIONAL TERMS AND CONDITIONS</w:t>
        </w:r>
      </w:hyperlink>
      <w:r w:rsidR="004C0113" w:rsidRPr="00112E2F">
        <w:rPr>
          <w:rFonts w:cs="Arial"/>
          <w:b/>
          <w:bCs/>
        </w:rPr>
        <w:t xml:space="preserve"> </w:t>
      </w:r>
    </w:p>
    <w:p w14:paraId="58EF4B2F" w14:textId="7C8BEA9C" w:rsidR="004C0113" w:rsidRPr="00112E2F" w:rsidRDefault="00B12E33" w:rsidP="0018067F">
      <w:pPr>
        <w:widowControl w:val="0"/>
        <w:autoSpaceDE w:val="0"/>
        <w:autoSpaceDN w:val="0"/>
        <w:adjustRightInd w:val="0"/>
        <w:outlineLvl w:val="0"/>
        <w:rPr>
          <w:rStyle w:val="Hyperlink"/>
          <w:rFonts w:cs="Arial"/>
          <w:b/>
          <w:bCs/>
        </w:rPr>
      </w:pPr>
      <w:r w:rsidRPr="00112E2F">
        <w:rPr>
          <w:rFonts w:cs="Arial"/>
          <w:b/>
          <w:bCs/>
        </w:rPr>
        <w:fldChar w:fldCharType="begin"/>
      </w:r>
      <w:r w:rsidRPr="00112E2F">
        <w:rPr>
          <w:rFonts w:cs="Arial"/>
          <w:b/>
          <w:bCs/>
        </w:rPr>
        <w:instrText xml:space="preserve"> HYPERLINK  \l "_APPLY_TO_CONTRACTS_5" </w:instrText>
      </w:r>
      <w:r w:rsidRPr="00112E2F">
        <w:rPr>
          <w:rFonts w:cs="Arial"/>
          <w:b/>
          <w:bCs/>
        </w:rPr>
        <w:fldChar w:fldCharType="separate"/>
      </w:r>
      <w:r w:rsidR="004C0113" w:rsidRPr="00112E2F">
        <w:rPr>
          <w:rStyle w:val="Hyperlink"/>
          <w:rFonts w:cs="Arial"/>
          <w:b/>
          <w:bCs/>
        </w:rPr>
        <w:t xml:space="preserve">APPLY TO </w:t>
      </w:r>
      <w:r w:rsidR="00580604">
        <w:rPr>
          <w:rStyle w:val="Hyperlink"/>
          <w:rFonts w:cs="Arial"/>
          <w:b/>
          <w:bCs/>
        </w:rPr>
        <w:t>SUBCONTRACTS</w:t>
      </w:r>
      <w:r w:rsidR="004C0113" w:rsidRPr="00112E2F">
        <w:rPr>
          <w:rStyle w:val="Hyperlink"/>
          <w:rFonts w:cs="Arial"/>
          <w:b/>
          <w:bCs/>
        </w:rPr>
        <w:t xml:space="preserve"> AT ANY VALUE </w:t>
      </w:r>
    </w:p>
    <w:p w14:paraId="58EF4B30" w14:textId="1EB45205" w:rsidR="004C0113" w:rsidRPr="00112E2F" w:rsidRDefault="00B12E33" w:rsidP="0018067F">
      <w:pPr>
        <w:widowControl w:val="0"/>
        <w:rPr>
          <w:rFonts w:cs="Arial"/>
          <w:b/>
        </w:rPr>
      </w:pPr>
      <w:r w:rsidRPr="00112E2F">
        <w:rPr>
          <w:rFonts w:cs="Arial"/>
          <w:b/>
          <w:bCs/>
        </w:rPr>
        <w:fldChar w:fldCharType="end"/>
      </w:r>
      <w:hyperlink w:anchor="_APPLY_TO_CONTRACTS_1" w:history="1">
        <w:r w:rsidR="004C0113" w:rsidRPr="00112E2F">
          <w:rPr>
            <w:rStyle w:val="Hyperlink"/>
            <w:rFonts w:cs="Arial"/>
            <w:b/>
          </w:rPr>
          <w:t xml:space="preserve">APPLY TO </w:t>
        </w:r>
        <w:r w:rsidR="00580604">
          <w:rPr>
            <w:rStyle w:val="Hyperlink"/>
            <w:rFonts w:cs="Arial"/>
            <w:b/>
          </w:rPr>
          <w:t>SUBCONTRACTS</w:t>
        </w:r>
        <w:r w:rsidR="004C0113" w:rsidRPr="00112E2F">
          <w:rPr>
            <w:rStyle w:val="Hyperlink"/>
            <w:rFonts w:cs="Arial"/>
            <w:b/>
          </w:rPr>
          <w:t xml:space="preserve"> EXCEEDING $3</w:t>
        </w:r>
        <w:r w:rsidR="002F512A" w:rsidRPr="00112E2F">
          <w:rPr>
            <w:rStyle w:val="Hyperlink"/>
            <w:rFonts w:cs="Arial"/>
            <w:b/>
          </w:rPr>
          <w:t>5</w:t>
        </w:r>
        <w:r w:rsidR="004C0113" w:rsidRPr="00112E2F">
          <w:rPr>
            <w:rStyle w:val="Hyperlink"/>
            <w:rFonts w:cs="Arial"/>
            <w:b/>
          </w:rPr>
          <w:t>,000</w:t>
        </w:r>
      </w:hyperlink>
    </w:p>
    <w:p w14:paraId="58EF4B31" w14:textId="06BB45B0" w:rsidR="004C0113" w:rsidRPr="00112E2F" w:rsidRDefault="00B12E33" w:rsidP="0018067F">
      <w:pPr>
        <w:widowControl w:val="0"/>
        <w:autoSpaceDE w:val="0"/>
        <w:autoSpaceDN w:val="0"/>
        <w:adjustRightInd w:val="0"/>
        <w:outlineLvl w:val="0"/>
        <w:rPr>
          <w:rStyle w:val="Hyperlink"/>
          <w:rFonts w:cs="Arial"/>
        </w:rPr>
      </w:pPr>
      <w:r w:rsidRPr="00112E2F">
        <w:rPr>
          <w:rFonts w:cs="Arial"/>
          <w:b/>
          <w:bCs/>
        </w:rPr>
        <w:fldChar w:fldCharType="begin"/>
      </w:r>
      <w:r w:rsidRPr="00112E2F">
        <w:rPr>
          <w:rFonts w:cs="Arial"/>
          <w:b/>
          <w:bCs/>
        </w:rPr>
        <w:instrText xml:space="preserve"> HYPERLINK  \l "_APPLY_TO_CONTRACTS_6" </w:instrText>
      </w:r>
      <w:r w:rsidRPr="00112E2F">
        <w:rPr>
          <w:rFonts w:cs="Arial"/>
          <w:b/>
          <w:bCs/>
        </w:rPr>
        <w:fldChar w:fldCharType="separate"/>
      </w:r>
      <w:r w:rsidR="004C0113" w:rsidRPr="00112E2F">
        <w:rPr>
          <w:rStyle w:val="Hyperlink"/>
          <w:rFonts w:cs="Arial"/>
          <w:b/>
          <w:bCs/>
        </w:rPr>
        <w:t xml:space="preserve">APPLY TO </w:t>
      </w:r>
      <w:r w:rsidR="00580604">
        <w:rPr>
          <w:rStyle w:val="Hyperlink"/>
          <w:rFonts w:cs="Arial"/>
          <w:b/>
          <w:bCs/>
        </w:rPr>
        <w:t>SUBCONTRACTS</w:t>
      </w:r>
      <w:r w:rsidR="004C0113" w:rsidRPr="00112E2F">
        <w:rPr>
          <w:rStyle w:val="Hyperlink"/>
          <w:rFonts w:cs="Arial"/>
          <w:b/>
          <w:bCs/>
        </w:rPr>
        <w:t xml:space="preserve"> EXCEEDING $1</w:t>
      </w:r>
      <w:r w:rsidR="00082DA9" w:rsidRPr="00112E2F">
        <w:rPr>
          <w:rStyle w:val="Hyperlink"/>
          <w:rFonts w:cs="Arial"/>
          <w:b/>
          <w:bCs/>
        </w:rPr>
        <w:t>5</w:t>
      </w:r>
      <w:r w:rsidR="004C0113" w:rsidRPr="00112E2F">
        <w:rPr>
          <w:rStyle w:val="Hyperlink"/>
          <w:rFonts w:cs="Arial"/>
          <w:b/>
          <w:bCs/>
        </w:rPr>
        <w:t xml:space="preserve">0,000 </w:t>
      </w:r>
    </w:p>
    <w:p w14:paraId="58EF4B32" w14:textId="596D296F" w:rsidR="004C0113" w:rsidRPr="00112E2F" w:rsidRDefault="00B12E33" w:rsidP="00E75307">
      <w:pPr>
        <w:rPr>
          <w:rFonts w:cs="Arial"/>
          <w:b/>
        </w:rPr>
      </w:pPr>
      <w:r w:rsidRPr="00112E2F">
        <w:rPr>
          <w:rFonts w:cs="Arial"/>
          <w:b/>
          <w:bCs/>
        </w:rPr>
        <w:fldChar w:fldCharType="end"/>
      </w:r>
      <w:hyperlink w:anchor="_APPLY_TO_CONTRACTS_2" w:history="1">
        <w:r w:rsidR="004C0113" w:rsidRPr="00112E2F">
          <w:rPr>
            <w:rStyle w:val="Hyperlink"/>
            <w:rFonts w:cs="Arial"/>
            <w:b/>
          </w:rPr>
          <w:t xml:space="preserve">APPLY TO </w:t>
        </w:r>
        <w:r w:rsidR="00580604">
          <w:rPr>
            <w:rStyle w:val="Hyperlink"/>
            <w:rFonts w:cs="Arial"/>
            <w:b/>
          </w:rPr>
          <w:t>SUBCONTRACTS</w:t>
        </w:r>
        <w:r w:rsidR="004C0113" w:rsidRPr="00112E2F">
          <w:rPr>
            <w:rStyle w:val="Hyperlink"/>
            <w:rFonts w:cs="Arial"/>
            <w:b/>
          </w:rPr>
          <w:t xml:space="preserve"> EXCEEDING $</w:t>
        </w:r>
        <w:r w:rsidR="002F512A" w:rsidRPr="00112E2F">
          <w:rPr>
            <w:rStyle w:val="Hyperlink"/>
            <w:rFonts w:cs="Arial"/>
            <w:b/>
          </w:rPr>
          <w:t>7</w:t>
        </w:r>
        <w:r w:rsidR="004C0113" w:rsidRPr="00112E2F">
          <w:rPr>
            <w:rStyle w:val="Hyperlink"/>
            <w:rFonts w:cs="Arial"/>
            <w:b/>
          </w:rPr>
          <w:t>50,000</w:t>
        </w:r>
      </w:hyperlink>
    </w:p>
    <w:p w14:paraId="58EF4B33" w14:textId="4BDB5F84" w:rsidR="004C0113" w:rsidRPr="00112E2F" w:rsidRDefault="002F2732" w:rsidP="0018067F">
      <w:pPr>
        <w:widowControl w:val="0"/>
        <w:rPr>
          <w:rFonts w:cs="Arial"/>
          <w:b/>
        </w:rPr>
      </w:pPr>
      <w:hyperlink w:anchor="_APPLY_TO_CONTRACTS_4" w:history="1">
        <w:r w:rsidR="004C0113" w:rsidRPr="00112E2F">
          <w:rPr>
            <w:rStyle w:val="Hyperlink"/>
            <w:rFonts w:cs="Arial"/>
            <w:b/>
          </w:rPr>
          <w:t xml:space="preserve">APPLY TO </w:t>
        </w:r>
        <w:r w:rsidR="00580604">
          <w:rPr>
            <w:rStyle w:val="Hyperlink"/>
            <w:rFonts w:cs="Arial"/>
            <w:b/>
          </w:rPr>
          <w:t>SUBCONTRACTS</w:t>
        </w:r>
        <w:r w:rsidR="004C0113" w:rsidRPr="00112E2F">
          <w:rPr>
            <w:rStyle w:val="Hyperlink"/>
            <w:rFonts w:cs="Arial"/>
            <w:b/>
          </w:rPr>
          <w:t xml:space="preserve"> EX</w:t>
        </w:r>
        <w:r w:rsidR="00B0238F" w:rsidRPr="00112E2F">
          <w:rPr>
            <w:rStyle w:val="Hyperlink"/>
            <w:rFonts w:cs="Arial"/>
            <w:b/>
          </w:rPr>
          <w:t>C</w:t>
        </w:r>
        <w:r w:rsidR="004C0113" w:rsidRPr="00112E2F">
          <w:rPr>
            <w:rStyle w:val="Hyperlink"/>
            <w:rFonts w:cs="Arial"/>
            <w:b/>
          </w:rPr>
          <w:t>EEDING $5,</w:t>
        </w:r>
        <w:r w:rsidR="002F512A" w:rsidRPr="00112E2F">
          <w:rPr>
            <w:rStyle w:val="Hyperlink"/>
            <w:rFonts w:cs="Arial"/>
            <w:b/>
          </w:rPr>
          <w:t>5</w:t>
        </w:r>
        <w:r w:rsidR="004C0113" w:rsidRPr="00112E2F">
          <w:rPr>
            <w:rStyle w:val="Hyperlink"/>
            <w:rFonts w:cs="Arial"/>
            <w:b/>
          </w:rPr>
          <w:t>00,000</w:t>
        </w:r>
      </w:hyperlink>
    </w:p>
    <w:p w14:paraId="58EF4B34" w14:textId="39EC1CC7" w:rsidR="004C0113" w:rsidRPr="00112E2F" w:rsidRDefault="002F2732" w:rsidP="0018067F">
      <w:pPr>
        <w:widowControl w:val="0"/>
        <w:autoSpaceDE w:val="0"/>
        <w:autoSpaceDN w:val="0"/>
        <w:adjustRightInd w:val="0"/>
        <w:rPr>
          <w:rFonts w:cs="Arial"/>
        </w:rPr>
      </w:pPr>
      <w:hyperlink w:anchor="_APPLY_TO_ALL" w:history="1">
        <w:r w:rsidR="004C0113" w:rsidRPr="00112E2F">
          <w:rPr>
            <w:rStyle w:val="Hyperlink"/>
            <w:rFonts w:cs="Arial"/>
            <w:b/>
            <w:bCs/>
          </w:rPr>
          <w:t xml:space="preserve">APPLY TO ALL </w:t>
        </w:r>
        <w:r w:rsidR="00580604">
          <w:rPr>
            <w:rStyle w:val="Hyperlink"/>
            <w:rFonts w:cs="Arial"/>
            <w:b/>
            <w:bCs/>
          </w:rPr>
          <w:t>SUBCONTRACTS</w:t>
        </w:r>
        <w:r w:rsidR="004C0113" w:rsidRPr="00112E2F">
          <w:rPr>
            <w:rStyle w:val="Hyperlink"/>
            <w:rFonts w:cs="Arial"/>
            <w:b/>
            <w:bCs/>
          </w:rPr>
          <w:t xml:space="preserve"> WHICH INCLUDE ANY EXPERIMENTAL, RESEARCH, DEVELOPMENTAL, OR DEMONSTRATION WORK</w:t>
        </w:r>
      </w:hyperlink>
      <w:r w:rsidR="004C0113" w:rsidRPr="00112E2F">
        <w:rPr>
          <w:rFonts w:cs="Arial"/>
          <w:b/>
          <w:bCs/>
        </w:rPr>
        <w:t xml:space="preserve"> </w:t>
      </w:r>
    </w:p>
    <w:p w14:paraId="58EF4B35" w14:textId="77777777" w:rsidR="004C0113" w:rsidRPr="00112E2F" w:rsidRDefault="002F2732" w:rsidP="0018067F">
      <w:pPr>
        <w:widowControl w:val="0"/>
        <w:autoSpaceDE w:val="0"/>
        <w:autoSpaceDN w:val="0"/>
        <w:adjustRightInd w:val="0"/>
        <w:outlineLvl w:val="0"/>
        <w:rPr>
          <w:rFonts w:cs="Arial"/>
        </w:rPr>
      </w:pPr>
      <w:hyperlink w:anchor="_CITIZENSHIP_STATUS" w:history="1">
        <w:r w:rsidR="004C0113" w:rsidRPr="00112E2F">
          <w:rPr>
            <w:rStyle w:val="Hyperlink"/>
            <w:rFonts w:cs="Arial"/>
            <w:b/>
            <w:bCs/>
          </w:rPr>
          <w:t>CITIZENSHIP STATUS</w:t>
        </w:r>
      </w:hyperlink>
      <w:r w:rsidR="004C0113" w:rsidRPr="00112E2F">
        <w:rPr>
          <w:rFonts w:cs="Arial"/>
          <w:b/>
          <w:bCs/>
        </w:rPr>
        <w:t xml:space="preserve"> </w:t>
      </w:r>
    </w:p>
    <w:p w14:paraId="58EF4B36" w14:textId="77777777" w:rsidR="004C0113" w:rsidRPr="00112E2F" w:rsidRDefault="002F2732" w:rsidP="0018067F">
      <w:pPr>
        <w:widowControl w:val="0"/>
        <w:autoSpaceDE w:val="0"/>
        <w:autoSpaceDN w:val="0"/>
        <w:adjustRightInd w:val="0"/>
        <w:ind w:firstLine="1"/>
        <w:outlineLvl w:val="0"/>
        <w:rPr>
          <w:rFonts w:cs="Arial"/>
          <w:b/>
          <w:bCs/>
        </w:rPr>
      </w:pPr>
      <w:hyperlink w:anchor="_PROTECTION_OF_U.S." w:history="1">
        <w:r w:rsidR="004C0113" w:rsidRPr="00112E2F">
          <w:rPr>
            <w:rStyle w:val="Hyperlink"/>
            <w:rFonts w:cs="Arial"/>
            <w:b/>
            <w:bCs/>
          </w:rPr>
          <w:t>PROTECTION OF U.S. GOVERNMENT PROPERTY</w:t>
        </w:r>
      </w:hyperlink>
      <w:r w:rsidR="004C0113" w:rsidRPr="00112E2F">
        <w:rPr>
          <w:rFonts w:cs="Arial"/>
          <w:b/>
          <w:bCs/>
        </w:rPr>
        <w:t xml:space="preserve"> </w:t>
      </w:r>
    </w:p>
    <w:p w14:paraId="58EF4B37" w14:textId="77777777" w:rsidR="004C0113" w:rsidRPr="00112E2F" w:rsidRDefault="002F2732" w:rsidP="0018067F">
      <w:pPr>
        <w:widowControl w:val="0"/>
        <w:autoSpaceDE w:val="0"/>
        <w:autoSpaceDN w:val="0"/>
        <w:adjustRightInd w:val="0"/>
        <w:rPr>
          <w:rFonts w:cs="Arial"/>
          <w:b/>
          <w:bCs/>
        </w:rPr>
      </w:pPr>
      <w:hyperlink w:anchor="_REQUIREMENTS_FOR_ACCESS" w:history="1">
        <w:r w:rsidR="004C0113" w:rsidRPr="00112E2F">
          <w:rPr>
            <w:rStyle w:val="Hyperlink"/>
            <w:rFonts w:cs="Arial"/>
            <w:b/>
            <w:bCs/>
          </w:rPr>
          <w:t>REQUIREMENTS FOR ACCESS TO U.S. GOVERNMENT SITES</w:t>
        </w:r>
      </w:hyperlink>
      <w:r w:rsidR="004C0113" w:rsidRPr="00112E2F">
        <w:rPr>
          <w:rFonts w:cs="Arial"/>
          <w:b/>
          <w:bCs/>
        </w:rPr>
        <w:t xml:space="preserve"> </w:t>
      </w:r>
    </w:p>
    <w:p w14:paraId="58EF4B38" w14:textId="77777777" w:rsidR="004C0113" w:rsidRPr="00112E2F" w:rsidRDefault="004C0113" w:rsidP="0018067F">
      <w:pPr>
        <w:widowControl w:val="0"/>
        <w:autoSpaceDE w:val="0"/>
        <w:autoSpaceDN w:val="0"/>
        <w:adjustRightInd w:val="0"/>
        <w:outlineLvl w:val="0"/>
        <w:rPr>
          <w:rFonts w:cs="Arial"/>
          <w:b/>
          <w:bCs/>
          <w:color w:val="000000"/>
        </w:rPr>
      </w:pPr>
    </w:p>
    <w:p w14:paraId="58EF4B39" w14:textId="77777777" w:rsidR="0014305E" w:rsidRPr="00112E2F" w:rsidRDefault="0014305E" w:rsidP="0018067F">
      <w:pPr>
        <w:pStyle w:val="Heading1"/>
        <w:keepNext w:val="0"/>
        <w:widowControl w:val="0"/>
        <w:jc w:val="left"/>
        <w:rPr>
          <w:rFonts w:cs="Arial"/>
          <w:sz w:val="24"/>
          <w:szCs w:val="24"/>
        </w:rPr>
      </w:pPr>
      <w:bookmarkStart w:id="0" w:name="_ACCEPTANCE_OF_TERMS"/>
      <w:bookmarkEnd w:id="0"/>
      <w:r w:rsidRPr="00112E2F">
        <w:rPr>
          <w:rFonts w:cs="Arial"/>
          <w:sz w:val="24"/>
          <w:szCs w:val="24"/>
        </w:rPr>
        <w:t xml:space="preserve">ACCEPTANCE OF TERMS AND CONDITIONS </w:t>
      </w:r>
    </w:p>
    <w:p w14:paraId="58EF4B3A" w14:textId="6C460999" w:rsidR="0014305E" w:rsidRPr="00112E2F" w:rsidRDefault="00052F71" w:rsidP="0018067F">
      <w:pPr>
        <w:widowControl w:val="0"/>
        <w:autoSpaceDE w:val="0"/>
        <w:autoSpaceDN w:val="0"/>
        <w:adjustRightInd w:val="0"/>
        <w:rPr>
          <w:rFonts w:cs="Arial"/>
          <w:color w:val="000000"/>
        </w:rPr>
      </w:pPr>
      <w:r w:rsidRPr="00112E2F">
        <w:rPr>
          <w:rFonts w:cs="Arial"/>
          <w:color w:val="000000"/>
        </w:rPr>
        <w:t>Subcontractor</w:t>
      </w:r>
      <w:r w:rsidR="0014305E" w:rsidRPr="00112E2F">
        <w:rPr>
          <w:rFonts w:cs="Arial"/>
          <w:color w:val="000000"/>
        </w:rPr>
        <w:t xml:space="preserve">, by signing this Agreement, beginning performance, and/or delivering Items or services ordered under this Agreement, agrees to comply with all the terms and conditions and all specifications and other documents that this </w:t>
      </w:r>
      <w:r w:rsidR="00D80DFD" w:rsidRPr="00112E2F">
        <w:rPr>
          <w:rFonts w:cs="Arial"/>
          <w:color w:val="000000"/>
        </w:rPr>
        <w:t>subcontract</w:t>
      </w:r>
      <w:r w:rsidR="0014305E" w:rsidRPr="00112E2F">
        <w:rPr>
          <w:rFonts w:cs="Arial"/>
          <w:color w:val="000000"/>
        </w:rPr>
        <w:t xml:space="preserve"> incorporated by reference or attachment. </w:t>
      </w:r>
      <w:r w:rsidR="000F7C70" w:rsidRPr="00112E2F">
        <w:rPr>
          <w:rFonts w:cs="Arial"/>
          <w:color w:val="000000"/>
        </w:rPr>
        <w:t>NTESS</w:t>
      </w:r>
      <w:r w:rsidR="0014305E" w:rsidRPr="00112E2F">
        <w:rPr>
          <w:rFonts w:cs="Arial"/>
          <w:color w:val="000000"/>
        </w:rPr>
        <w:t xml:space="preserve"> hereby objects to any terms and conditions contained in any acknowledgment of this </w:t>
      </w:r>
      <w:r w:rsidR="00D80DFD" w:rsidRPr="00112E2F">
        <w:rPr>
          <w:rFonts w:cs="Arial"/>
          <w:color w:val="000000"/>
        </w:rPr>
        <w:t>subcontract</w:t>
      </w:r>
      <w:r w:rsidR="0014305E" w:rsidRPr="00112E2F">
        <w:rPr>
          <w:rFonts w:cs="Arial"/>
          <w:color w:val="000000"/>
        </w:rPr>
        <w:t xml:space="preserve"> that are different from or in addition to those mentioned in this document. Failure of </w:t>
      </w:r>
      <w:r w:rsidR="000F7C70" w:rsidRPr="00112E2F">
        <w:rPr>
          <w:rFonts w:cs="Arial"/>
          <w:color w:val="000000"/>
        </w:rPr>
        <w:t>NTESS</w:t>
      </w:r>
      <w:r w:rsidR="0014305E" w:rsidRPr="00112E2F">
        <w:rPr>
          <w:rFonts w:cs="Arial"/>
          <w:color w:val="000000"/>
        </w:rPr>
        <w:t xml:space="preserve"> or </w:t>
      </w:r>
      <w:r w:rsidRPr="00112E2F">
        <w:rPr>
          <w:rFonts w:cs="Arial"/>
          <w:color w:val="000000"/>
        </w:rPr>
        <w:t>Subcontractor</w:t>
      </w:r>
      <w:r w:rsidR="0014305E" w:rsidRPr="00112E2F">
        <w:rPr>
          <w:rFonts w:cs="Arial"/>
          <w:color w:val="000000"/>
        </w:rPr>
        <w:t xml:space="preserve"> to enforce any of the provisions of this </w:t>
      </w:r>
      <w:r w:rsidR="00D80DFD" w:rsidRPr="00112E2F">
        <w:rPr>
          <w:rFonts w:cs="Arial"/>
          <w:color w:val="000000"/>
        </w:rPr>
        <w:t>subcontract</w:t>
      </w:r>
      <w:r w:rsidR="0014305E" w:rsidRPr="00112E2F">
        <w:rPr>
          <w:rFonts w:cs="Arial"/>
          <w:color w:val="000000"/>
        </w:rPr>
        <w:t xml:space="preserve"> shall not be construed as evidence to interpret the </w:t>
      </w:r>
      <w:r w:rsidR="00F72931" w:rsidRPr="00112E2F">
        <w:rPr>
          <w:rFonts w:cs="Arial"/>
          <w:color w:val="000000"/>
        </w:rPr>
        <w:t>r</w:t>
      </w:r>
      <w:r w:rsidR="0014305E" w:rsidRPr="00112E2F">
        <w:rPr>
          <w:rFonts w:cs="Arial"/>
          <w:color w:val="000000"/>
        </w:rPr>
        <w:t xml:space="preserve">equirements of this </w:t>
      </w:r>
      <w:r w:rsidR="00D80DFD" w:rsidRPr="00112E2F">
        <w:rPr>
          <w:rFonts w:cs="Arial"/>
          <w:color w:val="000000"/>
        </w:rPr>
        <w:t>subcontract</w:t>
      </w:r>
      <w:r w:rsidR="0014305E" w:rsidRPr="00112E2F">
        <w:rPr>
          <w:rFonts w:cs="Arial"/>
          <w:color w:val="000000"/>
        </w:rPr>
        <w:t xml:space="preserve">, nor a waiver of any requirement, nor of the right of </w:t>
      </w:r>
      <w:r w:rsidR="000F7C70" w:rsidRPr="00112E2F">
        <w:rPr>
          <w:rFonts w:cs="Arial"/>
          <w:color w:val="000000"/>
        </w:rPr>
        <w:t>NTESS</w:t>
      </w:r>
      <w:r w:rsidR="0014305E" w:rsidRPr="00112E2F">
        <w:rPr>
          <w:rFonts w:cs="Arial"/>
          <w:color w:val="000000"/>
        </w:rPr>
        <w:t xml:space="preserve"> or </w:t>
      </w:r>
      <w:r w:rsidRPr="00112E2F">
        <w:rPr>
          <w:rFonts w:cs="Arial"/>
          <w:color w:val="000000"/>
        </w:rPr>
        <w:t>Subcontractor</w:t>
      </w:r>
      <w:r w:rsidR="0014305E" w:rsidRPr="00112E2F">
        <w:rPr>
          <w:rFonts w:cs="Arial"/>
          <w:color w:val="000000"/>
        </w:rPr>
        <w:t xml:space="preserve"> to enforce each and every provision. All rights and obligations shall survive final performance of this </w:t>
      </w:r>
      <w:r w:rsidR="00D80DFD" w:rsidRPr="00112E2F">
        <w:rPr>
          <w:rFonts w:cs="Arial"/>
          <w:color w:val="000000"/>
        </w:rPr>
        <w:t>subcontract</w:t>
      </w:r>
      <w:r w:rsidR="0014305E" w:rsidRPr="00112E2F">
        <w:rPr>
          <w:rFonts w:cs="Arial"/>
          <w:color w:val="000000"/>
        </w:rPr>
        <w:t xml:space="preserve">. </w:t>
      </w:r>
    </w:p>
    <w:p w14:paraId="58EF4B3B" w14:textId="77777777" w:rsidR="00F72931" w:rsidRPr="00112E2F" w:rsidRDefault="00F72931" w:rsidP="0018067F">
      <w:pPr>
        <w:widowControl w:val="0"/>
        <w:autoSpaceDE w:val="0"/>
        <w:autoSpaceDN w:val="0"/>
        <w:adjustRightInd w:val="0"/>
        <w:rPr>
          <w:rFonts w:cs="Arial"/>
          <w:color w:val="000000"/>
        </w:rPr>
      </w:pPr>
    </w:p>
    <w:p w14:paraId="58EF4B3C" w14:textId="77777777" w:rsidR="00A55195" w:rsidRPr="00112E2F" w:rsidRDefault="00A55195" w:rsidP="0018067F">
      <w:pPr>
        <w:pStyle w:val="Heading1"/>
        <w:keepNext w:val="0"/>
        <w:widowControl w:val="0"/>
        <w:jc w:val="left"/>
        <w:rPr>
          <w:rFonts w:cs="Arial"/>
          <w:sz w:val="24"/>
          <w:szCs w:val="24"/>
        </w:rPr>
      </w:pPr>
      <w:bookmarkStart w:id="1" w:name="_APPLICABLE_LAW"/>
      <w:bookmarkEnd w:id="1"/>
      <w:r w:rsidRPr="00112E2F">
        <w:rPr>
          <w:rFonts w:cs="Arial"/>
          <w:sz w:val="24"/>
          <w:szCs w:val="24"/>
        </w:rPr>
        <w:t>APPLICABLE LAW</w:t>
      </w:r>
    </w:p>
    <w:p w14:paraId="58EF4B3D" w14:textId="55EB340F" w:rsidR="00A55195" w:rsidRPr="00112E2F" w:rsidRDefault="00A55195" w:rsidP="0018067F">
      <w:pPr>
        <w:widowControl w:val="0"/>
        <w:rPr>
          <w:rFonts w:cs="Arial"/>
        </w:rPr>
      </w:pPr>
      <w:r w:rsidRPr="00112E2F">
        <w:rPr>
          <w:rFonts w:cs="Arial"/>
        </w:rPr>
        <w:t xml:space="preserve">The rights and obligations of the parties hereto shall be governed by, and this </w:t>
      </w:r>
      <w:r w:rsidR="00052F71" w:rsidRPr="00112E2F">
        <w:rPr>
          <w:rFonts w:cs="Arial"/>
        </w:rPr>
        <w:t>subcontract</w:t>
      </w:r>
      <w:r w:rsidRPr="00112E2F">
        <w:rPr>
          <w:rFonts w:cs="Arial"/>
        </w:rPr>
        <w:t xml:space="preserve"> shall be interpreted in accordance with</w:t>
      </w:r>
      <w:r w:rsidR="00EB6D3B" w:rsidRPr="00112E2F">
        <w:rPr>
          <w:rFonts w:cs="Arial"/>
        </w:rPr>
        <w:t xml:space="preserve"> laws of New Mexico, and, where appropriate</w:t>
      </w:r>
      <w:r w:rsidRPr="00112E2F">
        <w:rPr>
          <w:rFonts w:cs="Arial"/>
        </w:rPr>
        <w:t>, the United States</w:t>
      </w:r>
      <w:r w:rsidR="00B52903" w:rsidRPr="00112E2F">
        <w:rPr>
          <w:rFonts w:cs="Arial"/>
        </w:rPr>
        <w:t xml:space="preserve"> (U.S.)</w:t>
      </w:r>
      <w:r w:rsidRPr="00112E2F">
        <w:rPr>
          <w:rFonts w:cs="Arial"/>
        </w:rPr>
        <w:t xml:space="preserve"> federal law.</w:t>
      </w:r>
    </w:p>
    <w:p w14:paraId="58EF4B3E" w14:textId="77777777" w:rsidR="00A55195" w:rsidRPr="00112E2F" w:rsidRDefault="00A55195" w:rsidP="0018067F">
      <w:pPr>
        <w:widowControl w:val="0"/>
        <w:autoSpaceDE w:val="0"/>
        <w:autoSpaceDN w:val="0"/>
        <w:adjustRightInd w:val="0"/>
        <w:rPr>
          <w:rFonts w:cs="Arial"/>
          <w:b/>
          <w:bCs/>
          <w:color w:val="000000"/>
        </w:rPr>
      </w:pPr>
    </w:p>
    <w:p w14:paraId="58EF4B3F" w14:textId="77777777" w:rsidR="0014305E" w:rsidRPr="00112E2F" w:rsidRDefault="0014305E" w:rsidP="0018067F">
      <w:pPr>
        <w:pStyle w:val="Heading1"/>
        <w:keepNext w:val="0"/>
        <w:widowControl w:val="0"/>
        <w:jc w:val="left"/>
        <w:rPr>
          <w:rFonts w:cs="Arial"/>
          <w:sz w:val="24"/>
          <w:szCs w:val="24"/>
        </w:rPr>
      </w:pPr>
      <w:bookmarkStart w:id="2" w:name="_ASSIGNMENT"/>
      <w:bookmarkEnd w:id="2"/>
      <w:r w:rsidRPr="00112E2F">
        <w:rPr>
          <w:rFonts w:cs="Arial"/>
          <w:sz w:val="24"/>
          <w:szCs w:val="24"/>
        </w:rPr>
        <w:t xml:space="preserve">ASSIGNMENT </w:t>
      </w:r>
    </w:p>
    <w:p w14:paraId="58EF4B40" w14:textId="197EFB07" w:rsidR="00F72931" w:rsidRPr="00112E2F" w:rsidRDefault="00052F71" w:rsidP="0018067F">
      <w:pPr>
        <w:widowControl w:val="0"/>
        <w:autoSpaceDE w:val="0"/>
        <w:autoSpaceDN w:val="0"/>
        <w:adjustRightInd w:val="0"/>
        <w:rPr>
          <w:rFonts w:cs="Arial"/>
          <w:color w:val="000000"/>
        </w:rPr>
      </w:pPr>
      <w:r w:rsidRPr="00112E2F">
        <w:rPr>
          <w:rFonts w:cs="Arial"/>
          <w:color w:val="000000"/>
        </w:rPr>
        <w:t>Subcontractor</w:t>
      </w:r>
      <w:r w:rsidR="0014305E" w:rsidRPr="00112E2F">
        <w:rPr>
          <w:rFonts w:cs="Arial"/>
          <w:color w:val="000000"/>
        </w:rPr>
        <w:t xml:space="preserve"> shall not assign rights or obligations to third parties without the prior written consent of the </w:t>
      </w:r>
      <w:r w:rsidR="00383F8C">
        <w:rPr>
          <w:rFonts w:cs="Arial"/>
          <w:color w:val="000000"/>
        </w:rPr>
        <w:t xml:space="preserve">Subcontracting Professional </w:t>
      </w:r>
      <w:r w:rsidR="00975E94" w:rsidRPr="00112E2F">
        <w:rPr>
          <w:rFonts w:cs="Arial"/>
          <w:color w:val="000000"/>
        </w:rPr>
        <w:t>(</w:t>
      </w:r>
      <w:r w:rsidR="006108F7">
        <w:rPr>
          <w:rFonts w:cs="Arial"/>
          <w:color w:val="000000"/>
        </w:rPr>
        <w:t>SP</w:t>
      </w:r>
      <w:r w:rsidR="00975E94" w:rsidRPr="00112E2F">
        <w:rPr>
          <w:rFonts w:cs="Arial"/>
          <w:color w:val="000000"/>
        </w:rPr>
        <w:t>).</w:t>
      </w:r>
      <w:r w:rsidR="00055E84" w:rsidRPr="00112E2F">
        <w:rPr>
          <w:rFonts w:cs="Arial"/>
          <w:color w:val="000000"/>
        </w:rPr>
        <w:t xml:space="preserve"> </w:t>
      </w:r>
      <w:r w:rsidR="00055E84" w:rsidRPr="00112E2F">
        <w:rPr>
          <w:rFonts w:cs="Arial"/>
          <w:szCs w:val="23"/>
          <w:lang w:val="en"/>
        </w:rPr>
        <w:t xml:space="preserve">When the </w:t>
      </w:r>
      <w:r w:rsidRPr="00112E2F">
        <w:rPr>
          <w:rFonts w:cs="Arial"/>
          <w:szCs w:val="23"/>
          <w:lang w:val="en"/>
        </w:rPr>
        <w:t>Subcontractor</w:t>
      </w:r>
      <w:r w:rsidR="00055E84" w:rsidRPr="00112E2F">
        <w:rPr>
          <w:rFonts w:cs="Arial"/>
          <w:szCs w:val="23"/>
          <w:lang w:val="en"/>
        </w:rPr>
        <w:t xml:space="preserve"> becomes aware that a change in its ownership has occurred, or is likely to occur, the </w:t>
      </w:r>
      <w:r w:rsidRPr="00112E2F">
        <w:rPr>
          <w:rFonts w:cs="Arial"/>
          <w:szCs w:val="23"/>
          <w:lang w:val="en"/>
        </w:rPr>
        <w:t>Subcontractor</w:t>
      </w:r>
      <w:r w:rsidR="00055E84" w:rsidRPr="00112E2F">
        <w:rPr>
          <w:rFonts w:cs="Arial"/>
          <w:szCs w:val="23"/>
          <w:lang w:val="en"/>
        </w:rPr>
        <w:t xml:space="preserve"> shall notify the </w:t>
      </w:r>
      <w:r w:rsidR="006108F7">
        <w:rPr>
          <w:rFonts w:cs="Arial"/>
          <w:szCs w:val="23"/>
          <w:lang w:val="en"/>
        </w:rPr>
        <w:t>SP</w:t>
      </w:r>
      <w:r w:rsidR="00055E84" w:rsidRPr="00112E2F">
        <w:rPr>
          <w:rFonts w:cs="Arial"/>
          <w:szCs w:val="23"/>
          <w:lang w:val="en"/>
        </w:rPr>
        <w:t xml:space="preserve"> within 30 days. </w:t>
      </w:r>
      <w:r w:rsidR="00975E94" w:rsidRPr="00112E2F">
        <w:rPr>
          <w:rFonts w:cs="Arial"/>
        </w:rPr>
        <w:t xml:space="preserve"> </w:t>
      </w:r>
      <w:r w:rsidR="0014305E" w:rsidRPr="00112E2F">
        <w:rPr>
          <w:rFonts w:cs="Arial"/>
          <w:color w:val="000000"/>
        </w:rPr>
        <w:t xml:space="preserve">However, the </w:t>
      </w:r>
      <w:r w:rsidRPr="00112E2F">
        <w:rPr>
          <w:rFonts w:cs="Arial"/>
          <w:color w:val="000000"/>
        </w:rPr>
        <w:t>Subcontractor</w:t>
      </w:r>
      <w:r w:rsidR="0014305E" w:rsidRPr="00112E2F">
        <w:rPr>
          <w:rFonts w:cs="Arial"/>
          <w:color w:val="000000"/>
        </w:rPr>
        <w:t xml:space="preserve"> may assign rights to be paid amounts due or to become due if the </w:t>
      </w:r>
      <w:r w:rsidR="006108F7">
        <w:rPr>
          <w:rFonts w:cs="Arial"/>
          <w:color w:val="000000"/>
        </w:rPr>
        <w:t>SP</w:t>
      </w:r>
      <w:r w:rsidR="0014305E" w:rsidRPr="00112E2F">
        <w:rPr>
          <w:rFonts w:cs="Arial"/>
          <w:color w:val="000000"/>
        </w:rPr>
        <w:t xml:space="preserve"> is promptly furnished an executed Assignment of Payments form. Administration of this Agreement may be transferred from </w:t>
      </w:r>
      <w:r w:rsidR="000F7C70" w:rsidRPr="00112E2F">
        <w:rPr>
          <w:rFonts w:cs="Arial"/>
          <w:color w:val="000000"/>
        </w:rPr>
        <w:t>NTESS</w:t>
      </w:r>
      <w:r w:rsidR="0014305E" w:rsidRPr="00112E2F">
        <w:rPr>
          <w:rFonts w:cs="Arial"/>
          <w:color w:val="000000"/>
        </w:rPr>
        <w:t xml:space="preserve"> to </w:t>
      </w:r>
      <w:r w:rsidR="009940B0" w:rsidRPr="00112E2F">
        <w:rPr>
          <w:rFonts w:cs="Arial"/>
          <w:color w:val="000000"/>
        </w:rPr>
        <w:t>the Department of Energy (</w:t>
      </w:r>
      <w:r w:rsidR="0014305E" w:rsidRPr="00112E2F">
        <w:rPr>
          <w:rFonts w:cs="Arial"/>
          <w:color w:val="000000"/>
        </w:rPr>
        <w:t>DOE</w:t>
      </w:r>
      <w:r w:rsidR="009940B0" w:rsidRPr="00112E2F">
        <w:rPr>
          <w:rFonts w:cs="Arial"/>
          <w:color w:val="000000"/>
        </w:rPr>
        <w:t>)</w:t>
      </w:r>
      <w:r w:rsidR="0014305E" w:rsidRPr="00112E2F">
        <w:rPr>
          <w:rFonts w:cs="Arial"/>
          <w:color w:val="000000"/>
        </w:rPr>
        <w:t xml:space="preserve"> or its designee, and in case of such transfer and notice thereof to the </w:t>
      </w:r>
      <w:r w:rsidRPr="00112E2F">
        <w:rPr>
          <w:rFonts w:cs="Arial"/>
          <w:color w:val="000000"/>
        </w:rPr>
        <w:t>Subcontractor</w:t>
      </w:r>
      <w:r w:rsidR="0014305E" w:rsidRPr="00112E2F">
        <w:rPr>
          <w:rFonts w:cs="Arial"/>
          <w:color w:val="000000"/>
        </w:rPr>
        <w:t xml:space="preserve">, </w:t>
      </w:r>
      <w:r w:rsidR="000F7C70" w:rsidRPr="00112E2F">
        <w:rPr>
          <w:rFonts w:cs="Arial"/>
          <w:color w:val="000000"/>
        </w:rPr>
        <w:lastRenderedPageBreak/>
        <w:t>NTESS</w:t>
      </w:r>
      <w:r w:rsidR="0014305E" w:rsidRPr="00112E2F">
        <w:rPr>
          <w:rFonts w:cs="Arial"/>
          <w:color w:val="000000"/>
        </w:rPr>
        <w:t xml:space="preserve"> shall have no further responsibilities hereunder.</w:t>
      </w:r>
    </w:p>
    <w:p w14:paraId="58EF4B41" w14:textId="77777777" w:rsidR="0014305E" w:rsidRPr="00112E2F" w:rsidRDefault="0014305E" w:rsidP="0018067F">
      <w:pPr>
        <w:widowControl w:val="0"/>
        <w:autoSpaceDE w:val="0"/>
        <w:autoSpaceDN w:val="0"/>
        <w:adjustRightInd w:val="0"/>
        <w:rPr>
          <w:rFonts w:cs="Arial"/>
          <w:color w:val="000000"/>
        </w:rPr>
      </w:pPr>
      <w:r w:rsidRPr="00112E2F">
        <w:rPr>
          <w:rFonts w:cs="Arial"/>
          <w:color w:val="000000"/>
        </w:rPr>
        <w:t xml:space="preserve"> </w:t>
      </w:r>
    </w:p>
    <w:p w14:paraId="58EF4B42" w14:textId="77777777" w:rsidR="0014305E" w:rsidRPr="00112E2F" w:rsidRDefault="0014305E" w:rsidP="0018067F">
      <w:pPr>
        <w:pStyle w:val="Heading1"/>
        <w:keepNext w:val="0"/>
        <w:widowControl w:val="0"/>
        <w:jc w:val="left"/>
        <w:rPr>
          <w:rFonts w:cs="Arial"/>
          <w:sz w:val="24"/>
          <w:szCs w:val="24"/>
        </w:rPr>
      </w:pPr>
      <w:bookmarkStart w:id="3" w:name="_BANKRUPTCY"/>
      <w:bookmarkEnd w:id="3"/>
      <w:r w:rsidRPr="00112E2F">
        <w:rPr>
          <w:rFonts w:cs="Arial"/>
          <w:sz w:val="24"/>
          <w:szCs w:val="24"/>
        </w:rPr>
        <w:t xml:space="preserve">BANKRUPTCY </w:t>
      </w:r>
    </w:p>
    <w:p w14:paraId="58EF4B43" w14:textId="4D8065B1" w:rsidR="0014305E" w:rsidRPr="00112E2F" w:rsidRDefault="0014305E" w:rsidP="0018067F">
      <w:pPr>
        <w:widowControl w:val="0"/>
        <w:autoSpaceDE w:val="0"/>
        <w:autoSpaceDN w:val="0"/>
        <w:adjustRightInd w:val="0"/>
        <w:rPr>
          <w:rFonts w:cs="Arial"/>
        </w:rPr>
      </w:pPr>
      <w:r w:rsidRPr="00112E2F">
        <w:rPr>
          <w:rFonts w:cs="Arial"/>
        </w:rPr>
        <w:t xml:space="preserve">If the </w:t>
      </w:r>
      <w:r w:rsidR="00052F71" w:rsidRPr="00112E2F">
        <w:rPr>
          <w:rFonts w:cs="Arial"/>
        </w:rPr>
        <w:t>Subcontractor</w:t>
      </w:r>
      <w:r w:rsidRPr="00112E2F">
        <w:rPr>
          <w:rFonts w:cs="Arial"/>
        </w:rPr>
        <w:t xml:space="preserve"> enters into any proceeding relating to bankruptcy, it shall give written notice via certified mail to the </w:t>
      </w:r>
      <w:r w:rsidR="006108F7">
        <w:rPr>
          <w:rFonts w:cs="Arial"/>
        </w:rPr>
        <w:t>SP</w:t>
      </w:r>
      <w:r w:rsidRPr="00112E2F">
        <w:rPr>
          <w:rFonts w:cs="Arial"/>
        </w:rPr>
        <w:t xml:space="preserve"> responsible for this Agreement within five days of initiation of the proceedings. The notification shall include the date on which the proceeding was filed, the identity and location of the court and a listing of the agreement numbers for which final payment has not been made. </w:t>
      </w:r>
    </w:p>
    <w:p w14:paraId="58EF4B45" w14:textId="77777777" w:rsidR="00E871C9" w:rsidRPr="00112E2F" w:rsidRDefault="00E871C9" w:rsidP="0018067F">
      <w:pPr>
        <w:pStyle w:val="Heading1"/>
        <w:keepNext w:val="0"/>
        <w:widowControl w:val="0"/>
        <w:jc w:val="left"/>
        <w:rPr>
          <w:rFonts w:cs="Arial"/>
          <w:sz w:val="24"/>
          <w:szCs w:val="24"/>
        </w:rPr>
      </w:pPr>
      <w:bookmarkStart w:id="4" w:name="_BREACH_OF_CONTRACT"/>
      <w:bookmarkEnd w:id="4"/>
    </w:p>
    <w:p w14:paraId="58EF4B46" w14:textId="51CA1AA8" w:rsidR="0014305E" w:rsidRPr="00112E2F" w:rsidRDefault="0014305E" w:rsidP="0018067F">
      <w:pPr>
        <w:pStyle w:val="Heading1"/>
        <w:keepNext w:val="0"/>
        <w:widowControl w:val="0"/>
        <w:jc w:val="left"/>
        <w:rPr>
          <w:rFonts w:cs="Arial"/>
          <w:sz w:val="24"/>
          <w:szCs w:val="24"/>
        </w:rPr>
      </w:pPr>
      <w:r w:rsidRPr="00112E2F">
        <w:rPr>
          <w:rFonts w:cs="Arial"/>
          <w:sz w:val="24"/>
          <w:szCs w:val="24"/>
        </w:rPr>
        <w:t xml:space="preserve">BREACH OF </w:t>
      </w:r>
      <w:r w:rsidR="00D80DFD" w:rsidRPr="00112E2F">
        <w:rPr>
          <w:rFonts w:cs="Arial"/>
          <w:sz w:val="24"/>
          <w:szCs w:val="24"/>
        </w:rPr>
        <w:t>SUBCONTRACT</w:t>
      </w:r>
      <w:r w:rsidRPr="00112E2F">
        <w:rPr>
          <w:rFonts w:cs="Arial"/>
          <w:sz w:val="24"/>
          <w:szCs w:val="24"/>
        </w:rPr>
        <w:t xml:space="preserve"> </w:t>
      </w:r>
    </w:p>
    <w:p w14:paraId="58EF4B47" w14:textId="137CA107" w:rsidR="0014305E" w:rsidRPr="00112E2F" w:rsidRDefault="0014305E" w:rsidP="0018067F">
      <w:pPr>
        <w:widowControl w:val="0"/>
        <w:autoSpaceDE w:val="0"/>
        <w:autoSpaceDN w:val="0"/>
        <w:adjustRightInd w:val="0"/>
        <w:rPr>
          <w:rFonts w:cs="Arial"/>
        </w:rPr>
      </w:pPr>
      <w:r w:rsidRPr="00112E2F">
        <w:rPr>
          <w:rFonts w:cs="Arial"/>
        </w:rPr>
        <w:t xml:space="preserve">Any </w:t>
      </w:r>
      <w:r w:rsidR="00052F71" w:rsidRPr="00112E2F">
        <w:rPr>
          <w:rFonts w:cs="Arial"/>
        </w:rPr>
        <w:t>Subcontractor</w:t>
      </w:r>
      <w:r w:rsidRPr="00112E2F">
        <w:rPr>
          <w:rFonts w:cs="Arial"/>
        </w:rPr>
        <w:t xml:space="preserve"> personnel who personally violate any requirements of this </w:t>
      </w:r>
      <w:r w:rsidR="00052F71" w:rsidRPr="00112E2F">
        <w:rPr>
          <w:rFonts w:cs="Arial"/>
        </w:rPr>
        <w:t>subcontract</w:t>
      </w:r>
      <w:r w:rsidRPr="00112E2F">
        <w:rPr>
          <w:rFonts w:cs="Arial"/>
        </w:rPr>
        <w:t xml:space="preserve"> may be denied access to any Government site and </w:t>
      </w:r>
      <w:r w:rsidR="00052F71" w:rsidRPr="00112E2F">
        <w:rPr>
          <w:rFonts w:cs="Arial"/>
        </w:rPr>
        <w:t>Subcontractor</w:t>
      </w:r>
      <w:r w:rsidRPr="00112E2F">
        <w:rPr>
          <w:rFonts w:cs="Arial"/>
        </w:rPr>
        <w:t xml:space="preserve"> may be terminated for default of this </w:t>
      </w:r>
      <w:r w:rsidR="00052F71" w:rsidRPr="00112E2F">
        <w:rPr>
          <w:rFonts w:cs="Arial"/>
        </w:rPr>
        <w:t>subcontract</w:t>
      </w:r>
      <w:r w:rsidRPr="00112E2F">
        <w:rPr>
          <w:rFonts w:cs="Arial"/>
        </w:rPr>
        <w:t xml:space="preserve">. </w:t>
      </w:r>
    </w:p>
    <w:p w14:paraId="58EF4B48" w14:textId="77777777" w:rsidR="00D90255" w:rsidRPr="00112E2F" w:rsidRDefault="00D90255" w:rsidP="0018067F">
      <w:pPr>
        <w:widowControl w:val="0"/>
        <w:autoSpaceDE w:val="0"/>
        <w:autoSpaceDN w:val="0"/>
        <w:adjustRightInd w:val="0"/>
        <w:rPr>
          <w:rFonts w:cs="Arial"/>
        </w:rPr>
      </w:pPr>
    </w:p>
    <w:p w14:paraId="58EF4B49" w14:textId="77777777" w:rsidR="001866C3" w:rsidRPr="00112E2F" w:rsidRDefault="00960C52" w:rsidP="0018067F">
      <w:pPr>
        <w:pStyle w:val="Heading1"/>
        <w:keepNext w:val="0"/>
        <w:widowControl w:val="0"/>
        <w:jc w:val="left"/>
        <w:rPr>
          <w:rFonts w:cs="Arial"/>
          <w:sz w:val="24"/>
          <w:szCs w:val="24"/>
        </w:rPr>
      </w:pPr>
      <w:bookmarkStart w:id="5" w:name="_Compliance_with_the"/>
      <w:bookmarkEnd w:id="5"/>
      <w:r w:rsidRPr="00112E2F">
        <w:rPr>
          <w:rFonts w:cs="Arial"/>
          <w:sz w:val="24"/>
          <w:szCs w:val="24"/>
        </w:rPr>
        <w:t>COMPLIANCE WITH THE LAWS OF THE COUNTRY AND THE UNITED STATES</w:t>
      </w:r>
    </w:p>
    <w:p w14:paraId="58EF4B4A" w14:textId="02BB58D6" w:rsidR="001866C3" w:rsidRPr="006A49AD" w:rsidRDefault="00052F71" w:rsidP="006A49AD">
      <w:pPr>
        <w:pStyle w:val="ListParagraph"/>
        <w:widowControl w:val="0"/>
        <w:numPr>
          <w:ilvl w:val="0"/>
          <w:numId w:val="3"/>
        </w:numPr>
        <w:spacing w:before="120" w:after="120"/>
        <w:rPr>
          <w:rFonts w:cs="Arial"/>
        </w:rPr>
      </w:pPr>
      <w:r w:rsidRPr="006A49AD">
        <w:rPr>
          <w:rFonts w:cs="Arial"/>
        </w:rPr>
        <w:t>Subcontractor</w:t>
      </w:r>
      <w:r w:rsidR="00BF04B1" w:rsidRPr="006A49AD">
        <w:rPr>
          <w:rFonts w:cs="Arial"/>
        </w:rPr>
        <w:t xml:space="preserve"> </w:t>
      </w:r>
      <w:r w:rsidR="001866C3" w:rsidRPr="006A49AD">
        <w:rPr>
          <w:rFonts w:cs="Arial"/>
        </w:rPr>
        <w:t>Warranties and Certifications</w:t>
      </w:r>
    </w:p>
    <w:p w14:paraId="58EF4B4B" w14:textId="5D34A45B" w:rsidR="001866C3" w:rsidRPr="006A49AD" w:rsidRDefault="00052F71" w:rsidP="006A49AD">
      <w:pPr>
        <w:pStyle w:val="ListParagraph"/>
        <w:widowControl w:val="0"/>
        <w:numPr>
          <w:ilvl w:val="1"/>
          <w:numId w:val="3"/>
        </w:numPr>
        <w:spacing w:before="120" w:after="120"/>
        <w:rPr>
          <w:rFonts w:cs="Arial"/>
        </w:rPr>
      </w:pPr>
      <w:r w:rsidRPr="006A49AD">
        <w:rPr>
          <w:rFonts w:cs="Arial"/>
        </w:rPr>
        <w:t>Subcontractor</w:t>
      </w:r>
      <w:r w:rsidR="00BF04B1" w:rsidRPr="006A49AD">
        <w:rPr>
          <w:rFonts w:cs="Arial"/>
        </w:rPr>
        <w:t xml:space="preserve"> </w:t>
      </w:r>
      <w:r w:rsidR="001866C3" w:rsidRPr="006A49AD">
        <w:rPr>
          <w:rFonts w:cs="Arial"/>
        </w:rPr>
        <w:t xml:space="preserve">warrants and certifies that in performing the duties required under this </w:t>
      </w:r>
      <w:r w:rsidR="00D80DFD" w:rsidRPr="006A49AD">
        <w:rPr>
          <w:rFonts w:cs="Arial"/>
        </w:rPr>
        <w:t>subcontract</w:t>
      </w:r>
      <w:r w:rsidR="001866C3" w:rsidRPr="006A49AD">
        <w:rPr>
          <w:rFonts w:cs="Arial"/>
        </w:rPr>
        <w:t xml:space="preserve">, </w:t>
      </w:r>
      <w:r w:rsidRPr="006A49AD">
        <w:rPr>
          <w:rFonts w:cs="Arial"/>
        </w:rPr>
        <w:t>Subcontractor</w:t>
      </w:r>
      <w:r w:rsidR="00BF04B1" w:rsidRPr="006A49AD">
        <w:rPr>
          <w:rFonts w:cs="Arial"/>
        </w:rPr>
        <w:t xml:space="preserve"> </w:t>
      </w:r>
      <w:r w:rsidR="002E623F" w:rsidRPr="006A49AD">
        <w:rPr>
          <w:rFonts w:cs="Arial"/>
        </w:rPr>
        <w:t xml:space="preserve">shall </w:t>
      </w:r>
      <w:r w:rsidR="001866C3" w:rsidRPr="006A49AD">
        <w:rPr>
          <w:rFonts w:cs="Arial"/>
        </w:rPr>
        <w:t xml:space="preserve">comply with the laws, regulations and administrative requirements of the Country in which </w:t>
      </w:r>
      <w:r w:rsidRPr="006A49AD">
        <w:rPr>
          <w:rFonts w:cs="Arial"/>
        </w:rPr>
        <w:t>Subcontractor</w:t>
      </w:r>
      <w:r w:rsidR="00BF04B1" w:rsidRPr="006A49AD">
        <w:rPr>
          <w:rFonts w:cs="Arial"/>
        </w:rPr>
        <w:t xml:space="preserve"> </w:t>
      </w:r>
      <w:r w:rsidR="001866C3" w:rsidRPr="006A49AD">
        <w:rPr>
          <w:rFonts w:cs="Arial"/>
        </w:rPr>
        <w:t xml:space="preserve">is operating (“Country”), except to the extent such compliance is inconsistent with, or penalized under, </w:t>
      </w:r>
      <w:r w:rsidR="00B52903" w:rsidRPr="006A49AD">
        <w:rPr>
          <w:rFonts w:cs="Arial"/>
        </w:rPr>
        <w:t>U.S.</w:t>
      </w:r>
      <w:r w:rsidR="001866C3" w:rsidRPr="006A49AD">
        <w:rPr>
          <w:rFonts w:cs="Arial"/>
        </w:rPr>
        <w:t xml:space="preserve"> law. Further, </w:t>
      </w:r>
      <w:r w:rsidRPr="006A49AD">
        <w:rPr>
          <w:rFonts w:cs="Arial"/>
        </w:rPr>
        <w:t>Subcontractor</w:t>
      </w:r>
      <w:r w:rsidR="00BF04B1" w:rsidRPr="006A49AD">
        <w:rPr>
          <w:rFonts w:cs="Arial"/>
        </w:rPr>
        <w:t xml:space="preserve"> </w:t>
      </w:r>
      <w:r w:rsidR="001866C3" w:rsidRPr="006A49AD">
        <w:rPr>
          <w:rFonts w:cs="Arial"/>
        </w:rPr>
        <w:t xml:space="preserve">shall take no action which would subject </w:t>
      </w:r>
      <w:r w:rsidR="000F7C70" w:rsidRPr="006A49AD">
        <w:rPr>
          <w:rFonts w:cs="Arial"/>
        </w:rPr>
        <w:t>NTESS</w:t>
      </w:r>
      <w:r w:rsidR="001866C3" w:rsidRPr="006A49AD">
        <w:rPr>
          <w:rFonts w:cs="Arial"/>
        </w:rPr>
        <w:t xml:space="preserve"> to penalties under </w:t>
      </w:r>
      <w:r w:rsidR="00B52903" w:rsidRPr="006A49AD">
        <w:rPr>
          <w:rFonts w:cs="Arial"/>
        </w:rPr>
        <w:t>U.S.</w:t>
      </w:r>
      <w:r w:rsidR="001866C3" w:rsidRPr="006A49AD">
        <w:rPr>
          <w:rFonts w:cs="Arial"/>
        </w:rPr>
        <w:t xml:space="preserve"> or Country laws, regulations and administrative requirements.</w:t>
      </w:r>
    </w:p>
    <w:p w14:paraId="58EF4B4C" w14:textId="285B76B8" w:rsidR="001866C3" w:rsidRPr="00112E2F" w:rsidRDefault="00052F71" w:rsidP="0018067F">
      <w:pPr>
        <w:widowControl w:val="0"/>
        <w:numPr>
          <w:ilvl w:val="1"/>
          <w:numId w:val="3"/>
        </w:numPr>
        <w:spacing w:before="120" w:after="120"/>
        <w:rPr>
          <w:rFonts w:cs="Arial"/>
        </w:rPr>
      </w:pPr>
      <w:r w:rsidRPr="00112E2F">
        <w:rPr>
          <w:rFonts w:cs="Arial"/>
        </w:rPr>
        <w:t>Subcontractor</w:t>
      </w:r>
      <w:r w:rsidR="00BF04B1" w:rsidRPr="00112E2F">
        <w:rPr>
          <w:rFonts w:cs="Arial"/>
        </w:rPr>
        <w:t xml:space="preserve"> </w:t>
      </w:r>
      <w:r w:rsidR="001866C3" w:rsidRPr="00112E2F">
        <w:rPr>
          <w:rFonts w:cs="Arial"/>
        </w:rPr>
        <w:t xml:space="preserve">further warrants and certifies that </w:t>
      </w:r>
      <w:r w:rsidRPr="00112E2F">
        <w:rPr>
          <w:rFonts w:cs="Arial"/>
        </w:rPr>
        <w:t>Subcontractor</w:t>
      </w:r>
      <w:r w:rsidR="00BF04B1" w:rsidRPr="00112E2F">
        <w:rPr>
          <w:rFonts w:cs="Arial"/>
        </w:rPr>
        <w:t xml:space="preserve"> </w:t>
      </w:r>
      <w:r w:rsidR="001866C3" w:rsidRPr="00112E2F">
        <w:rPr>
          <w:rFonts w:cs="Arial"/>
        </w:rPr>
        <w:t xml:space="preserve">has not and will not offer, pay, promise to pay, or authorize the payment of any money, or offer, give, promise to give, or authorize the giving of anything of value to a foreign official (as defined in the Foreign Corrupt Practices Act </w:t>
      </w:r>
      <w:r w:rsidR="00AC0DB1" w:rsidRPr="00112E2F">
        <w:rPr>
          <w:rFonts w:cs="Arial"/>
        </w:rPr>
        <w:t xml:space="preserve">(FCPA) </w:t>
      </w:r>
      <w:r w:rsidR="001866C3" w:rsidRPr="00112E2F">
        <w:rPr>
          <w:rFonts w:cs="Arial"/>
        </w:rPr>
        <w:t>(P</w:t>
      </w:r>
      <w:r w:rsidR="00AC0DB1" w:rsidRPr="00112E2F">
        <w:rPr>
          <w:rFonts w:cs="Arial"/>
        </w:rPr>
        <w:t xml:space="preserve">ublic </w:t>
      </w:r>
      <w:r w:rsidR="001866C3" w:rsidRPr="00112E2F">
        <w:rPr>
          <w:rFonts w:cs="Arial"/>
        </w:rPr>
        <w:t>L</w:t>
      </w:r>
      <w:r w:rsidR="00AC0DB1" w:rsidRPr="00112E2F">
        <w:rPr>
          <w:rFonts w:cs="Arial"/>
        </w:rPr>
        <w:t>aw</w:t>
      </w:r>
      <w:r w:rsidR="001866C3" w:rsidRPr="00112E2F">
        <w:rPr>
          <w:rFonts w:cs="Arial"/>
        </w:rPr>
        <w:t xml:space="preserve"> 95</w:t>
      </w:r>
      <w:r w:rsidR="001866C3" w:rsidRPr="00112E2F">
        <w:rPr>
          <w:rFonts w:cs="Arial"/>
        </w:rPr>
        <w:noBreakHyphen/>
        <w:t xml:space="preserve">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58EF4B4D" w14:textId="5DE97998" w:rsidR="001866C3" w:rsidRPr="006A49AD" w:rsidRDefault="001866C3" w:rsidP="006A49AD">
      <w:pPr>
        <w:pStyle w:val="ListParagraph"/>
        <w:widowControl w:val="0"/>
        <w:numPr>
          <w:ilvl w:val="2"/>
          <w:numId w:val="3"/>
        </w:numPr>
        <w:spacing w:before="120" w:after="120"/>
        <w:rPr>
          <w:rFonts w:cs="Arial"/>
        </w:rPr>
      </w:pPr>
      <w:r w:rsidRPr="006A49AD">
        <w:rPr>
          <w:rFonts w:cs="Arial"/>
        </w:rPr>
        <w:t xml:space="preserve">influencing any act or decision of such foreign official, political party, party official, or candidate in his or its official capacity, including a decision to fail to perform his or its official functions; or </w:t>
      </w:r>
    </w:p>
    <w:p w14:paraId="58EF4B4E" w14:textId="6AA5E4E8" w:rsidR="001866C3" w:rsidRPr="00112E2F" w:rsidRDefault="00E871C9" w:rsidP="0018067F">
      <w:pPr>
        <w:widowControl w:val="0"/>
        <w:numPr>
          <w:ilvl w:val="2"/>
          <w:numId w:val="3"/>
        </w:numPr>
        <w:spacing w:before="120" w:after="120"/>
        <w:ind w:left="1440" w:hanging="720"/>
        <w:rPr>
          <w:rFonts w:cs="Arial"/>
        </w:rPr>
      </w:pPr>
      <w:r w:rsidRPr="00112E2F">
        <w:rPr>
          <w:rFonts w:cs="Arial"/>
        </w:rPr>
        <w:t xml:space="preserve">inducing </w:t>
      </w:r>
      <w:r w:rsidR="001866C3" w:rsidRPr="00112E2F">
        <w:rPr>
          <w:rFonts w:cs="Arial"/>
        </w:rPr>
        <w:t xml:space="preserve">such foreign official, political party, party official, or candidate to use his or its influence with the foreign government or instrumentality thereof to affect or influence any act or decision of such government or instrumentality, in order to assist </w:t>
      </w:r>
      <w:r w:rsidR="000F7C70" w:rsidRPr="00112E2F">
        <w:rPr>
          <w:rFonts w:cs="Arial"/>
        </w:rPr>
        <w:t>NTESS</w:t>
      </w:r>
      <w:r w:rsidR="001866C3" w:rsidRPr="00112E2F">
        <w:rPr>
          <w:rFonts w:cs="Arial"/>
        </w:rPr>
        <w:t xml:space="preserve"> or </w:t>
      </w:r>
      <w:r w:rsidR="00052F71" w:rsidRPr="00112E2F">
        <w:rPr>
          <w:rFonts w:cs="Arial"/>
        </w:rPr>
        <w:t>Subcontractor</w:t>
      </w:r>
      <w:r w:rsidR="00BF04B1" w:rsidRPr="00112E2F">
        <w:rPr>
          <w:rFonts w:cs="Arial"/>
        </w:rPr>
        <w:t xml:space="preserve"> </w:t>
      </w:r>
      <w:r w:rsidR="001866C3" w:rsidRPr="00112E2F">
        <w:rPr>
          <w:rFonts w:cs="Arial"/>
        </w:rPr>
        <w:t xml:space="preserve">in obtaining or retaining business for or with, or directing business to </w:t>
      </w:r>
      <w:r w:rsidR="000F7C70" w:rsidRPr="00112E2F">
        <w:rPr>
          <w:rFonts w:cs="Arial"/>
        </w:rPr>
        <w:t>NTESS</w:t>
      </w:r>
      <w:r w:rsidR="001866C3" w:rsidRPr="00112E2F">
        <w:rPr>
          <w:rFonts w:cs="Arial"/>
        </w:rPr>
        <w:t xml:space="preserve"> or </w:t>
      </w:r>
      <w:r w:rsidR="00052F71" w:rsidRPr="00112E2F">
        <w:rPr>
          <w:rFonts w:cs="Arial"/>
        </w:rPr>
        <w:t>Subcontractor</w:t>
      </w:r>
      <w:r w:rsidR="001866C3" w:rsidRPr="00112E2F">
        <w:rPr>
          <w:rFonts w:cs="Arial"/>
        </w:rPr>
        <w:t>.</w:t>
      </w:r>
    </w:p>
    <w:p w14:paraId="58EF4B4F" w14:textId="5691AB37" w:rsidR="001866C3" w:rsidRPr="00112E2F" w:rsidRDefault="00052F71" w:rsidP="0018067F">
      <w:pPr>
        <w:widowControl w:val="0"/>
        <w:numPr>
          <w:ilvl w:val="1"/>
          <w:numId w:val="3"/>
        </w:numPr>
        <w:spacing w:before="120" w:after="120"/>
        <w:rPr>
          <w:rFonts w:cs="Arial"/>
        </w:rPr>
      </w:pPr>
      <w:r w:rsidRPr="00112E2F">
        <w:rPr>
          <w:rFonts w:cs="Arial"/>
        </w:rPr>
        <w:lastRenderedPageBreak/>
        <w:t>Subcontractor</w:t>
      </w:r>
      <w:r w:rsidR="00BF04B1" w:rsidRPr="00112E2F">
        <w:rPr>
          <w:rFonts w:cs="Arial"/>
        </w:rPr>
        <w:t xml:space="preserve"> </w:t>
      </w:r>
      <w:r w:rsidR="001866C3" w:rsidRPr="00112E2F">
        <w:rPr>
          <w:rFonts w:cs="Arial"/>
        </w:rPr>
        <w:t xml:space="preserve">warrants that </w:t>
      </w:r>
      <w:r w:rsidRPr="00112E2F">
        <w:rPr>
          <w:rFonts w:cs="Arial"/>
        </w:rPr>
        <w:t>Subcontractor</w:t>
      </w:r>
      <w:r w:rsidR="00BF04B1" w:rsidRPr="00112E2F">
        <w:rPr>
          <w:rFonts w:cs="Arial"/>
        </w:rPr>
        <w:t xml:space="preserve"> </w:t>
      </w:r>
      <w:r w:rsidR="001866C3" w:rsidRPr="00112E2F">
        <w:rPr>
          <w:rFonts w:cs="Arial"/>
        </w:rPr>
        <w:t xml:space="preserve">is familiar with, and will comply in all respects with, U.S. laws, regulations and administrative requirements applicable to </w:t>
      </w:r>
      <w:r w:rsidR="008F2D4A" w:rsidRPr="00112E2F">
        <w:rPr>
          <w:rFonts w:cs="Arial"/>
        </w:rPr>
        <w:t>NTESS’</w:t>
      </w:r>
      <w:r w:rsidR="001866C3" w:rsidRPr="00112E2F">
        <w:rPr>
          <w:rFonts w:cs="Arial"/>
        </w:rPr>
        <w:t xml:space="preserve"> relationship with the </w:t>
      </w:r>
      <w:r w:rsidRPr="00112E2F">
        <w:rPr>
          <w:rFonts w:cs="Arial"/>
        </w:rPr>
        <w:t>Subcontractor</w:t>
      </w:r>
      <w:r w:rsidR="001866C3" w:rsidRPr="00112E2F">
        <w:rPr>
          <w:rFonts w:cs="Arial"/>
        </w:rPr>
        <w:t xml:space="preserve">, including, the FCPA (A guide to the FCPA may be found at this U.S. Department of Justice web site: </w:t>
      </w:r>
      <w:hyperlink r:id="rId13" w:history="1">
        <w:r w:rsidR="009940B0" w:rsidRPr="00112E2F">
          <w:rPr>
            <w:rStyle w:val="Hyperlink"/>
            <w:rFonts w:cs="Arial"/>
          </w:rPr>
          <w:t>http://www.justice.gov/criminal/fraud/fcpa/</w:t>
        </w:r>
      </w:hyperlink>
      <w:r w:rsidR="001866C3" w:rsidRPr="00112E2F">
        <w:rPr>
          <w:rFonts w:cs="Arial"/>
        </w:rPr>
        <w:t xml:space="preserve">); </w:t>
      </w:r>
    </w:p>
    <w:p w14:paraId="58EF4B50" w14:textId="1FF88668" w:rsidR="001866C3" w:rsidRPr="00112E2F" w:rsidRDefault="00052F71" w:rsidP="0018067F">
      <w:pPr>
        <w:widowControl w:val="0"/>
        <w:numPr>
          <w:ilvl w:val="1"/>
          <w:numId w:val="3"/>
        </w:numPr>
        <w:spacing w:before="120" w:after="120"/>
        <w:rPr>
          <w:rFonts w:cs="Arial"/>
        </w:rPr>
      </w:pPr>
      <w:r w:rsidRPr="00112E2F">
        <w:rPr>
          <w:rFonts w:cs="Arial"/>
        </w:rPr>
        <w:t>Subcontractor</w:t>
      </w:r>
      <w:r w:rsidR="00BF04B1" w:rsidRPr="00112E2F">
        <w:rPr>
          <w:rFonts w:cs="Arial"/>
        </w:rPr>
        <w:t xml:space="preserve"> </w:t>
      </w:r>
      <w:r w:rsidR="001866C3" w:rsidRPr="00112E2F">
        <w:rPr>
          <w:rFonts w:cs="Arial"/>
        </w:rPr>
        <w:t xml:space="preserve">warrants and certifies that </w:t>
      </w:r>
      <w:r w:rsidRPr="00112E2F">
        <w:rPr>
          <w:rFonts w:cs="Arial"/>
        </w:rPr>
        <w:t>Subcontractor</w:t>
      </w:r>
      <w:r w:rsidR="00BF04B1" w:rsidRPr="00112E2F">
        <w:rPr>
          <w:rFonts w:cs="Arial"/>
        </w:rPr>
        <w:t xml:space="preserve"> </w:t>
      </w:r>
      <w:r w:rsidR="001866C3" w:rsidRPr="00112E2F">
        <w:rPr>
          <w:rFonts w:cs="Arial"/>
        </w:rPr>
        <w:t xml:space="preserve">has not been charged with or convicted of a felony offense in </w:t>
      </w:r>
      <w:r w:rsidR="001866C3" w:rsidRPr="00112E2F">
        <w:rPr>
          <w:rFonts w:cs="Arial"/>
          <w:bCs/>
        </w:rPr>
        <w:t>any</w:t>
      </w:r>
      <w:r w:rsidR="001866C3" w:rsidRPr="00112E2F">
        <w:rPr>
          <w:rFonts w:cs="Arial"/>
        </w:rPr>
        <w:t xml:space="preserve"> jurisdiction or country, or listed by </w:t>
      </w:r>
      <w:r w:rsidR="001866C3" w:rsidRPr="00112E2F">
        <w:rPr>
          <w:rFonts w:cs="Arial"/>
          <w:bCs/>
        </w:rPr>
        <w:t>any</w:t>
      </w:r>
      <w:r w:rsidR="001866C3" w:rsidRPr="00112E2F">
        <w:rPr>
          <w:rFonts w:cs="Arial"/>
        </w:rPr>
        <w:t xml:space="preserve"> U.S. Government agency as debarred, suspended, proposed for debarment, or otherwise ineligible for government procurement programs.</w:t>
      </w:r>
    </w:p>
    <w:p w14:paraId="58EF4B51" w14:textId="77777777" w:rsidR="001866C3" w:rsidRPr="00112E2F" w:rsidRDefault="001866C3" w:rsidP="0018067F">
      <w:pPr>
        <w:widowControl w:val="0"/>
        <w:numPr>
          <w:ilvl w:val="0"/>
          <w:numId w:val="3"/>
        </w:numPr>
        <w:spacing w:before="120" w:after="120"/>
        <w:rPr>
          <w:rFonts w:cs="Arial"/>
        </w:rPr>
      </w:pPr>
      <w:r w:rsidRPr="00112E2F">
        <w:rPr>
          <w:rFonts w:cs="Arial"/>
        </w:rPr>
        <w:t xml:space="preserve">Notices </w:t>
      </w:r>
    </w:p>
    <w:p w14:paraId="58EF4B52" w14:textId="395EACD3" w:rsidR="001866C3" w:rsidRPr="00112E2F" w:rsidRDefault="001866C3" w:rsidP="0018067F">
      <w:pPr>
        <w:widowControl w:val="0"/>
        <w:numPr>
          <w:ilvl w:val="1"/>
          <w:numId w:val="3"/>
        </w:numPr>
        <w:spacing w:before="120" w:after="120"/>
        <w:rPr>
          <w:rFonts w:cs="Arial"/>
        </w:rPr>
      </w:pPr>
      <w:r w:rsidRPr="00112E2F">
        <w:rPr>
          <w:rFonts w:cs="Arial"/>
        </w:rPr>
        <w:t xml:space="preserve">If subsequent developments cause the certifications and information reported to be no longer accurate or complete, </w:t>
      </w:r>
      <w:r w:rsidR="00052F71" w:rsidRPr="00112E2F">
        <w:rPr>
          <w:rFonts w:cs="Arial"/>
        </w:rPr>
        <w:t>Subcontractor</w:t>
      </w:r>
      <w:r w:rsidR="00BF04B1" w:rsidRPr="00112E2F">
        <w:rPr>
          <w:rFonts w:cs="Arial"/>
        </w:rPr>
        <w:t xml:space="preserve"> </w:t>
      </w:r>
      <w:r w:rsidR="002E623F" w:rsidRPr="00112E2F">
        <w:rPr>
          <w:rFonts w:cs="Arial"/>
        </w:rPr>
        <w:t xml:space="preserve">shall </w:t>
      </w:r>
      <w:r w:rsidRPr="00112E2F">
        <w:rPr>
          <w:rFonts w:cs="Arial"/>
        </w:rPr>
        <w:t xml:space="preserve">immediately furnish </w:t>
      </w:r>
      <w:r w:rsidR="000F7C70" w:rsidRPr="00112E2F">
        <w:rPr>
          <w:rFonts w:cs="Arial"/>
        </w:rPr>
        <w:t>NTESS</w:t>
      </w:r>
      <w:r w:rsidRPr="00112E2F">
        <w:rPr>
          <w:rFonts w:cs="Arial"/>
        </w:rPr>
        <w:t xml:space="preserve"> with a supplementary report detailing such change in circumstances.</w:t>
      </w:r>
    </w:p>
    <w:p w14:paraId="58EF4B53" w14:textId="78AAC2CA" w:rsidR="001866C3" w:rsidRPr="00112E2F" w:rsidRDefault="00052F71" w:rsidP="0018067F">
      <w:pPr>
        <w:widowControl w:val="0"/>
        <w:numPr>
          <w:ilvl w:val="1"/>
          <w:numId w:val="3"/>
        </w:numPr>
        <w:spacing w:before="120" w:after="120"/>
        <w:rPr>
          <w:rFonts w:cs="Arial"/>
        </w:rPr>
      </w:pPr>
      <w:r w:rsidRPr="00112E2F">
        <w:rPr>
          <w:rFonts w:cs="Arial"/>
        </w:rPr>
        <w:t>Subcontractor</w:t>
      </w:r>
      <w:r w:rsidR="00BF04B1" w:rsidRPr="00112E2F">
        <w:rPr>
          <w:rFonts w:cs="Arial"/>
        </w:rPr>
        <w:t xml:space="preserve"> </w:t>
      </w:r>
      <w:r w:rsidR="001866C3" w:rsidRPr="00112E2F">
        <w:rPr>
          <w:rFonts w:cs="Arial"/>
        </w:rPr>
        <w:t xml:space="preserve">agrees to give prompt written notice in the event that, at any time during the term of this </w:t>
      </w:r>
      <w:r w:rsidR="00D80DFD" w:rsidRPr="00112E2F">
        <w:rPr>
          <w:rFonts w:cs="Arial"/>
        </w:rPr>
        <w:t>subcontract</w:t>
      </w:r>
      <w:r w:rsidR="001866C3" w:rsidRPr="00112E2F">
        <w:rPr>
          <w:rFonts w:cs="Arial"/>
        </w:rPr>
        <w:t xml:space="preserve">, </w:t>
      </w:r>
      <w:r w:rsidRPr="00112E2F">
        <w:rPr>
          <w:rFonts w:cs="Arial"/>
        </w:rPr>
        <w:t>Subcontractor</w:t>
      </w:r>
      <w:r w:rsidR="00BF04B1" w:rsidRPr="00112E2F">
        <w:rPr>
          <w:rFonts w:cs="Arial"/>
        </w:rPr>
        <w:t xml:space="preserve"> </w:t>
      </w:r>
      <w:r w:rsidR="001866C3" w:rsidRPr="00112E2F">
        <w:rPr>
          <w:rFonts w:cs="Arial"/>
        </w:rPr>
        <w:t xml:space="preserve">has failed to comply with or has breached any of its warranties or any of the certifications become inaccurate.  </w:t>
      </w:r>
    </w:p>
    <w:p w14:paraId="58EF4B54" w14:textId="77777777" w:rsidR="001866C3" w:rsidRPr="00112E2F" w:rsidRDefault="001866C3" w:rsidP="0018067F">
      <w:pPr>
        <w:widowControl w:val="0"/>
        <w:numPr>
          <w:ilvl w:val="0"/>
          <w:numId w:val="3"/>
        </w:numPr>
        <w:spacing w:before="120" w:after="120"/>
        <w:rPr>
          <w:rFonts w:cs="Arial"/>
        </w:rPr>
      </w:pPr>
      <w:r w:rsidRPr="00112E2F">
        <w:rPr>
          <w:rFonts w:cs="Arial"/>
        </w:rPr>
        <w:t>Remedies</w:t>
      </w:r>
    </w:p>
    <w:p w14:paraId="58EF4B55" w14:textId="74A1E103" w:rsidR="001866C3" w:rsidRPr="00112E2F" w:rsidRDefault="001866C3" w:rsidP="0018067F">
      <w:pPr>
        <w:widowControl w:val="0"/>
        <w:numPr>
          <w:ilvl w:val="1"/>
          <w:numId w:val="3"/>
        </w:numPr>
        <w:spacing w:before="120" w:after="120"/>
        <w:rPr>
          <w:rFonts w:cs="Arial"/>
        </w:rPr>
      </w:pPr>
      <w:r w:rsidRPr="00112E2F">
        <w:rPr>
          <w:rFonts w:cs="Arial"/>
        </w:rPr>
        <w:t xml:space="preserve">Failure or refusal to promptly furnish any required certificate or disclosure indicating compliance with this clause upon request from </w:t>
      </w:r>
      <w:r w:rsidR="000F7C70" w:rsidRPr="00112E2F">
        <w:rPr>
          <w:rFonts w:cs="Arial"/>
        </w:rPr>
        <w:t>NTESS</w:t>
      </w:r>
      <w:r w:rsidRPr="00112E2F">
        <w:rPr>
          <w:rFonts w:cs="Arial"/>
        </w:rPr>
        <w:t xml:space="preserve"> will be the basis for immediate termination of this </w:t>
      </w:r>
      <w:r w:rsidR="00D80DFD" w:rsidRPr="00112E2F">
        <w:rPr>
          <w:rFonts w:cs="Arial"/>
        </w:rPr>
        <w:t>subcontract</w:t>
      </w:r>
      <w:r w:rsidRPr="00112E2F">
        <w:rPr>
          <w:rFonts w:cs="Arial"/>
        </w:rPr>
        <w:t xml:space="preserve">. </w:t>
      </w:r>
    </w:p>
    <w:p w14:paraId="58EF4B56" w14:textId="20581D6A" w:rsidR="001866C3" w:rsidRPr="00112E2F" w:rsidRDefault="001866C3" w:rsidP="0018067F">
      <w:pPr>
        <w:widowControl w:val="0"/>
        <w:numPr>
          <w:ilvl w:val="1"/>
          <w:numId w:val="3"/>
        </w:numPr>
        <w:spacing w:before="120" w:after="120"/>
        <w:rPr>
          <w:rFonts w:cs="Arial"/>
        </w:rPr>
      </w:pPr>
      <w:r w:rsidRPr="00112E2F">
        <w:rPr>
          <w:rFonts w:cs="Arial"/>
        </w:rPr>
        <w:t xml:space="preserve">In the event </w:t>
      </w:r>
      <w:r w:rsidR="00052F71" w:rsidRPr="00112E2F">
        <w:rPr>
          <w:rFonts w:cs="Arial"/>
        </w:rPr>
        <w:t>Subcontractor</w:t>
      </w:r>
      <w:r w:rsidR="00BF04B1" w:rsidRPr="00112E2F">
        <w:rPr>
          <w:rFonts w:cs="Arial"/>
        </w:rPr>
        <w:t xml:space="preserve"> </w:t>
      </w:r>
      <w:r w:rsidRPr="00112E2F">
        <w:rPr>
          <w:rFonts w:cs="Arial"/>
        </w:rPr>
        <w:t xml:space="preserve">has not complied or has breached any of its warranties hereunder or any other certifications hereunder become inaccurate, this </w:t>
      </w:r>
      <w:r w:rsidR="00D80DFD" w:rsidRPr="00112E2F">
        <w:rPr>
          <w:rFonts w:cs="Arial"/>
        </w:rPr>
        <w:t>subcontract</w:t>
      </w:r>
      <w:r w:rsidRPr="00112E2F">
        <w:rPr>
          <w:rFonts w:cs="Arial"/>
        </w:rPr>
        <w:t xml:space="preserve"> shall be null and void from the time of such non</w:t>
      </w:r>
      <w:r w:rsidRPr="00112E2F">
        <w:rPr>
          <w:rFonts w:cs="Arial"/>
        </w:rPr>
        <w:noBreakHyphen/>
        <w:t xml:space="preserve">compliance, breach or inaccuracy. The foregoing warranties shall survive the termination of this </w:t>
      </w:r>
      <w:r w:rsidR="00D80DFD" w:rsidRPr="00112E2F">
        <w:rPr>
          <w:rFonts w:cs="Arial"/>
        </w:rPr>
        <w:t>subcontract</w:t>
      </w:r>
      <w:r w:rsidRPr="00112E2F">
        <w:rPr>
          <w:rFonts w:cs="Arial"/>
        </w:rPr>
        <w:t xml:space="preserve"> and shall continue in ef</w:t>
      </w:r>
      <w:r w:rsidR="00022134" w:rsidRPr="00112E2F">
        <w:rPr>
          <w:rFonts w:cs="Arial"/>
        </w:rPr>
        <w:t>fe</w:t>
      </w:r>
      <w:r w:rsidRPr="00112E2F">
        <w:rPr>
          <w:rFonts w:cs="Arial"/>
        </w:rPr>
        <w:t xml:space="preserve">ct with respect to all business activities of </w:t>
      </w:r>
      <w:r w:rsidR="000F7C70" w:rsidRPr="00112E2F">
        <w:rPr>
          <w:rFonts w:cs="Arial"/>
        </w:rPr>
        <w:t>NTESS</w:t>
      </w:r>
      <w:r w:rsidRPr="00112E2F">
        <w:rPr>
          <w:rFonts w:cs="Arial"/>
        </w:rPr>
        <w:t xml:space="preserve"> in the Country until all such activities have ceased.</w:t>
      </w:r>
    </w:p>
    <w:p w14:paraId="58EF4B57" w14:textId="42452B78" w:rsidR="001866C3" w:rsidRPr="00112E2F" w:rsidRDefault="000F7C70" w:rsidP="0018067F">
      <w:pPr>
        <w:widowControl w:val="0"/>
        <w:numPr>
          <w:ilvl w:val="0"/>
          <w:numId w:val="3"/>
        </w:numPr>
        <w:spacing w:before="120"/>
        <w:rPr>
          <w:rFonts w:cs="Arial"/>
        </w:rPr>
      </w:pPr>
      <w:r w:rsidRPr="00112E2F">
        <w:rPr>
          <w:rFonts w:cs="Arial"/>
        </w:rPr>
        <w:t>NTESS</w:t>
      </w:r>
      <w:r w:rsidR="001866C3" w:rsidRPr="00112E2F">
        <w:rPr>
          <w:rFonts w:cs="Arial"/>
        </w:rPr>
        <w:t xml:space="preserve"> represents and warrants that </w:t>
      </w:r>
      <w:r w:rsidR="00052F71" w:rsidRPr="00112E2F">
        <w:rPr>
          <w:rFonts w:cs="Arial"/>
        </w:rPr>
        <w:t>Subcontractor</w:t>
      </w:r>
      <w:r w:rsidR="00BF04B1" w:rsidRPr="00112E2F">
        <w:rPr>
          <w:rFonts w:cs="Arial"/>
        </w:rPr>
        <w:t xml:space="preserve"> </w:t>
      </w:r>
      <w:r w:rsidR="001866C3" w:rsidRPr="00112E2F">
        <w:rPr>
          <w:rFonts w:cs="Arial"/>
        </w:rPr>
        <w:t xml:space="preserve">does not desire and will not request any service or action by </w:t>
      </w:r>
      <w:r w:rsidR="00052F71" w:rsidRPr="00112E2F">
        <w:rPr>
          <w:rFonts w:cs="Arial"/>
        </w:rPr>
        <w:t>Subcontractor</w:t>
      </w:r>
      <w:r w:rsidR="00BF04B1" w:rsidRPr="00112E2F">
        <w:rPr>
          <w:rFonts w:cs="Arial"/>
        </w:rPr>
        <w:t xml:space="preserve"> </w:t>
      </w:r>
      <w:r w:rsidR="001866C3" w:rsidRPr="00112E2F">
        <w:rPr>
          <w:rFonts w:cs="Arial"/>
        </w:rPr>
        <w:t xml:space="preserve">that would or might constitute a violation of the Foreign Corrupt Practices Act or any other law, regulation or administrative requirement of the </w:t>
      </w:r>
      <w:r w:rsidR="00B52903" w:rsidRPr="00112E2F">
        <w:rPr>
          <w:rFonts w:cs="Arial"/>
        </w:rPr>
        <w:t>U.S.</w:t>
      </w:r>
      <w:r w:rsidR="001866C3" w:rsidRPr="00112E2F">
        <w:rPr>
          <w:rFonts w:cs="Arial"/>
        </w:rPr>
        <w:t xml:space="preserve"> or the Country.</w:t>
      </w:r>
    </w:p>
    <w:p w14:paraId="58EF4B58" w14:textId="77777777" w:rsidR="003F0E87" w:rsidRPr="00112E2F" w:rsidRDefault="003F0E87" w:rsidP="0018067F">
      <w:pPr>
        <w:widowControl w:val="0"/>
        <w:outlineLvl w:val="0"/>
        <w:rPr>
          <w:rFonts w:cs="Arial"/>
          <w:b/>
        </w:rPr>
      </w:pPr>
    </w:p>
    <w:p w14:paraId="58EF4B59" w14:textId="77777777" w:rsidR="00E310B2" w:rsidRPr="00112E2F" w:rsidRDefault="00E310B2" w:rsidP="0018067F">
      <w:pPr>
        <w:pStyle w:val="Heading1"/>
        <w:keepNext w:val="0"/>
        <w:widowControl w:val="0"/>
        <w:jc w:val="left"/>
        <w:rPr>
          <w:rFonts w:cs="Arial"/>
          <w:sz w:val="24"/>
          <w:szCs w:val="24"/>
        </w:rPr>
      </w:pPr>
      <w:bookmarkStart w:id="6" w:name="_DEFINITIONS"/>
      <w:bookmarkEnd w:id="6"/>
      <w:r w:rsidRPr="00112E2F">
        <w:rPr>
          <w:rFonts w:cs="Arial"/>
          <w:sz w:val="24"/>
          <w:szCs w:val="24"/>
        </w:rPr>
        <w:t>DEFINITIONS</w:t>
      </w:r>
    </w:p>
    <w:p w14:paraId="58EF4B5A" w14:textId="72A16A77" w:rsidR="00E310B2" w:rsidRPr="00112E2F" w:rsidRDefault="00E310B2" w:rsidP="0018067F">
      <w:pPr>
        <w:widowControl w:val="0"/>
        <w:rPr>
          <w:rFonts w:cs="Arial"/>
        </w:rPr>
      </w:pPr>
      <w:r w:rsidRPr="00112E2F">
        <w:rPr>
          <w:rFonts w:cs="Arial"/>
        </w:rPr>
        <w:t xml:space="preserve">The following terms shall have the meanings set forth below for all purposes of this </w:t>
      </w:r>
      <w:r w:rsidR="00052F71" w:rsidRPr="00112E2F">
        <w:rPr>
          <w:rFonts w:cs="Arial"/>
        </w:rPr>
        <w:t>subcontract</w:t>
      </w:r>
      <w:r w:rsidRPr="00112E2F">
        <w:rPr>
          <w:rFonts w:cs="Arial"/>
        </w:rPr>
        <w:t xml:space="preserve">. </w:t>
      </w:r>
    </w:p>
    <w:p w14:paraId="58EF4B5E" w14:textId="524015E6" w:rsidR="00E310B2" w:rsidRPr="00112E2F" w:rsidRDefault="00E310B2" w:rsidP="0018067F">
      <w:pPr>
        <w:widowControl w:val="0"/>
        <w:rPr>
          <w:rFonts w:cs="Arial"/>
        </w:rPr>
      </w:pPr>
      <w:r w:rsidRPr="00112E2F">
        <w:rPr>
          <w:rFonts w:cs="Arial"/>
          <w:b/>
        </w:rPr>
        <w:t>(</w:t>
      </w:r>
      <w:r w:rsidR="00C371B1" w:rsidRPr="00112E2F">
        <w:rPr>
          <w:rFonts w:cs="Arial"/>
          <w:b/>
        </w:rPr>
        <w:t>a</w:t>
      </w:r>
      <w:r w:rsidRPr="00112E2F">
        <w:rPr>
          <w:rFonts w:cs="Arial"/>
          <w:b/>
        </w:rPr>
        <w:t>) GOVERNMENT</w:t>
      </w:r>
      <w:r w:rsidRPr="00112E2F">
        <w:rPr>
          <w:rFonts w:cs="Arial"/>
        </w:rPr>
        <w:t xml:space="preserve"> means the United States of America and includes the U.S. Department of Energy/National Nuclear Security</w:t>
      </w:r>
      <w:r w:rsidR="00647E27" w:rsidRPr="00112E2F">
        <w:rPr>
          <w:rFonts w:cs="Arial"/>
        </w:rPr>
        <w:t xml:space="preserve"> Administration </w:t>
      </w:r>
      <w:r w:rsidRPr="00112E2F">
        <w:rPr>
          <w:rFonts w:cs="Arial"/>
        </w:rPr>
        <w:t xml:space="preserve">(DOE/NNSA), the Secretary of Energy of the </w:t>
      </w:r>
      <w:r w:rsidR="00B52903" w:rsidRPr="00112E2F">
        <w:rPr>
          <w:rFonts w:cs="Arial"/>
        </w:rPr>
        <w:t>U.S.</w:t>
      </w:r>
      <w:r w:rsidRPr="00112E2F">
        <w:rPr>
          <w:rFonts w:cs="Arial"/>
        </w:rPr>
        <w:t xml:space="preserve">, or any duly authorized representative thereof. </w:t>
      </w:r>
    </w:p>
    <w:p w14:paraId="58EF4B5F" w14:textId="7F9502F3" w:rsidR="00E310B2" w:rsidRPr="00112E2F" w:rsidRDefault="00E310B2" w:rsidP="0018067F">
      <w:pPr>
        <w:widowControl w:val="0"/>
        <w:rPr>
          <w:rFonts w:cs="Arial"/>
        </w:rPr>
      </w:pPr>
      <w:r w:rsidRPr="00112E2F">
        <w:rPr>
          <w:rFonts w:cs="Arial"/>
          <w:b/>
        </w:rPr>
        <w:t>(</w:t>
      </w:r>
      <w:r w:rsidR="00C371B1" w:rsidRPr="00112E2F">
        <w:rPr>
          <w:rFonts w:cs="Arial"/>
          <w:b/>
        </w:rPr>
        <w:t>b</w:t>
      </w:r>
      <w:r w:rsidRPr="00112E2F">
        <w:rPr>
          <w:rFonts w:cs="Arial"/>
          <w:b/>
        </w:rPr>
        <w:t>) ITEM</w:t>
      </w:r>
      <w:r w:rsidRPr="00112E2F">
        <w:rPr>
          <w:rFonts w:cs="Arial"/>
        </w:rPr>
        <w:t xml:space="preserve"> means commercial items, commercial services, and commercial components as defined in </w:t>
      </w:r>
      <w:r w:rsidR="009D5715" w:rsidRPr="00112E2F">
        <w:rPr>
          <w:rFonts w:cs="Arial"/>
        </w:rPr>
        <w:t>Federal Acquisition Regulation (</w:t>
      </w:r>
      <w:r w:rsidRPr="00112E2F">
        <w:rPr>
          <w:rFonts w:cs="Arial"/>
        </w:rPr>
        <w:t>FAR</w:t>
      </w:r>
      <w:r w:rsidR="009D5715" w:rsidRPr="00112E2F">
        <w:rPr>
          <w:rFonts w:cs="Arial"/>
        </w:rPr>
        <w:t>)</w:t>
      </w:r>
      <w:r w:rsidRPr="00112E2F">
        <w:rPr>
          <w:rFonts w:cs="Arial"/>
        </w:rPr>
        <w:t xml:space="preserve"> 52.202-1. </w:t>
      </w:r>
    </w:p>
    <w:p w14:paraId="58EF4B60" w14:textId="6D775FCB" w:rsidR="00E310B2" w:rsidRPr="00112E2F" w:rsidRDefault="00E310B2" w:rsidP="0018067F">
      <w:pPr>
        <w:widowControl w:val="0"/>
        <w:rPr>
          <w:rFonts w:cs="Arial"/>
        </w:rPr>
      </w:pPr>
      <w:r w:rsidRPr="00112E2F">
        <w:rPr>
          <w:rFonts w:cs="Arial"/>
          <w:b/>
        </w:rPr>
        <w:lastRenderedPageBreak/>
        <w:t>(</w:t>
      </w:r>
      <w:r w:rsidR="00C371B1" w:rsidRPr="00112E2F">
        <w:rPr>
          <w:rFonts w:cs="Arial"/>
          <w:b/>
        </w:rPr>
        <w:t>c</w:t>
      </w:r>
      <w:r w:rsidRPr="00112E2F">
        <w:rPr>
          <w:rFonts w:cs="Arial"/>
          <w:b/>
        </w:rPr>
        <w:t xml:space="preserve">) </w:t>
      </w:r>
      <w:r w:rsidR="000A594B" w:rsidRPr="00112E2F">
        <w:rPr>
          <w:rFonts w:cs="Arial"/>
          <w:b/>
        </w:rPr>
        <w:t>NTESS</w:t>
      </w:r>
      <w:r w:rsidRPr="00112E2F">
        <w:rPr>
          <w:rFonts w:cs="Arial"/>
        </w:rPr>
        <w:t xml:space="preserve"> means </w:t>
      </w:r>
      <w:r w:rsidR="000A594B" w:rsidRPr="00112E2F">
        <w:rPr>
          <w:rFonts w:cs="Arial"/>
        </w:rPr>
        <w:t>National Technology and Engineering Solutions of Sandia, LLC</w:t>
      </w:r>
      <w:r w:rsidRPr="00112E2F">
        <w:rPr>
          <w:rFonts w:cs="Arial"/>
        </w:rPr>
        <w:t xml:space="preserve">, the management and operating </w:t>
      </w:r>
      <w:r w:rsidR="00052F71" w:rsidRPr="00112E2F">
        <w:rPr>
          <w:rFonts w:cs="Arial"/>
        </w:rPr>
        <w:t>Subcontractor</w:t>
      </w:r>
      <w:r w:rsidRPr="00112E2F">
        <w:rPr>
          <w:rFonts w:cs="Arial"/>
        </w:rPr>
        <w:t xml:space="preserve"> for the Sandia National Laboratories </w:t>
      </w:r>
      <w:r w:rsidR="009A4197" w:rsidRPr="00112E2F">
        <w:rPr>
          <w:rFonts w:cs="Arial"/>
        </w:rPr>
        <w:t xml:space="preserve">(SNL) </w:t>
      </w:r>
      <w:r w:rsidRPr="00112E2F">
        <w:rPr>
          <w:rFonts w:cs="Arial"/>
        </w:rPr>
        <w:t xml:space="preserve">under </w:t>
      </w:r>
      <w:r w:rsidR="009A4197" w:rsidRPr="00112E2F">
        <w:rPr>
          <w:rFonts w:cs="Arial"/>
        </w:rPr>
        <w:t xml:space="preserve">Prime </w:t>
      </w:r>
      <w:r w:rsidRPr="00112E2F">
        <w:rPr>
          <w:rFonts w:cs="Arial"/>
        </w:rPr>
        <w:t xml:space="preserve">Contract No. </w:t>
      </w:r>
      <w:r w:rsidR="009A4197" w:rsidRPr="00112E2F">
        <w:rPr>
          <w:rFonts w:cs="Arial"/>
        </w:rPr>
        <w:t>DE-NA0003525</w:t>
      </w:r>
      <w:r w:rsidRPr="00112E2F">
        <w:rPr>
          <w:rFonts w:cs="Arial"/>
        </w:rPr>
        <w:t xml:space="preserve"> with the U.S. DOE/NNSA.</w:t>
      </w:r>
    </w:p>
    <w:p w14:paraId="58EF4B61" w14:textId="04A15E62" w:rsidR="00E310B2" w:rsidRPr="00112E2F" w:rsidRDefault="00E310B2" w:rsidP="0018067F">
      <w:pPr>
        <w:widowControl w:val="0"/>
        <w:rPr>
          <w:rFonts w:cs="Arial"/>
        </w:rPr>
      </w:pPr>
      <w:r w:rsidRPr="00112E2F">
        <w:rPr>
          <w:rFonts w:cs="Arial"/>
          <w:b/>
        </w:rPr>
        <w:t>(</w:t>
      </w:r>
      <w:r w:rsidR="00C371B1" w:rsidRPr="00112E2F">
        <w:rPr>
          <w:rFonts w:cs="Arial"/>
          <w:b/>
        </w:rPr>
        <w:t>d</w:t>
      </w:r>
      <w:r w:rsidRPr="00112E2F">
        <w:rPr>
          <w:rFonts w:cs="Arial"/>
          <w:b/>
        </w:rPr>
        <w:t xml:space="preserve">) </w:t>
      </w:r>
      <w:r w:rsidR="000F7C70" w:rsidRPr="00112E2F">
        <w:rPr>
          <w:rFonts w:cs="Arial"/>
          <w:b/>
        </w:rPr>
        <w:t>NTESS</w:t>
      </w:r>
      <w:r w:rsidRPr="00112E2F">
        <w:rPr>
          <w:rFonts w:cs="Arial"/>
          <w:b/>
        </w:rPr>
        <w:t>-DIRECTED WORK</w:t>
      </w:r>
      <w:r w:rsidRPr="00112E2F">
        <w:rPr>
          <w:rFonts w:cs="Arial"/>
        </w:rPr>
        <w:t xml:space="preserve"> means work under a </w:t>
      </w:r>
      <w:r w:rsidR="00052F71" w:rsidRPr="00112E2F">
        <w:rPr>
          <w:rFonts w:cs="Arial"/>
        </w:rPr>
        <w:t>subcontract</w:t>
      </w:r>
      <w:r w:rsidRPr="00112E2F">
        <w:rPr>
          <w:rFonts w:cs="Arial"/>
        </w:rPr>
        <w:t xml:space="preserve"> for which </w:t>
      </w:r>
      <w:r w:rsidR="000F7C70" w:rsidRPr="00112E2F">
        <w:rPr>
          <w:rFonts w:cs="Arial"/>
        </w:rPr>
        <w:t>NTESS</w:t>
      </w:r>
      <w:r w:rsidRPr="00112E2F">
        <w:rPr>
          <w:rFonts w:cs="Arial"/>
        </w:rPr>
        <w:t xml:space="preserve"> retains accountability for the outcome of the work performed and routinely provides work direction to the </w:t>
      </w:r>
      <w:r w:rsidR="00052F71" w:rsidRPr="00112E2F">
        <w:rPr>
          <w:rFonts w:cs="Arial"/>
        </w:rPr>
        <w:t>Subcontractor</w:t>
      </w:r>
      <w:r w:rsidRPr="00112E2F">
        <w:rPr>
          <w:rFonts w:cs="Arial"/>
        </w:rPr>
        <w:t xml:space="preserve">'s work force. </w:t>
      </w:r>
    </w:p>
    <w:p w14:paraId="58EF4B62" w14:textId="03C48D97" w:rsidR="00E310B2" w:rsidRPr="00112E2F" w:rsidRDefault="00E310B2" w:rsidP="0018067F">
      <w:pPr>
        <w:widowControl w:val="0"/>
        <w:rPr>
          <w:rFonts w:cs="Arial"/>
        </w:rPr>
      </w:pPr>
      <w:r w:rsidRPr="00112E2F">
        <w:rPr>
          <w:rFonts w:cs="Arial"/>
          <w:b/>
        </w:rPr>
        <w:t>(</w:t>
      </w:r>
      <w:r w:rsidR="00C371B1" w:rsidRPr="00112E2F">
        <w:rPr>
          <w:rFonts w:cs="Arial"/>
          <w:b/>
        </w:rPr>
        <w:t>e</w:t>
      </w:r>
      <w:r w:rsidRPr="00112E2F">
        <w:rPr>
          <w:rFonts w:cs="Arial"/>
          <w:b/>
        </w:rPr>
        <w:t xml:space="preserve">) </w:t>
      </w:r>
      <w:r w:rsidR="006108F7">
        <w:rPr>
          <w:rFonts w:cs="Arial"/>
          <w:b/>
        </w:rPr>
        <w:t>SP</w:t>
      </w:r>
      <w:r w:rsidRPr="00112E2F">
        <w:rPr>
          <w:rFonts w:cs="Arial"/>
        </w:rPr>
        <w:t xml:space="preserve"> means </w:t>
      </w:r>
      <w:r w:rsidR="006108F7">
        <w:rPr>
          <w:rFonts w:cs="Arial"/>
        </w:rPr>
        <w:t>Subcontracting Professional</w:t>
      </w:r>
      <w:r w:rsidRPr="00112E2F">
        <w:rPr>
          <w:rFonts w:cs="Arial"/>
        </w:rPr>
        <w:t xml:space="preserve">, the only person authorized to execute and/or administer this </w:t>
      </w:r>
      <w:r w:rsidR="00052F71" w:rsidRPr="00112E2F">
        <w:rPr>
          <w:rFonts w:cs="Arial"/>
        </w:rPr>
        <w:t>subcontract</w:t>
      </w:r>
      <w:r w:rsidRPr="00112E2F">
        <w:rPr>
          <w:rFonts w:cs="Arial"/>
        </w:rPr>
        <w:t xml:space="preserve"> for </w:t>
      </w:r>
      <w:r w:rsidR="000F7C70" w:rsidRPr="00112E2F">
        <w:rPr>
          <w:rFonts w:cs="Arial"/>
        </w:rPr>
        <w:t>NTESS</w:t>
      </w:r>
      <w:r w:rsidRPr="00112E2F">
        <w:rPr>
          <w:rFonts w:cs="Arial"/>
        </w:rPr>
        <w:t xml:space="preserve">. </w:t>
      </w:r>
    </w:p>
    <w:p w14:paraId="58EF4B63" w14:textId="03866EF6" w:rsidR="00E310B2" w:rsidRPr="00112E2F" w:rsidRDefault="00E310B2" w:rsidP="0018067F">
      <w:pPr>
        <w:widowControl w:val="0"/>
        <w:rPr>
          <w:rFonts w:cs="Arial"/>
        </w:rPr>
      </w:pPr>
      <w:r w:rsidRPr="00112E2F">
        <w:rPr>
          <w:rFonts w:cs="Arial"/>
          <w:b/>
        </w:rPr>
        <w:t>(</w:t>
      </w:r>
      <w:r w:rsidR="00C371B1" w:rsidRPr="00112E2F">
        <w:rPr>
          <w:rFonts w:cs="Arial"/>
          <w:b/>
        </w:rPr>
        <w:t>f</w:t>
      </w:r>
      <w:r w:rsidRPr="00112E2F">
        <w:rPr>
          <w:rFonts w:cs="Arial"/>
          <w:b/>
        </w:rPr>
        <w:t>) SDR</w:t>
      </w:r>
      <w:r w:rsidRPr="00112E2F">
        <w:rPr>
          <w:rFonts w:cs="Arial"/>
        </w:rPr>
        <w:t xml:space="preserve"> means Sandia Delegated Representative. The </w:t>
      </w:r>
      <w:r w:rsidR="006108F7">
        <w:rPr>
          <w:rFonts w:cs="Arial"/>
        </w:rPr>
        <w:t>SP</w:t>
      </w:r>
      <w:r w:rsidRPr="00112E2F">
        <w:rPr>
          <w:rFonts w:cs="Arial"/>
        </w:rPr>
        <w:t xml:space="preserve"> may delegate personnel as authorized representatives for such purposes as and to the extent specified in the delegation. Such delegation shall be in writing to the </w:t>
      </w:r>
      <w:r w:rsidR="00052F71" w:rsidRPr="00112E2F">
        <w:rPr>
          <w:rFonts w:cs="Arial"/>
        </w:rPr>
        <w:t>Subcontractor</w:t>
      </w:r>
      <w:r w:rsidRPr="00112E2F">
        <w:rPr>
          <w:rFonts w:cs="Arial"/>
        </w:rPr>
        <w:t xml:space="preserve">, and shall designate by name the personnel so delegated as authorized representatives. The SDR shall exercise no supervision over the </w:t>
      </w:r>
      <w:r w:rsidR="00052F71" w:rsidRPr="00112E2F">
        <w:rPr>
          <w:rFonts w:cs="Arial"/>
        </w:rPr>
        <w:t>Subcontractor</w:t>
      </w:r>
      <w:r w:rsidRPr="00112E2F">
        <w:rPr>
          <w:rFonts w:cs="Arial"/>
        </w:rPr>
        <w:t xml:space="preserve">'s employees. THE SDR's AUTHORITY IS LIMITED SOLELY TO THE AUTHORITY ENUMERATED IN SUCH WRITTEN DELEGATION. THE SDR HAS NO AUTHORITY TO CHANGE ANY TERM OR CONDITION CONTAINED IN THIS </w:t>
      </w:r>
      <w:r w:rsidR="00D80DFD" w:rsidRPr="00112E2F">
        <w:rPr>
          <w:rFonts w:cs="Arial"/>
        </w:rPr>
        <w:t>SUBCONTRACT</w:t>
      </w:r>
      <w:r w:rsidRPr="00112E2F">
        <w:rPr>
          <w:rFonts w:cs="Arial"/>
        </w:rPr>
        <w:t xml:space="preserve">. </w:t>
      </w:r>
    </w:p>
    <w:p w14:paraId="5D8F6312" w14:textId="1511470C" w:rsidR="00C371B1" w:rsidRPr="00112E2F" w:rsidRDefault="00C371B1" w:rsidP="00C371B1">
      <w:pPr>
        <w:widowControl w:val="0"/>
        <w:rPr>
          <w:rFonts w:cs="Arial"/>
        </w:rPr>
      </w:pPr>
      <w:r w:rsidRPr="00112E2F">
        <w:rPr>
          <w:rFonts w:cs="Arial"/>
          <w:b/>
        </w:rPr>
        <w:t>(g) SUBCONTRACT</w:t>
      </w:r>
      <w:r w:rsidRPr="00112E2F">
        <w:rPr>
          <w:rFonts w:cs="Arial"/>
        </w:rPr>
        <w:t xml:space="preserve"> means Purchase Order, Subcontract, Price Agreement, Lower-Tier Subcontract, Ordering Agreement, or modifications thereof. </w:t>
      </w:r>
    </w:p>
    <w:p w14:paraId="60D8A4A5" w14:textId="060CBE9D" w:rsidR="00C371B1" w:rsidRPr="00112E2F" w:rsidRDefault="00C371B1" w:rsidP="00C371B1">
      <w:pPr>
        <w:widowControl w:val="0"/>
        <w:rPr>
          <w:rFonts w:cs="Arial"/>
        </w:rPr>
      </w:pPr>
      <w:r w:rsidRPr="00112E2F">
        <w:rPr>
          <w:rFonts w:cs="Arial"/>
          <w:b/>
        </w:rPr>
        <w:t>(h) SUBCONTRACTOR</w:t>
      </w:r>
      <w:r w:rsidRPr="00112E2F">
        <w:rPr>
          <w:rFonts w:cs="Arial"/>
        </w:rPr>
        <w:t xml:space="preserve"> means the person or organization that has entered into this </w:t>
      </w:r>
      <w:r w:rsidR="00052F71" w:rsidRPr="00112E2F">
        <w:rPr>
          <w:rFonts w:cs="Arial"/>
        </w:rPr>
        <w:t>subcontract</w:t>
      </w:r>
      <w:r w:rsidRPr="00112E2F">
        <w:rPr>
          <w:rFonts w:cs="Arial"/>
        </w:rPr>
        <w:t xml:space="preserve"> to sell something to </w:t>
      </w:r>
      <w:r w:rsidR="000F7C70" w:rsidRPr="00112E2F">
        <w:rPr>
          <w:rFonts w:cs="Arial"/>
        </w:rPr>
        <w:t>NTESS</w:t>
      </w:r>
      <w:r w:rsidRPr="00112E2F">
        <w:rPr>
          <w:rFonts w:cs="Arial"/>
        </w:rPr>
        <w:t xml:space="preserve">. </w:t>
      </w:r>
    </w:p>
    <w:p w14:paraId="7231387D" w14:textId="6185F4AD" w:rsidR="00C371B1" w:rsidRPr="00112E2F" w:rsidRDefault="00C371B1" w:rsidP="00C371B1">
      <w:pPr>
        <w:widowControl w:val="0"/>
        <w:rPr>
          <w:rFonts w:cs="Arial"/>
        </w:rPr>
      </w:pPr>
      <w:r w:rsidRPr="00112E2F">
        <w:rPr>
          <w:rFonts w:cs="Arial"/>
          <w:b/>
        </w:rPr>
        <w:t>(i) SUBCONTRACTOR-DIRECTED WORK</w:t>
      </w:r>
      <w:r w:rsidRPr="00112E2F">
        <w:rPr>
          <w:rFonts w:cs="Arial"/>
        </w:rPr>
        <w:t xml:space="preserve"> means work under a </w:t>
      </w:r>
      <w:r w:rsidR="00052F71" w:rsidRPr="00112E2F">
        <w:rPr>
          <w:rFonts w:cs="Arial"/>
        </w:rPr>
        <w:t>subcontract</w:t>
      </w:r>
      <w:r w:rsidRPr="00112E2F">
        <w:rPr>
          <w:rFonts w:cs="Arial"/>
        </w:rPr>
        <w:t xml:space="preserve"> for which the </w:t>
      </w:r>
      <w:r w:rsidR="00052F71" w:rsidRPr="00112E2F">
        <w:rPr>
          <w:rFonts w:cs="Arial"/>
        </w:rPr>
        <w:t>Subcontractor</w:t>
      </w:r>
      <w:r w:rsidRPr="00112E2F">
        <w:rPr>
          <w:rFonts w:cs="Arial"/>
        </w:rPr>
        <w:t xml:space="preserve"> is accountable for the outcome of the work performed and routinely provides work direction to the </w:t>
      </w:r>
      <w:r w:rsidR="00052F71" w:rsidRPr="00112E2F">
        <w:rPr>
          <w:rFonts w:cs="Arial"/>
        </w:rPr>
        <w:t>Subcontractor</w:t>
      </w:r>
      <w:r w:rsidRPr="00112E2F">
        <w:rPr>
          <w:rFonts w:cs="Arial"/>
        </w:rPr>
        <w:t xml:space="preserve">'s work force. </w:t>
      </w:r>
    </w:p>
    <w:p w14:paraId="58EF4B65" w14:textId="49838724" w:rsidR="00E310B2" w:rsidRPr="00112E2F" w:rsidRDefault="00C371B1" w:rsidP="0018067F">
      <w:pPr>
        <w:widowControl w:val="0"/>
        <w:autoSpaceDE w:val="0"/>
        <w:autoSpaceDN w:val="0"/>
        <w:adjustRightInd w:val="0"/>
        <w:rPr>
          <w:rFonts w:cs="Arial"/>
          <w:b/>
          <w:bCs/>
        </w:rPr>
      </w:pPr>
      <w:r w:rsidRPr="00112E2F" w:rsidDel="00B02D4B">
        <w:rPr>
          <w:rFonts w:cs="Arial"/>
          <w:b/>
        </w:rPr>
        <w:t xml:space="preserve"> </w:t>
      </w:r>
    </w:p>
    <w:p w14:paraId="58EF4B66" w14:textId="77777777" w:rsidR="0014305E" w:rsidRPr="00112E2F" w:rsidRDefault="0014305E" w:rsidP="0018067F">
      <w:pPr>
        <w:pStyle w:val="Heading1"/>
        <w:keepNext w:val="0"/>
        <w:widowControl w:val="0"/>
        <w:jc w:val="left"/>
        <w:rPr>
          <w:rFonts w:cs="Arial"/>
          <w:sz w:val="24"/>
          <w:szCs w:val="24"/>
        </w:rPr>
      </w:pPr>
      <w:bookmarkStart w:id="7" w:name="_DISPUTES"/>
      <w:bookmarkEnd w:id="7"/>
      <w:r w:rsidRPr="00112E2F">
        <w:rPr>
          <w:rFonts w:cs="Arial"/>
          <w:sz w:val="24"/>
          <w:szCs w:val="24"/>
        </w:rPr>
        <w:t xml:space="preserve">DISPUTES </w:t>
      </w:r>
    </w:p>
    <w:p w14:paraId="58EF4B67" w14:textId="16CD6251" w:rsidR="0014305E" w:rsidRPr="00112E2F" w:rsidRDefault="00052F71" w:rsidP="0018067F">
      <w:pPr>
        <w:widowControl w:val="0"/>
        <w:autoSpaceDE w:val="0"/>
        <w:autoSpaceDN w:val="0"/>
        <w:adjustRightInd w:val="0"/>
        <w:rPr>
          <w:rFonts w:cs="Arial"/>
        </w:rPr>
      </w:pPr>
      <w:r w:rsidRPr="00112E2F">
        <w:rPr>
          <w:rFonts w:cs="Arial"/>
        </w:rPr>
        <w:t>Subcontractor</w:t>
      </w:r>
      <w:r w:rsidR="0014305E" w:rsidRPr="00112E2F">
        <w:rPr>
          <w:rFonts w:cs="Arial"/>
        </w:rPr>
        <w:t xml:space="preserve"> and </w:t>
      </w:r>
      <w:r w:rsidR="000F7C70" w:rsidRPr="00112E2F">
        <w:rPr>
          <w:rFonts w:cs="Arial"/>
        </w:rPr>
        <w:t>NTESS</w:t>
      </w:r>
      <w:r w:rsidR="0014305E" w:rsidRPr="00112E2F">
        <w:rPr>
          <w:rFonts w:cs="Arial"/>
        </w:rPr>
        <w:t xml:space="preserve"> agree to use the </w:t>
      </w:r>
      <w:r w:rsidR="000F7C70" w:rsidRPr="00112E2F">
        <w:rPr>
          <w:rFonts w:cs="Arial"/>
        </w:rPr>
        <w:t>NTESS</w:t>
      </w:r>
      <w:r w:rsidR="0014305E" w:rsidRPr="00112E2F">
        <w:rPr>
          <w:rFonts w:cs="Arial"/>
        </w:rPr>
        <w:t xml:space="preserve"> Acquisition Conflict Resolution Process at </w:t>
      </w:r>
      <w:r w:rsidR="00494D0C" w:rsidRPr="00112E2F">
        <w:rPr>
          <w:rFonts w:cs="Arial"/>
        </w:rPr>
        <w:t xml:space="preserve"> </w:t>
      </w:r>
      <w:hyperlink r:id="rId14" w:history="1">
        <w:r w:rsidR="00F9527D" w:rsidRPr="00112E2F">
          <w:rPr>
            <w:rStyle w:val="Hyperlink"/>
            <w:rFonts w:cs="Arial"/>
          </w:rPr>
          <w:t>http://www.sandia.gov/working_with_sandia/procurement/current_suppliers/contractor_bidder/</w:t>
        </w:r>
      </w:hyperlink>
      <w:r w:rsidR="00F9527D" w:rsidRPr="00112E2F">
        <w:rPr>
          <w:rFonts w:cs="Arial"/>
          <w:color w:val="000000"/>
        </w:rPr>
        <w:t xml:space="preserve"> under “Polic</w:t>
      </w:r>
      <w:r w:rsidR="006B1D11" w:rsidRPr="00112E2F">
        <w:rPr>
          <w:rFonts w:cs="Arial"/>
          <w:color w:val="000000"/>
        </w:rPr>
        <w:t>i</w:t>
      </w:r>
      <w:r w:rsidR="00F9527D" w:rsidRPr="00112E2F">
        <w:rPr>
          <w:rFonts w:cs="Arial"/>
          <w:color w:val="000000"/>
        </w:rPr>
        <w:t xml:space="preserve">es” </w:t>
      </w:r>
      <w:r w:rsidR="00494D0C" w:rsidRPr="00112E2F">
        <w:rPr>
          <w:rFonts w:cs="Arial"/>
          <w:color w:val="000000"/>
        </w:rPr>
        <w:t xml:space="preserve">for resolving any and all disputes arising from this </w:t>
      </w:r>
      <w:r w:rsidRPr="00112E2F">
        <w:rPr>
          <w:rFonts w:cs="Arial"/>
          <w:color w:val="000000"/>
        </w:rPr>
        <w:t>subcontract</w:t>
      </w:r>
      <w:r w:rsidR="00494D0C" w:rsidRPr="00112E2F">
        <w:rPr>
          <w:rFonts w:cs="Arial"/>
          <w:color w:val="000000"/>
        </w:rPr>
        <w:t xml:space="preserve">. </w:t>
      </w:r>
    </w:p>
    <w:p w14:paraId="09D6B739" w14:textId="77777777" w:rsidR="00835F07" w:rsidRPr="00112E2F" w:rsidRDefault="00835F07" w:rsidP="00835F07">
      <w:pPr>
        <w:widowControl w:val="0"/>
        <w:autoSpaceDE w:val="0"/>
        <w:autoSpaceDN w:val="0"/>
        <w:adjustRightInd w:val="0"/>
        <w:rPr>
          <w:rFonts w:cs="Arial"/>
        </w:rPr>
      </w:pPr>
    </w:p>
    <w:p w14:paraId="0D3FAA6D" w14:textId="77777777" w:rsidR="00835F07" w:rsidRPr="00112E2F" w:rsidRDefault="00835F07" w:rsidP="00835F07">
      <w:pPr>
        <w:pStyle w:val="Heading1"/>
        <w:jc w:val="left"/>
        <w:rPr>
          <w:rFonts w:cs="Arial"/>
          <w:szCs w:val="24"/>
        </w:rPr>
      </w:pPr>
      <w:bookmarkStart w:id="8" w:name="_ETHICAL_CONDUCT"/>
      <w:bookmarkStart w:id="9" w:name="ETHICALCONDUCT"/>
      <w:bookmarkEnd w:id="8"/>
      <w:r w:rsidRPr="00112E2F">
        <w:rPr>
          <w:rFonts w:cs="Arial"/>
          <w:szCs w:val="24"/>
        </w:rPr>
        <w:t>ETHICAL CONDUCT</w:t>
      </w:r>
    </w:p>
    <w:bookmarkEnd w:id="9"/>
    <w:p w14:paraId="5E79CB39" w14:textId="77777777" w:rsidR="00835F07" w:rsidRPr="00112E2F" w:rsidRDefault="00835F07" w:rsidP="00835F07">
      <w:pPr>
        <w:pStyle w:val="Heading1"/>
        <w:jc w:val="left"/>
        <w:rPr>
          <w:rFonts w:cs="Arial"/>
          <w:b w:val="0"/>
          <w:sz w:val="23"/>
          <w:szCs w:val="23"/>
        </w:rPr>
      </w:pPr>
      <w:r w:rsidRPr="00112E2F">
        <w:rPr>
          <w:rFonts w:cs="Arial"/>
          <w:b w:val="0"/>
          <w:sz w:val="23"/>
          <w:szCs w:val="23"/>
        </w:rPr>
        <w:t>The Subcontractor, including any officers, employees or lower-tier subcontractor while engaged in work related to the subcontract shall:</w:t>
      </w:r>
    </w:p>
    <w:p w14:paraId="01762952" w14:textId="77777777" w:rsidR="00835F07" w:rsidRPr="00112E2F" w:rsidRDefault="00835F07" w:rsidP="00835F07">
      <w:pPr>
        <w:pStyle w:val="Heading1"/>
        <w:jc w:val="left"/>
        <w:rPr>
          <w:rFonts w:cs="Arial"/>
          <w:b w:val="0"/>
          <w:sz w:val="23"/>
          <w:szCs w:val="23"/>
        </w:rPr>
      </w:pPr>
      <w:r w:rsidRPr="00112E2F">
        <w:rPr>
          <w:rFonts w:cs="Arial"/>
          <w:b w:val="0"/>
          <w:sz w:val="23"/>
          <w:szCs w:val="23"/>
        </w:rPr>
        <w:t>(a) Comply with all applicable laws, regulations and the terms of the subcontract</w:t>
      </w:r>
    </w:p>
    <w:p w14:paraId="2D1BD993" w14:textId="77777777" w:rsidR="00835F07" w:rsidRPr="00112E2F" w:rsidRDefault="00835F07" w:rsidP="00835F07">
      <w:pPr>
        <w:pStyle w:val="Heading1"/>
        <w:jc w:val="left"/>
        <w:rPr>
          <w:rFonts w:cs="Arial"/>
          <w:b w:val="0"/>
          <w:sz w:val="23"/>
          <w:szCs w:val="23"/>
        </w:rPr>
      </w:pPr>
      <w:r w:rsidRPr="00112E2F">
        <w:rPr>
          <w:rFonts w:cs="Arial"/>
          <w:b w:val="0"/>
          <w:sz w:val="23"/>
          <w:szCs w:val="23"/>
        </w:rPr>
        <w:t>(b) Conduct themselves with the highest degree of ethics, integrity and honesty</w:t>
      </w:r>
    </w:p>
    <w:p w14:paraId="2076AB61" w14:textId="77777777" w:rsidR="00835F07" w:rsidRPr="00112E2F" w:rsidRDefault="00835F07" w:rsidP="00835F07">
      <w:pPr>
        <w:pStyle w:val="Heading1"/>
        <w:jc w:val="left"/>
        <w:rPr>
          <w:rFonts w:cs="Arial"/>
          <w:b w:val="0"/>
          <w:sz w:val="23"/>
          <w:szCs w:val="23"/>
        </w:rPr>
      </w:pPr>
      <w:r w:rsidRPr="00112E2F">
        <w:rPr>
          <w:rFonts w:cs="Arial"/>
          <w:b w:val="0"/>
          <w:sz w:val="23"/>
          <w:szCs w:val="23"/>
        </w:rPr>
        <w:t>(c) Treat others with respect and dignity, and create an environment free from discrimination, harassment, threats, violence, bullying, intimidating conduct or other similar behavior</w:t>
      </w:r>
    </w:p>
    <w:p w14:paraId="03997874" w14:textId="77777777" w:rsidR="00835F07" w:rsidRPr="00112E2F" w:rsidRDefault="00835F07" w:rsidP="00835F07">
      <w:pPr>
        <w:pStyle w:val="Heading1"/>
        <w:keepNext w:val="0"/>
        <w:jc w:val="left"/>
        <w:rPr>
          <w:rFonts w:cs="Arial"/>
          <w:b w:val="0"/>
          <w:sz w:val="23"/>
          <w:szCs w:val="23"/>
        </w:rPr>
      </w:pPr>
      <w:r w:rsidRPr="00112E2F">
        <w:rPr>
          <w:rFonts w:cs="Arial"/>
          <w:b w:val="0"/>
          <w:sz w:val="23"/>
          <w:szCs w:val="23"/>
        </w:rPr>
        <w:t>(d) Promptly report violations to the NTESS Ethics organization and the NTESS Procurement Policy and Compliance department manager.</w:t>
      </w:r>
    </w:p>
    <w:p w14:paraId="58EF4B68" w14:textId="77777777" w:rsidR="00D90255" w:rsidRPr="00112E2F" w:rsidRDefault="00D90255" w:rsidP="0018067F">
      <w:pPr>
        <w:widowControl w:val="0"/>
        <w:autoSpaceDE w:val="0"/>
        <w:autoSpaceDN w:val="0"/>
        <w:adjustRightInd w:val="0"/>
        <w:rPr>
          <w:rFonts w:cs="Arial"/>
        </w:rPr>
      </w:pPr>
    </w:p>
    <w:p w14:paraId="58EF4B69" w14:textId="77777777" w:rsidR="0014305E" w:rsidRPr="00112E2F" w:rsidRDefault="0014305E" w:rsidP="0018067F">
      <w:pPr>
        <w:pStyle w:val="Heading1"/>
        <w:keepNext w:val="0"/>
        <w:widowControl w:val="0"/>
        <w:jc w:val="left"/>
        <w:rPr>
          <w:rFonts w:cs="Arial"/>
          <w:sz w:val="24"/>
          <w:szCs w:val="24"/>
        </w:rPr>
      </w:pPr>
      <w:bookmarkStart w:id="10" w:name="_EXCESS_FREIGHT_CHARGES"/>
      <w:bookmarkEnd w:id="10"/>
      <w:r w:rsidRPr="00112E2F">
        <w:rPr>
          <w:rFonts w:cs="Arial"/>
          <w:sz w:val="24"/>
          <w:szCs w:val="24"/>
        </w:rPr>
        <w:t xml:space="preserve">EXCESS FREIGHT CHARGES </w:t>
      </w:r>
    </w:p>
    <w:p w14:paraId="58EF4B6A" w14:textId="59F9E0CB" w:rsidR="0014305E" w:rsidRPr="00112E2F" w:rsidRDefault="0014305E" w:rsidP="0018067F">
      <w:pPr>
        <w:widowControl w:val="0"/>
        <w:autoSpaceDE w:val="0"/>
        <w:autoSpaceDN w:val="0"/>
        <w:adjustRightInd w:val="0"/>
        <w:rPr>
          <w:rFonts w:cs="Arial"/>
        </w:rPr>
      </w:pPr>
      <w:r w:rsidRPr="00112E2F">
        <w:rPr>
          <w:rFonts w:cs="Arial"/>
        </w:rPr>
        <w:t xml:space="preserve">When </w:t>
      </w:r>
      <w:r w:rsidR="000F7C70" w:rsidRPr="00112E2F">
        <w:rPr>
          <w:rFonts w:cs="Arial"/>
        </w:rPr>
        <w:t>NTESS</w:t>
      </w:r>
      <w:r w:rsidRPr="00112E2F">
        <w:rPr>
          <w:rFonts w:cs="Arial"/>
        </w:rPr>
        <w:t xml:space="preserve"> pays any amounts for freight charges in connection with this </w:t>
      </w:r>
      <w:r w:rsidR="00052F71" w:rsidRPr="00112E2F">
        <w:rPr>
          <w:rFonts w:cs="Arial"/>
        </w:rPr>
        <w:t>subcontract</w:t>
      </w:r>
      <w:r w:rsidRPr="00112E2F">
        <w:rPr>
          <w:rFonts w:cs="Arial"/>
        </w:rPr>
        <w:t xml:space="preserve">, </w:t>
      </w:r>
      <w:r w:rsidR="00052F71" w:rsidRPr="00112E2F">
        <w:rPr>
          <w:rFonts w:cs="Arial"/>
        </w:rPr>
        <w:t>Subcontractor</w:t>
      </w:r>
      <w:r w:rsidRPr="00112E2F">
        <w:rPr>
          <w:rFonts w:cs="Arial"/>
        </w:rPr>
        <w:t xml:space="preserve"> is responsible for and shall pay to </w:t>
      </w:r>
      <w:r w:rsidR="000F7C70" w:rsidRPr="00112E2F">
        <w:rPr>
          <w:rFonts w:cs="Arial"/>
        </w:rPr>
        <w:t>NTESS</w:t>
      </w:r>
      <w:r w:rsidRPr="00112E2F">
        <w:rPr>
          <w:rFonts w:cs="Arial"/>
        </w:rPr>
        <w:t xml:space="preserve"> the amount of </w:t>
      </w:r>
      <w:r w:rsidRPr="00112E2F">
        <w:rPr>
          <w:rFonts w:cs="Arial"/>
        </w:rPr>
        <w:lastRenderedPageBreak/>
        <w:t xml:space="preserve">any excess freight charges if the routing specified in writing by the </w:t>
      </w:r>
      <w:r w:rsidR="006108F7">
        <w:rPr>
          <w:rFonts w:cs="Arial"/>
        </w:rPr>
        <w:t>SP</w:t>
      </w:r>
      <w:r w:rsidRPr="00112E2F">
        <w:rPr>
          <w:rFonts w:cs="Arial"/>
        </w:rPr>
        <w:t xml:space="preserve"> is not used. If the specified routing cannot be used, </w:t>
      </w:r>
      <w:r w:rsidR="00052F71" w:rsidRPr="00112E2F">
        <w:rPr>
          <w:rFonts w:cs="Arial"/>
        </w:rPr>
        <w:t>Subcontractor</w:t>
      </w:r>
      <w:r w:rsidRPr="00112E2F">
        <w:rPr>
          <w:rFonts w:cs="Arial"/>
        </w:rPr>
        <w:t xml:space="preserve"> shall promptly notify the </w:t>
      </w:r>
      <w:r w:rsidR="006108F7">
        <w:rPr>
          <w:rFonts w:cs="Arial"/>
        </w:rPr>
        <w:t>SP</w:t>
      </w:r>
      <w:r w:rsidRPr="00112E2F">
        <w:rPr>
          <w:rFonts w:cs="Arial"/>
        </w:rPr>
        <w:t xml:space="preserve"> before shipment, and obtain new routing directions from the </w:t>
      </w:r>
      <w:r w:rsidR="006108F7">
        <w:rPr>
          <w:rFonts w:cs="Arial"/>
        </w:rPr>
        <w:t>SP</w:t>
      </w:r>
      <w:r w:rsidRPr="00112E2F">
        <w:rPr>
          <w:rFonts w:cs="Arial"/>
        </w:rPr>
        <w:t xml:space="preserve">. </w:t>
      </w:r>
    </w:p>
    <w:p w14:paraId="58EF4B6B" w14:textId="77777777" w:rsidR="00D90255" w:rsidRPr="00112E2F" w:rsidRDefault="00D90255" w:rsidP="0018067F">
      <w:pPr>
        <w:widowControl w:val="0"/>
        <w:autoSpaceDE w:val="0"/>
        <w:autoSpaceDN w:val="0"/>
        <w:adjustRightInd w:val="0"/>
        <w:rPr>
          <w:rFonts w:cs="Arial"/>
        </w:rPr>
      </w:pPr>
    </w:p>
    <w:p w14:paraId="58EF4B6C" w14:textId="77777777" w:rsidR="00E84603" w:rsidRPr="00112E2F" w:rsidRDefault="003F0E87" w:rsidP="0018067F">
      <w:pPr>
        <w:pStyle w:val="Heading1"/>
        <w:keepNext w:val="0"/>
        <w:widowControl w:val="0"/>
        <w:jc w:val="left"/>
        <w:rPr>
          <w:rFonts w:cs="Arial"/>
          <w:sz w:val="24"/>
          <w:szCs w:val="24"/>
        </w:rPr>
      </w:pPr>
      <w:bookmarkStart w:id="11" w:name="_EXCUSABLE_DELAYS"/>
      <w:bookmarkEnd w:id="11"/>
      <w:r w:rsidRPr="00112E2F">
        <w:rPr>
          <w:rFonts w:cs="Arial"/>
          <w:sz w:val="24"/>
          <w:szCs w:val="24"/>
        </w:rPr>
        <w:t>EXCUSABLE DELAYS</w:t>
      </w:r>
    </w:p>
    <w:p w14:paraId="58EF4B6D" w14:textId="2FE93621" w:rsidR="003F0E87" w:rsidRPr="00112E2F" w:rsidRDefault="003F0E87" w:rsidP="0018067F">
      <w:pPr>
        <w:widowControl w:val="0"/>
        <w:autoSpaceDE w:val="0"/>
        <w:autoSpaceDN w:val="0"/>
        <w:adjustRightInd w:val="0"/>
        <w:ind w:firstLine="1"/>
        <w:rPr>
          <w:rFonts w:eastAsia="Calibri" w:cs="Arial"/>
          <w:bCs/>
        </w:rPr>
      </w:pPr>
      <w:r w:rsidRPr="00112E2F">
        <w:rPr>
          <w:rFonts w:eastAsia="Calibri" w:cs="Arial"/>
          <w:bCs/>
        </w:rPr>
        <w:t xml:space="preserve">(a) Except for defaults of subcontractors at any tier, the </w:t>
      </w:r>
      <w:r w:rsidR="00052F71" w:rsidRPr="00112E2F">
        <w:rPr>
          <w:rFonts w:eastAsia="Calibri" w:cs="Arial"/>
          <w:bCs/>
        </w:rPr>
        <w:t>Subcontractor</w:t>
      </w:r>
      <w:r w:rsidRPr="00112E2F">
        <w:rPr>
          <w:rFonts w:eastAsia="Calibri" w:cs="Arial"/>
          <w:bCs/>
        </w:rPr>
        <w:t xml:space="preserve"> shall not be in default because of any failure to perform this </w:t>
      </w:r>
      <w:r w:rsidR="00052F71" w:rsidRPr="00112E2F">
        <w:rPr>
          <w:rFonts w:eastAsia="Calibri" w:cs="Arial"/>
          <w:bCs/>
        </w:rPr>
        <w:t>subcontract</w:t>
      </w:r>
      <w:r w:rsidRPr="00112E2F">
        <w:rPr>
          <w:rFonts w:eastAsia="Calibri" w:cs="Arial"/>
          <w:bCs/>
        </w:rPr>
        <w:t xml:space="preserve"> under its terms if the failure arises from causes beyond the control and without the fault or negligence of the </w:t>
      </w:r>
      <w:r w:rsidR="00052F71" w:rsidRPr="00112E2F">
        <w:rPr>
          <w:rFonts w:eastAsia="Calibri" w:cs="Arial"/>
          <w:bCs/>
        </w:rPr>
        <w:t>Subcontractor</w:t>
      </w:r>
      <w:r w:rsidRPr="00112E2F">
        <w:rPr>
          <w:rFonts w:eastAsia="Calibri" w:cs="Arial"/>
          <w:bCs/>
        </w:rPr>
        <w:t xml:space="preserve">. Examples of these causes are (1) acts of God or of the public enemy, (2) acts of </w:t>
      </w:r>
      <w:r w:rsidR="000F7C70" w:rsidRPr="00112E2F">
        <w:rPr>
          <w:rFonts w:eastAsia="Calibri" w:cs="Arial"/>
          <w:bCs/>
        </w:rPr>
        <w:t>NTESS</w:t>
      </w:r>
      <w:r w:rsidRPr="00112E2F">
        <w:rPr>
          <w:rFonts w:eastAsia="Calibri" w:cs="Arial"/>
          <w:bCs/>
        </w:rPr>
        <w:t xml:space="preserve">,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w:t>
      </w:r>
      <w:r w:rsidR="00052F71" w:rsidRPr="00112E2F">
        <w:rPr>
          <w:rFonts w:eastAsia="Calibri" w:cs="Arial"/>
          <w:bCs/>
        </w:rPr>
        <w:t>Subcontractor</w:t>
      </w:r>
      <w:r w:rsidRPr="00112E2F">
        <w:rPr>
          <w:rFonts w:eastAsia="Calibri" w:cs="Arial"/>
          <w:bCs/>
        </w:rPr>
        <w:t xml:space="preserve">. "Default" includes failure to make progress in the work so as to endanger performance. </w:t>
      </w:r>
    </w:p>
    <w:p w14:paraId="58EF4B6E" w14:textId="043D14BA" w:rsidR="003F0E87" w:rsidRPr="00112E2F" w:rsidRDefault="003F0E87" w:rsidP="0018067F">
      <w:pPr>
        <w:widowControl w:val="0"/>
        <w:autoSpaceDE w:val="0"/>
        <w:autoSpaceDN w:val="0"/>
        <w:adjustRightInd w:val="0"/>
        <w:rPr>
          <w:rFonts w:eastAsia="Calibri" w:cs="Arial"/>
          <w:bCs/>
        </w:rPr>
      </w:pPr>
      <w:r w:rsidRPr="00112E2F">
        <w:rPr>
          <w:rFonts w:eastAsia="Calibri" w:cs="Arial"/>
          <w:bCs/>
        </w:rPr>
        <w:t xml:space="preserve">(b) If the failure to perform is caused by the failure of a subcontractor at any tier to perform or make progress, and if the cause of the failure was beyond the control of both the </w:t>
      </w:r>
      <w:r w:rsidR="00052F71" w:rsidRPr="00112E2F">
        <w:rPr>
          <w:rFonts w:eastAsia="Calibri" w:cs="Arial"/>
          <w:bCs/>
        </w:rPr>
        <w:t>Subcontractor</w:t>
      </w:r>
      <w:r w:rsidRPr="00112E2F">
        <w:rPr>
          <w:rFonts w:eastAsia="Calibri" w:cs="Arial"/>
          <w:bCs/>
        </w:rPr>
        <w:t xml:space="preserve"> and </w:t>
      </w:r>
      <w:r w:rsidR="00052F71" w:rsidRPr="00112E2F">
        <w:rPr>
          <w:rFonts w:eastAsia="Calibri" w:cs="Arial"/>
          <w:bCs/>
        </w:rPr>
        <w:t xml:space="preserve">lower-tier </w:t>
      </w:r>
      <w:r w:rsidRPr="00112E2F">
        <w:rPr>
          <w:rFonts w:eastAsia="Calibri" w:cs="Arial"/>
          <w:bCs/>
        </w:rPr>
        <w:t xml:space="preserve">subcontractor, and without the fault or negligence of either, the </w:t>
      </w:r>
      <w:r w:rsidR="00052F71" w:rsidRPr="00112E2F">
        <w:rPr>
          <w:rFonts w:eastAsia="Calibri" w:cs="Arial"/>
          <w:bCs/>
        </w:rPr>
        <w:t>Subcontractor</w:t>
      </w:r>
      <w:r w:rsidRPr="00112E2F">
        <w:rPr>
          <w:rFonts w:eastAsia="Calibri" w:cs="Arial"/>
          <w:bCs/>
        </w:rPr>
        <w:t xml:space="preserve"> shall not be deemed to be in default, unless- (1) The subcontracted supplies or services were obtainable from other sources; (2) The </w:t>
      </w:r>
      <w:r w:rsidR="006108F7">
        <w:rPr>
          <w:rFonts w:eastAsia="Calibri" w:cs="Arial"/>
          <w:bCs/>
        </w:rPr>
        <w:t>SP</w:t>
      </w:r>
      <w:r w:rsidRPr="00112E2F">
        <w:rPr>
          <w:rFonts w:eastAsia="Calibri" w:cs="Arial"/>
          <w:bCs/>
        </w:rPr>
        <w:t xml:space="preserve"> ordered the </w:t>
      </w:r>
      <w:r w:rsidR="00052F71" w:rsidRPr="00112E2F">
        <w:rPr>
          <w:rFonts w:eastAsia="Calibri" w:cs="Arial"/>
          <w:bCs/>
        </w:rPr>
        <w:t>Subcontractor</w:t>
      </w:r>
      <w:r w:rsidRPr="00112E2F">
        <w:rPr>
          <w:rFonts w:eastAsia="Calibri" w:cs="Arial"/>
          <w:bCs/>
        </w:rPr>
        <w:t xml:space="preserve"> in writing to purchase these supplies or services from the other source; and (3) The </w:t>
      </w:r>
      <w:r w:rsidR="00052F71" w:rsidRPr="00112E2F">
        <w:rPr>
          <w:rFonts w:eastAsia="Calibri" w:cs="Arial"/>
          <w:bCs/>
        </w:rPr>
        <w:t>Subcontractor</w:t>
      </w:r>
      <w:r w:rsidRPr="00112E2F">
        <w:rPr>
          <w:rFonts w:eastAsia="Calibri" w:cs="Arial"/>
          <w:bCs/>
        </w:rPr>
        <w:t xml:space="preserve"> failed to comply reasonably with this order. </w:t>
      </w:r>
    </w:p>
    <w:p w14:paraId="58EF4B6F" w14:textId="12490008" w:rsidR="003F0E87" w:rsidRPr="00112E2F" w:rsidRDefault="003F0E87" w:rsidP="0018067F">
      <w:pPr>
        <w:widowControl w:val="0"/>
        <w:autoSpaceDE w:val="0"/>
        <w:autoSpaceDN w:val="0"/>
        <w:adjustRightInd w:val="0"/>
        <w:ind w:firstLine="1"/>
        <w:rPr>
          <w:rFonts w:eastAsia="Calibri" w:cs="Arial"/>
          <w:bCs/>
        </w:rPr>
      </w:pPr>
      <w:r w:rsidRPr="00112E2F">
        <w:rPr>
          <w:rFonts w:eastAsia="Calibri" w:cs="Arial"/>
          <w:bCs/>
        </w:rPr>
        <w:t xml:space="preserve">(c) Upon request of the </w:t>
      </w:r>
      <w:r w:rsidR="00052F71" w:rsidRPr="00112E2F">
        <w:rPr>
          <w:rFonts w:eastAsia="Calibri" w:cs="Arial"/>
          <w:bCs/>
        </w:rPr>
        <w:t>Subcontractor</w:t>
      </w:r>
      <w:r w:rsidRPr="00112E2F">
        <w:rPr>
          <w:rFonts w:eastAsia="Calibri" w:cs="Arial"/>
          <w:bCs/>
        </w:rPr>
        <w:t xml:space="preserve">, the </w:t>
      </w:r>
      <w:r w:rsidR="006108F7">
        <w:rPr>
          <w:rFonts w:eastAsia="Calibri" w:cs="Arial"/>
          <w:bCs/>
        </w:rPr>
        <w:t>SP</w:t>
      </w:r>
      <w:r w:rsidRPr="00112E2F">
        <w:rPr>
          <w:rFonts w:eastAsia="Calibri" w:cs="Arial"/>
          <w:bCs/>
        </w:rPr>
        <w:t xml:space="preserve"> shall ascertain the facts and extent of the failure. If the </w:t>
      </w:r>
      <w:r w:rsidR="006108F7">
        <w:rPr>
          <w:rFonts w:eastAsia="Calibri" w:cs="Arial"/>
          <w:bCs/>
        </w:rPr>
        <w:t>SP</w:t>
      </w:r>
      <w:r w:rsidRPr="00112E2F">
        <w:rPr>
          <w:rFonts w:eastAsia="Calibri" w:cs="Arial"/>
          <w:bCs/>
        </w:rPr>
        <w:t xml:space="preserve"> determines that any failure to perform results from one or more of the causes above, the delivery schedule shall be revised, subject to the rights of </w:t>
      </w:r>
      <w:r w:rsidR="000F7C70" w:rsidRPr="00112E2F">
        <w:rPr>
          <w:rFonts w:eastAsia="Calibri" w:cs="Arial"/>
          <w:bCs/>
        </w:rPr>
        <w:t>NTESS</w:t>
      </w:r>
      <w:r w:rsidRPr="00112E2F">
        <w:rPr>
          <w:rFonts w:eastAsia="Calibri" w:cs="Arial"/>
          <w:bCs/>
        </w:rPr>
        <w:t xml:space="preserve"> or the Government under the Termination Clause of this </w:t>
      </w:r>
      <w:r w:rsidR="00052F71" w:rsidRPr="00112E2F">
        <w:rPr>
          <w:rFonts w:eastAsia="Calibri" w:cs="Arial"/>
          <w:bCs/>
        </w:rPr>
        <w:t>subcontract</w:t>
      </w:r>
      <w:r w:rsidRPr="00112E2F">
        <w:rPr>
          <w:rFonts w:eastAsia="Calibri" w:cs="Arial"/>
          <w:bCs/>
        </w:rPr>
        <w:t>.</w:t>
      </w:r>
    </w:p>
    <w:p w14:paraId="58EF4B70" w14:textId="77777777" w:rsidR="000D05B8" w:rsidRPr="00112E2F" w:rsidRDefault="000D05B8" w:rsidP="0018067F">
      <w:pPr>
        <w:widowControl w:val="0"/>
        <w:autoSpaceDE w:val="0"/>
        <w:autoSpaceDN w:val="0"/>
        <w:adjustRightInd w:val="0"/>
        <w:ind w:firstLine="1"/>
        <w:rPr>
          <w:rFonts w:eastAsia="Calibri" w:cs="Arial"/>
          <w:bCs/>
        </w:rPr>
      </w:pPr>
    </w:p>
    <w:p w14:paraId="58EF4B71" w14:textId="77777777" w:rsidR="000D05B8" w:rsidRPr="00112E2F" w:rsidRDefault="000D05B8" w:rsidP="0018067F">
      <w:pPr>
        <w:pStyle w:val="Heading1"/>
        <w:keepNext w:val="0"/>
        <w:widowControl w:val="0"/>
        <w:jc w:val="left"/>
        <w:rPr>
          <w:rFonts w:eastAsia="Calibri" w:cs="Arial"/>
          <w:sz w:val="24"/>
          <w:szCs w:val="24"/>
        </w:rPr>
      </w:pPr>
      <w:bookmarkStart w:id="12" w:name="_EXPORT_CONTROL"/>
      <w:bookmarkEnd w:id="12"/>
      <w:r w:rsidRPr="00112E2F">
        <w:rPr>
          <w:rFonts w:eastAsia="Calibri" w:cs="Arial"/>
          <w:sz w:val="24"/>
          <w:szCs w:val="24"/>
        </w:rPr>
        <w:t>EXPORT CONTROL</w:t>
      </w:r>
    </w:p>
    <w:p w14:paraId="58EF4B72" w14:textId="73E037D5" w:rsidR="00E871C9" w:rsidRPr="00112E2F" w:rsidRDefault="000D05B8" w:rsidP="0018067F">
      <w:pPr>
        <w:widowControl w:val="0"/>
        <w:autoSpaceDE w:val="0"/>
        <w:autoSpaceDN w:val="0"/>
        <w:adjustRightInd w:val="0"/>
        <w:ind w:firstLine="1"/>
        <w:rPr>
          <w:rFonts w:cs="Arial"/>
        </w:rPr>
      </w:pPr>
      <w:r w:rsidRPr="00112E2F">
        <w:rPr>
          <w:rFonts w:cs="Arial"/>
        </w:rPr>
        <w:t xml:space="preserve">(a) Any item, technical data, or software furnished by </w:t>
      </w:r>
      <w:r w:rsidR="000F7C70" w:rsidRPr="00112E2F">
        <w:rPr>
          <w:rFonts w:cs="Arial"/>
        </w:rPr>
        <w:t>NTESS</w:t>
      </w:r>
      <w:r w:rsidRPr="00112E2F">
        <w:rPr>
          <w:rFonts w:cs="Arial"/>
        </w:rPr>
        <w:t xml:space="preserve"> in connection with this purchase order/</w:t>
      </w:r>
      <w:r w:rsidR="00052F71" w:rsidRPr="00112E2F">
        <w:rPr>
          <w:rFonts w:cs="Arial"/>
        </w:rPr>
        <w:t>subcontract</w:t>
      </w:r>
      <w:r w:rsidRPr="00112E2F">
        <w:rPr>
          <w:rFonts w:cs="Arial"/>
        </w:rPr>
        <w:t xml:space="preserve"> is supplied for use in the </w:t>
      </w:r>
      <w:r w:rsidR="00B52903" w:rsidRPr="00112E2F">
        <w:rPr>
          <w:rFonts w:cs="Arial"/>
        </w:rPr>
        <w:t>U.S.</w:t>
      </w:r>
      <w:r w:rsidRPr="00112E2F">
        <w:rPr>
          <w:rFonts w:cs="Arial"/>
        </w:rPr>
        <w:t xml:space="preserve"> only. </w:t>
      </w:r>
      <w:r w:rsidR="00052F71" w:rsidRPr="00112E2F">
        <w:rPr>
          <w:rFonts w:cs="Arial"/>
        </w:rPr>
        <w:t>Subcontractor</w:t>
      </w:r>
      <w:r w:rsidRPr="00112E2F">
        <w:rPr>
          <w:rFonts w:cs="Arial"/>
        </w:rPr>
        <w:t xml:space="preserve"> agrees to comply with all applicable U.S. export control laws and regulations, specifically including, but not limited to, the requirements of the Arms Export Control Act, 22 USC 2751 - 2794, including the International Traffic in Arms Regulation (ITAR), 22 </w:t>
      </w:r>
      <w:r w:rsidR="00B03E4B" w:rsidRPr="00112E2F">
        <w:rPr>
          <w:rFonts w:cs="Arial"/>
        </w:rPr>
        <w:t>Code of Federal Regulations (</w:t>
      </w:r>
      <w:r w:rsidRPr="00112E2F">
        <w:rPr>
          <w:rFonts w:cs="Arial"/>
        </w:rPr>
        <w:t>CFR</w:t>
      </w:r>
      <w:r w:rsidR="00B03E4B" w:rsidRPr="00112E2F">
        <w:rPr>
          <w:rFonts w:cs="Arial"/>
        </w:rPr>
        <w:t>)</w:t>
      </w:r>
      <w:r w:rsidRPr="00112E2F">
        <w:rPr>
          <w:rFonts w:cs="Arial"/>
        </w:rPr>
        <w:t xml:space="preserve"> 120 - 130; the Export Administration Act, 50 USC app. 2401 - 2420, including the Export Administration Regulations (EAR), 15 CFR 730 - 774; and including the requirement for obtaining any export license or agreement, if applicable. Without limiting the foregoing, </w:t>
      </w:r>
      <w:r w:rsidR="00052F71" w:rsidRPr="00112E2F">
        <w:rPr>
          <w:rFonts w:cs="Arial"/>
        </w:rPr>
        <w:t>Subcontractor</w:t>
      </w:r>
      <w:r w:rsidRPr="00112E2F">
        <w:rPr>
          <w:rFonts w:cs="Arial"/>
        </w:rPr>
        <w:t xml:space="preserve"> agrees that it will not transfer any export controlled item, data, or services, to include transfer to foreign persons employed by or associated with, or under </w:t>
      </w:r>
      <w:r w:rsidR="00052F71" w:rsidRPr="00112E2F">
        <w:rPr>
          <w:rFonts w:cs="Arial"/>
        </w:rPr>
        <w:t>subcontract</w:t>
      </w:r>
      <w:r w:rsidRPr="00112E2F">
        <w:rPr>
          <w:rFonts w:cs="Arial"/>
        </w:rPr>
        <w:t xml:space="preserve"> to </w:t>
      </w:r>
      <w:r w:rsidR="00052F71" w:rsidRPr="00112E2F">
        <w:rPr>
          <w:rFonts w:cs="Arial"/>
        </w:rPr>
        <w:t>Subcontractor</w:t>
      </w:r>
      <w:r w:rsidRPr="00112E2F">
        <w:rPr>
          <w:rFonts w:cs="Arial"/>
        </w:rPr>
        <w:t xml:space="preserve"> or </w:t>
      </w:r>
      <w:r w:rsidR="00052F71" w:rsidRPr="00112E2F">
        <w:rPr>
          <w:rFonts w:cs="Arial"/>
        </w:rPr>
        <w:t>Subcontractor</w:t>
      </w:r>
      <w:r w:rsidRPr="00112E2F">
        <w:rPr>
          <w:rFonts w:cs="Arial"/>
        </w:rPr>
        <w:t xml:space="preserve">'s lower-tier suppliers, without the authority of an export license, agreement, or applicable exemption or exception. </w:t>
      </w:r>
      <w:r w:rsidR="00052F71" w:rsidRPr="00112E2F">
        <w:rPr>
          <w:rFonts w:cs="Arial"/>
        </w:rPr>
        <w:t>Subcontractor</w:t>
      </w:r>
      <w:r w:rsidRPr="00112E2F">
        <w:rPr>
          <w:rFonts w:cs="Arial"/>
        </w:rPr>
        <w:t xml:space="preserve"> shall immediately notify the </w:t>
      </w:r>
      <w:r w:rsidR="006108F7">
        <w:rPr>
          <w:rFonts w:cs="Arial"/>
        </w:rPr>
        <w:t>SP</w:t>
      </w:r>
      <w:r w:rsidRPr="00112E2F">
        <w:rPr>
          <w:rFonts w:cs="Arial"/>
        </w:rPr>
        <w:t xml:space="preserve"> if it transfers any export controlled item, data, or services to foreign persons. Diversion contrary to U.S. export laws and regulations is prohibited. </w:t>
      </w:r>
    </w:p>
    <w:p w14:paraId="271B15D0" w14:textId="1FA845AF" w:rsidR="00112E2F" w:rsidRDefault="000D05B8" w:rsidP="0018067F">
      <w:pPr>
        <w:widowControl w:val="0"/>
        <w:autoSpaceDE w:val="0"/>
        <w:autoSpaceDN w:val="0"/>
        <w:adjustRightInd w:val="0"/>
        <w:ind w:firstLine="1"/>
        <w:rPr>
          <w:rFonts w:cs="Arial"/>
        </w:rPr>
      </w:pPr>
      <w:r w:rsidRPr="00112E2F">
        <w:rPr>
          <w:rFonts w:cs="Arial"/>
        </w:rPr>
        <w:lastRenderedPageBreak/>
        <w:t xml:space="preserve">(b) </w:t>
      </w:r>
      <w:r w:rsidR="00052F71" w:rsidRPr="00112E2F">
        <w:rPr>
          <w:rFonts w:cs="Arial"/>
        </w:rPr>
        <w:t>Subcontractor</w:t>
      </w:r>
      <w:r w:rsidRPr="00112E2F">
        <w:rPr>
          <w:rFonts w:cs="Arial"/>
        </w:rPr>
        <w:t xml:space="preserve"> shall immediately notify the </w:t>
      </w:r>
      <w:r w:rsidR="006108F7">
        <w:rPr>
          <w:rFonts w:cs="Arial"/>
        </w:rPr>
        <w:t>SP</w:t>
      </w:r>
      <w:r w:rsidRPr="00112E2F">
        <w:rPr>
          <w:rFonts w:cs="Arial"/>
        </w:rPr>
        <w:t xml:space="preserve"> if </w:t>
      </w:r>
      <w:r w:rsidR="00052F71" w:rsidRPr="00112E2F">
        <w:rPr>
          <w:rFonts w:cs="Arial"/>
        </w:rPr>
        <w:t>Subcontractor</w:t>
      </w:r>
      <w:r w:rsidRPr="00112E2F">
        <w:rPr>
          <w:rFonts w:cs="Arial"/>
        </w:rPr>
        <w:t xml:space="preserve"> is, or becomes, listed in any Denied Parties List or if </w:t>
      </w:r>
      <w:r w:rsidR="00052F71" w:rsidRPr="00112E2F">
        <w:rPr>
          <w:rFonts w:cs="Arial"/>
        </w:rPr>
        <w:t>Subcontractor</w:t>
      </w:r>
      <w:r w:rsidRPr="00112E2F">
        <w:rPr>
          <w:rFonts w:cs="Arial"/>
        </w:rPr>
        <w:t xml:space="preserve">'s export privileges are otherwise denied, suspended or revoked in whole or in part by any U.S. Government entity or agency. </w:t>
      </w:r>
    </w:p>
    <w:p w14:paraId="58EF4B73" w14:textId="5567FFC6" w:rsidR="000D05B8" w:rsidRPr="00112E2F" w:rsidRDefault="000D05B8" w:rsidP="0018067F">
      <w:pPr>
        <w:widowControl w:val="0"/>
        <w:autoSpaceDE w:val="0"/>
        <w:autoSpaceDN w:val="0"/>
        <w:adjustRightInd w:val="0"/>
        <w:ind w:firstLine="1"/>
        <w:rPr>
          <w:rFonts w:cs="Arial"/>
        </w:rPr>
      </w:pPr>
      <w:r w:rsidRPr="00112E2F">
        <w:rPr>
          <w:rFonts w:cs="Arial"/>
        </w:rPr>
        <w:t xml:space="preserve">(c) If </w:t>
      </w:r>
      <w:r w:rsidR="00052F71" w:rsidRPr="00112E2F">
        <w:rPr>
          <w:rFonts w:cs="Arial"/>
        </w:rPr>
        <w:t>Subcontractor</w:t>
      </w:r>
      <w:r w:rsidRPr="00112E2F">
        <w:rPr>
          <w:rFonts w:cs="Arial"/>
        </w:rPr>
        <w:t xml:space="preserve"> is engaged in the business of either exporting or manufacturing (whether exporting or not) defense articles or furnishing defense services, </w:t>
      </w:r>
      <w:r w:rsidR="00052F71" w:rsidRPr="00112E2F">
        <w:rPr>
          <w:rFonts w:cs="Arial"/>
        </w:rPr>
        <w:t>Subcontractor</w:t>
      </w:r>
      <w:r w:rsidRPr="00112E2F">
        <w:rPr>
          <w:rFonts w:cs="Arial"/>
        </w:rPr>
        <w:t xml:space="preserve"> represents that it is registered with the Directorate of Defense Trade Controls, as required by the ITAR, and it maintains an effective export/import compliance program in accordance with the ITAR. The </w:t>
      </w:r>
      <w:r w:rsidR="00052F71" w:rsidRPr="00112E2F">
        <w:rPr>
          <w:rFonts w:cs="Arial"/>
        </w:rPr>
        <w:t>Subcontractor</w:t>
      </w:r>
      <w:r w:rsidRPr="00112E2F">
        <w:rPr>
          <w:rFonts w:cs="Arial"/>
        </w:rPr>
        <w:t xml:space="preserve"> shall flow down the requirements of this clause to all subcontracts.</w:t>
      </w:r>
    </w:p>
    <w:p w14:paraId="58EF4B74" w14:textId="77777777" w:rsidR="003F0E87" w:rsidRPr="00112E2F" w:rsidRDefault="003F0E87" w:rsidP="0018067F">
      <w:pPr>
        <w:widowControl w:val="0"/>
        <w:autoSpaceDE w:val="0"/>
        <w:autoSpaceDN w:val="0"/>
        <w:adjustRightInd w:val="0"/>
        <w:rPr>
          <w:rFonts w:cs="Arial"/>
        </w:rPr>
      </w:pPr>
    </w:p>
    <w:p w14:paraId="58EF4B75" w14:textId="77777777" w:rsidR="0014305E" w:rsidRPr="00112E2F" w:rsidRDefault="0014305E" w:rsidP="0018067F">
      <w:pPr>
        <w:pStyle w:val="Heading1"/>
        <w:keepNext w:val="0"/>
        <w:widowControl w:val="0"/>
        <w:jc w:val="left"/>
        <w:rPr>
          <w:rFonts w:cs="Arial"/>
          <w:sz w:val="24"/>
          <w:szCs w:val="24"/>
        </w:rPr>
      </w:pPr>
      <w:bookmarkStart w:id="13" w:name="_EXTRAS_AND_VARIATION"/>
      <w:bookmarkEnd w:id="13"/>
      <w:r w:rsidRPr="00112E2F">
        <w:rPr>
          <w:rFonts w:cs="Arial"/>
          <w:sz w:val="24"/>
          <w:szCs w:val="24"/>
        </w:rPr>
        <w:t xml:space="preserve">EXTRAS AND VARIATION IN QUANTITY </w:t>
      </w:r>
    </w:p>
    <w:p w14:paraId="58EF4B76" w14:textId="119D8707" w:rsidR="0014305E" w:rsidRPr="00112E2F" w:rsidRDefault="0014305E" w:rsidP="0018067F">
      <w:pPr>
        <w:widowControl w:val="0"/>
        <w:autoSpaceDE w:val="0"/>
        <w:autoSpaceDN w:val="0"/>
        <w:adjustRightInd w:val="0"/>
        <w:rPr>
          <w:rFonts w:cs="Arial"/>
        </w:rPr>
      </w:pPr>
      <w:r w:rsidRPr="00112E2F">
        <w:rPr>
          <w:rFonts w:cs="Arial"/>
        </w:rPr>
        <w:t xml:space="preserve">Except as otherwise provided in this </w:t>
      </w:r>
      <w:r w:rsidR="00052F71" w:rsidRPr="00112E2F">
        <w:rPr>
          <w:rFonts w:cs="Arial"/>
        </w:rPr>
        <w:t>subcontract</w:t>
      </w:r>
      <w:r w:rsidRPr="00112E2F">
        <w:rPr>
          <w:rFonts w:cs="Arial"/>
        </w:rPr>
        <w:t xml:space="preserve">, no payment for extras shall be made unless such extras and the price therefore have been authorized in writing by the </w:t>
      </w:r>
      <w:r w:rsidR="006108F7">
        <w:rPr>
          <w:rFonts w:cs="Arial"/>
        </w:rPr>
        <w:t>SP</w:t>
      </w:r>
      <w:r w:rsidRPr="00112E2F">
        <w:rPr>
          <w:rFonts w:cs="Arial"/>
        </w:rPr>
        <w:t xml:space="preserve">. No variation in the quantity of any item called for by this </w:t>
      </w:r>
      <w:r w:rsidR="00052F71" w:rsidRPr="00112E2F">
        <w:rPr>
          <w:rFonts w:cs="Arial"/>
        </w:rPr>
        <w:t>subcontract</w:t>
      </w:r>
      <w:r w:rsidRPr="00112E2F">
        <w:rPr>
          <w:rFonts w:cs="Arial"/>
        </w:rPr>
        <w:t xml:space="preserve"> will be accepted unless such variation has been caused by conditions of loading, shipping, or packing, or allowances in manufacturing processes, and then only to the extent, if any, specified elsewhere in this </w:t>
      </w:r>
      <w:r w:rsidR="00052F71" w:rsidRPr="00112E2F">
        <w:rPr>
          <w:rFonts w:cs="Arial"/>
        </w:rPr>
        <w:t>subcontract</w:t>
      </w:r>
      <w:r w:rsidRPr="00112E2F">
        <w:rPr>
          <w:rFonts w:cs="Arial"/>
        </w:rPr>
        <w:t xml:space="preserve">. </w:t>
      </w:r>
    </w:p>
    <w:p w14:paraId="58EF4B77" w14:textId="77777777" w:rsidR="00D90255" w:rsidRPr="00112E2F" w:rsidRDefault="00D90255" w:rsidP="0018067F">
      <w:pPr>
        <w:widowControl w:val="0"/>
        <w:tabs>
          <w:tab w:val="left" w:pos="2970"/>
        </w:tabs>
        <w:autoSpaceDE w:val="0"/>
        <w:autoSpaceDN w:val="0"/>
        <w:adjustRightInd w:val="0"/>
        <w:rPr>
          <w:rFonts w:cs="Arial"/>
        </w:rPr>
      </w:pPr>
    </w:p>
    <w:p w14:paraId="58EF4B78" w14:textId="6351D3C9" w:rsidR="0014305E" w:rsidRPr="00112E2F" w:rsidRDefault="0014305E" w:rsidP="0018067F">
      <w:pPr>
        <w:pStyle w:val="Heading1"/>
        <w:keepNext w:val="0"/>
        <w:widowControl w:val="0"/>
        <w:jc w:val="left"/>
        <w:rPr>
          <w:rFonts w:cs="Arial"/>
          <w:sz w:val="24"/>
          <w:szCs w:val="24"/>
        </w:rPr>
      </w:pPr>
      <w:bookmarkStart w:id="14" w:name="_INDEPENDENT_CONTRACTOR_RELATIONSHIP"/>
      <w:bookmarkEnd w:id="14"/>
      <w:r w:rsidRPr="00112E2F">
        <w:rPr>
          <w:rFonts w:cs="Arial"/>
          <w:sz w:val="24"/>
          <w:szCs w:val="24"/>
        </w:rPr>
        <w:t xml:space="preserve">INDEPENDENT </w:t>
      </w:r>
      <w:r w:rsidR="00052F71" w:rsidRPr="00112E2F">
        <w:rPr>
          <w:rFonts w:cs="Arial"/>
          <w:sz w:val="24"/>
          <w:szCs w:val="24"/>
        </w:rPr>
        <w:t>SUBCONTRACTOR</w:t>
      </w:r>
      <w:r w:rsidRPr="00112E2F">
        <w:rPr>
          <w:rFonts w:cs="Arial"/>
          <w:sz w:val="24"/>
          <w:szCs w:val="24"/>
        </w:rPr>
        <w:t xml:space="preserve"> RELATIONSHIP </w:t>
      </w:r>
    </w:p>
    <w:p w14:paraId="58EF4B79" w14:textId="01E1EC40" w:rsidR="00975E94" w:rsidRPr="006A49AD" w:rsidRDefault="00975E94" w:rsidP="0018067F">
      <w:pPr>
        <w:pStyle w:val="Default"/>
        <w:widowControl w:val="0"/>
        <w:rPr>
          <w:sz w:val="23"/>
          <w:szCs w:val="23"/>
        </w:rPr>
      </w:pPr>
      <w:r w:rsidRPr="00112E2F">
        <w:t>(a</w:t>
      </w:r>
      <w:r w:rsidRPr="006A49AD">
        <w:rPr>
          <w:sz w:val="23"/>
          <w:szCs w:val="23"/>
        </w:rPr>
        <w:t xml:space="preserve">) </w:t>
      </w:r>
      <w:r w:rsidR="00052F71" w:rsidRPr="006A49AD">
        <w:rPr>
          <w:sz w:val="23"/>
          <w:szCs w:val="23"/>
        </w:rPr>
        <w:t>Subcontractor</w:t>
      </w:r>
      <w:r w:rsidRPr="006A49AD">
        <w:rPr>
          <w:sz w:val="23"/>
          <w:szCs w:val="23"/>
        </w:rPr>
        <w:t xml:space="preserve"> is an independent </w:t>
      </w:r>
      <w:r w:rsidR="00052F71" w:rsidRPr="006A49AD">
        <w:rPr>
          <w:sz w:val="23"/>
          <w:szCs w:val="23"/>
        </w:rPr>
        <w:t>Subcontractor</w:t>
      </w:r>
      <w:r w:rsidRPr="006A49AD">
        <w:rPr>
          <w:sz w:val="23"/>
          <w:szCs w:val="23"/>
        </w:rPr>
        <w:t xml:space="preserve"> in all its operations and activities related to this </w:t>
      </w:r>
      <w:r w:rsidR="00052F71" w:rsidRPr="006A49AD">
        <w:rPr>
          <w:sz w:val="23"/>
          <w:szCs w:val="23"/>
        </w:rPr>
        <w:t>subcontract</w:t>
      </w:r>
      <w:r w:rsidRPr="006A49AD">
        <w:rPr>
          <w:sz w:val="23"/>
          <w:szCs w:val="23"/>
        </w:rPr>
        <w:t xml:space="preserve">. The workers used by </w:t>
      </w:r>
      <w:r w:rsidR="00052F71" w:rsidRPr="006A49AD">
        <w:rPr>
          <w:sz w:val="23"/>
          <w:szCs w:val="23"/>
        </w:rPr>
        <w:t>Subcontractor</w:t>
      </w:r>
      <w:r w:rsidRPr="006A49AD">
        <w:rPr>
          <w:sz w:val="23"/>
          <w:szCs w:val="23"/>
        </w:rPr>
        <w:t xml:space="preserve"> to perform Work under this </w:t>
      </w:r>
      <w:r w:rsidR="00D80DFD" w:rsidRPr="006A49AD">
        <w:rPr>
          <w:sz w:val="23"/>
          <w:szCs w:val="23"/>
        </w:rPr>
        <w:t>subcontract</w:t>
      </w:r>
      <w:r w:rsidRPr="006A49AD">
        <w:rPr>
          <w:sz w:val="23"/>
          <w:szCs w:val="23"/>
        </w:rPr>
        <w:t xml:space="preserve"> shall be independent </w:t>
      </w:r>
      <w:r w:rsidR="00383F8C" w:rsidRPr="006A49AD">
        <w:rPr>
          <w:sz w:val="23"/>
          <w:szCs w:val="23"/>
        </w:rPr>
        <w:t>subcontractors</w:t>
      </w:r>
      <w:r w:rsidRPr="006A49AD">
        <w:rPr>
          <w:sz w:val="23"/>
          <w:szCs w:val="23"/>
        </w:rPr>
        <w:t xml:space="preserve">, </w:t>
      </w:r>
      <w:r w:rsidR="00052F71" w:rsidRPr="006A49AD">
        <w:rPr>
          <w:sz w:val="23"/>
          <w:szCs w:val="23"/>
        </w:rPr>
        <w:t>Subcontractor</w:t>
      </w:r>
      <w:r w:rsidRPr="006A49AD">
        <w:rPr>
          <w:sz w:val="23"/>
          <w:szCs w:val="23"/>
        </w:rPr>
        <w:t xml:space="preserve">'s employees, agents or subcontractors, without any relation whatsoever to </w:t>
      </w:r>
      <w:r w:rsidR="000F7C70" w:rsidRPr="006A49AD">
        <w:rPr>
          <w:sz w:val="23"/>
          <w:szCs w:val="23"/>
        </w:rPr>
        <w:t>NTESS</w:t>
      </w:r>
      <w:r w:rsidRPr="006A49AD">
        <w:rPr>
          <w:sz w:val="23"/>
          <w:szCs w:val="23"/>
        </w:rPr>
        <w:t xml:space="preserve">. </w:t>
      </w:r>
    </w:p>
    <w:p w14:paraId="58EF4B7A" w14:textId="3DF0EBA1" w:rsidR="00975E94" w:rsidRPr="006A49AD" w:rsidRDefault="00975E94" w:rsidP="0018067F">
      <w:pPr>
        <w:pStyle w:val="Default"/>
        <w:widowControl w:val="0"/>
        <w:rPr>
          <w:sz w:val="23"/>
          <w:szCs w:val="23"/>
        </w:rPr>
      </w:pPr>
      <w:r w:rsidRPr="006A49AD">
        <w:rPr>
          <w:sz w:val="23"/>
          <w:szCs w:val="23"/>
        </w:rPr>
        <w:t xml:space="preserve">(b) </w:t>
      </w:r>
      <w:r w:rsidR="00052F71" w:rsidRPr="006A49AD">
        <w:rPr>
          <w:sz w:val="23"/>
          <w:szCs w:val="23"/>
        </w:rPr>
        <w:t>Subcontractor</w:t>
      </w:r>
      <w:r w:rsidRPr="006A49AD">
        <w:rPr>
          <w:sz w:val="23"/>
          <w:szCs w:val="23"/>
        </w:rPr>
        <w:t xml:space="preserve"> shall be responsible for all losses, costs, claims, causes of action, damages, liabilities, and expenses, including attorneys' fees, all expenses of litigation and/or settlement, and court costs, arising from any act or omission of </w:t>
      </w:r>
      <w:r w:rsidR="00052F71" w:rsidRPr="006A49AD">
        <w:rPr>
          <w:sz w:val="23"/>
          <w:szCs w:val="23"/>
        </w:rPr>
        <w:t>Subcontractor</w:t>
      </w:r>
      <w:r w:rsidRPr="006A49AD">
        <w:rPr>
          <w:sz w:val="23"/>
          <w:szCs w:val="23"/>
        </w:rPr>
        <w:t xml:space="preserve">, its officers, employees, agents, suppliers, or subcontractors at any tier, in the performance of any of its obligations under this </w:t>
      </w:r>
      <w:r w:rsidR="00D80DFD" w:rsidRPr="006A49AD">
        <w:rPr>
          <w:sz w:val="23"/>
          <w:szCs w:val="23"/>
        </w:rPr>
        <w:t>subcontract</w:t>
      </w:r>
      <w:r w:rsidRPr="006A49AD">
        <w:rPr>
          <w:sz w:val="23"/>
          <w:szCs w:val="23"/>
        </w:rPr>
        <w:t xml:space="preserve">.  </w:t>
      </w:r>
    </w:p>
    <w:p w14:paraId="58EF4B7B" w14:textId="542C8670" w:rsidR="00975E94" w:rsidRPr="006A49AD" w:rsidRDefault="00975E94" w:rsidP="0018067F">
      <w:pPr>
        <w:pStyle w:val="Default"/>
        <w:widowControl w:val="0"/>
        <w:rPr>
          <w:sz w:val="23"/>
          <w:szCs w:val="23"/>
        </w:rPr>
      </w:pPr>
      <w:r w:rsidRPr="006A49AD">
        <w:rPr>
          <w:sz w:val="23"/>
          <w:szCs w:val="23"/>
        </w:rPr>
        <w:t xml:space="preserve">(c) </w:t>
      </w:r>
      <w:r w:rsidR="00052F71" w:rsidRPr="006A49AD">
        <w:rPr>
          <w:sz w:val="23"/>
          <w:szCs w:val="23"/>
        </w:rPr>
        <w:t>Subcontractor</w:t>
      </w:r>
      <w:r w:rsidRPr="006A49AD">
        <w:rPr>
          <w:sz w:val="23"/>
          <w:szCs w:val="23"/>
        </w:rPr>
        <w:t xml:space="preserve"> shall indemnify and hold harmless </w:t>
      </w:r>
      <w:r w:rsidR="000F7C70" w:rsidRPr="006A49AD">
        <w:rPr>
          <w:sz w:val="23"/>
          <w:szCs w:val="23"/>
        </w:rPr>
        <w:t>NTESS</w:t>
      </w:r>
      <w:r w:rsidRPr="006A49AD">
        <w:rPr>
          <w:sz w:val="23"/>
          <w:szCs w:val="23"/>
        </w:rPr>
        <w:t xml:space="preserve"> from and against any actual or alleged liability, loss, costs, damages, fees of attorneys, and other expenses which </w:t>
      </w:r>
      <w:r w:rsidR="000F7C70" w:rsidRPr="006A49AD">
        <w:rPr>
          <w:sz w:val="23"/>
          <w:szCs w:val="23"/>
        </w:rPr>
        <w:t>NTESS</w:t>
      </w:r>
      <w:r w:rsidRPr="006A49AD">
        <w:rPr>
          <w:sz w:val="23"/>
          <w:szCs w:val="23"/>
        </w:rPr>
        <w:t xml:space="preserve"> may sustain or incur in consequence of:  </w:t>
      </w:r>
    </w:p>
    <w:p w14:paraId="58EF4B7C" w14:textId="4AD41CB7" w:rsidR="00975E94" w:rsidRPr="006A49AD" w:rsidRDefault="00975E94" w:rsidP="0018067F">
      <w:pPr>
        <w:pStyle w:val="Default"/>
        <w:widowControl w:val="0"/>
        <w:ind w:left="720" w:hanging="270"/>
        <w:rPr>
          <w:sz w:val="23"/>
          <w:szCs w:val="23"/>
        </w:rPr>
      </w:pPr>
      <w:r w:rsidRPr="006A49AD">
        <w:rPr>
          <w:sz w:val="23"/>
          <w:szCs w:val="23"/>
        </w:rPr>
        <w:t xml:space="preserve">(i) </w:t>
      </w:r>
      <w:r w:rsidR="00052F71" w:rsidRPr="006A49AD">
        <w:rPr>
          <w:sz w:val="23"/>
          <w:szCs w:val="23"/>
        </w:rPr>
        <w:t>Subcontractor</w:t>
      </w:r>
      <w:r w:rsidRPr="006A49AD">
        <w:rPr>
          <w:sz w:val="23"/>
          <w:szCs w:val="23"/>
        </w:rPr>
        <w:t xml:space="preserve">'s failure to pay any employee for the Work rendered under this </w:t>
      </w:r>
      <w:r w:rsidR="00D80DFD" w:rsidRPr="006A49AD">
        <w:rPr>
          <w:sz w:val="23"/>
          <w:szCs w:val="23"/>
        </w:rPr>
        <w:t>subcontract</w:t>
      </w:r>
      <w:r w:rsidRPr="006A49AD">
        <w:rPr>
          <w:sz w:val="23"/>
          <w:szCs w:val="23"/>
        </w:rPr>
        <w:t xml:space="preserve">, or  </w:t>
      </w:r>
    </w:p>
    <w:p w14:paraId="58EF4B7D" w14:textId="3043463D" w:rsidR="00975E94" w:rsidRPr="006A49AD" w:rsidRDefault="00975E94" w:rsidP="0018067F">
      <w:pPr>
        <w:pStyle w:val="Default"/>
        <w:widowControl w:val="0"/>
        <w:ind w:firstLine="450"/>
        <w:rPr>
          <w:sz w:val="23"/>
          <w:szCs w:val="23"/>
        </w:rPr>
      </w:pPr>
      <w:r w:rsidRPr="006A49AD">
        <w:rPr>
          <w:sz w:val="23"/>
          <w:szCs w:val="23"/>
        </w:rPr>
        <w:t xml:space="preserve">(ii) any claims made by </w:t>
      </w:r>
      <w:r w:rsidR="00052F71" w:rsidRPr="006A49AD">
        <w:rPr>
          <w:sz w:val="23"/>
          <w:szCs w:val="23"/>
        </w:rPr>
        <w:t>Subcontractor</w:t>
      </w:r>
      <w:r w:rsidRPr="006A49AD">
        <w:rPr>
          <w:sz w:val="23"/>
          <w:szCs w:val="23"/>
        </w:rPr>
        <w:t xml:space="preserve">'s personnel against </w:t>
      </w:r>
      <w:r w:rsidR="000F7C70" w:rsidRPr="006A49AD">
        <w:rPr>
          <w:sz w:val="23"/>
          <w:szCs w:val="23"/>
        </w:rPr>
        <w:t>NTESS</w:t>
      </w:r>
      <w:r w:rsidRPr="006A49AD">
        <w:rPr>
          <w:sz w:val="23"/>
          <w:szCs w:val="23"/>
        </w:rPr>
        <w:t xml:space="preserve">.  </w:t>
      </w:r>
    </w:p>
    <w:p w14:paraId="58EF4B7E" w14:textId="7D21A5FB" w:rsidR="00975E94" w:rsidRPr="006A49AD" w:rsidRDefault="00975E94" w:rsidP="0018067F">
      <w:pPr>
        <w:widowControl w:val="0"/>
        <w:autoSpaceDE w:val="0"/>
        <w:autoSpaceDN w:val="0"/>
        <w:adjustRightInd w:val="0"/>
        <w:rPr>
          <w:rFonts w:cs="Arial"/>
          <w:szCs w:val="23"/>
        </w:rPr>
      </w:pPr>
      <w:r w:rsidRPr="006A49AD">
        <w:rPr>
          <w:rFonts w:cs="Arial"/>
          <w:szCs w:val="23"/>
        </w:rPr>
        <w:t xml:space="preserve">The </w:t>
      </w:r>
      <w:r w:rsidR="00052F71" w:rsidRPr="006A49AD">
        <w:rPr>
          <w:rFonts w:cs="Arial"/>
          <w:szCs w:val="23"/>
        </w:rPr>
        <w:t>Subcontractor</w:t>
      </w:r>
      <w:r w:rsidRPr="006A49AD">
        <w:rPr>
          <w:rFonts w:cs="Arial"/>
          <w:szCs w:val="23"/>
        </w:rPr>
        <w:t xml:space="preserve"> shall flow down the requirements of this clause to any applicable subcontracts for services.</w:t>
      </w:r>
    </w:p>
    <w:p w14:paraId="58EF4B7F" w14:textId="77777777" w:rsidR="00D90255" w:rsidRPr="00112E2F" w:rsidRDefault="00D90255" w:rsidP="0018067F">
      <w:pPr>
        <w:widowControl w:val="0"/>
        <w:autoSpaceDE w:val="0"/>
        <w:autoSpaceDN w:val="0"/>
        <w:adjustRightInd w:val="0"/>
        <w:rPr>
          <w:rFonts w:cs="Arial"/>
        </w:rPr>
      </w:pPr>
    </w:p>
    <w:p w14:paraId="58EF4B80" w14:textId="77777777" w:rsidR="00E070F1" w:rsidRPr="00112E2F" w:rsidRDefault="00E070F1" w:rsidP="0018067F">
      <w:pPr>
        <w:pStyle w:val="Heading1"/>
        <w:keepNext w:val="0"/>
        <w:widowControl w:val="0"/>
        <w:jc w:val="left"/>
        <w:rPr>
          <w:rFonts w:cs="Arial"/>
          <w:sz w:val="24"/>
          <w:szCs w:val="24"/>
        </w:rPr>
      </w:pPr>
      <w:bookmarkStart w:id="15" w:name="_NOTICE_OF_POTENTIAL"/>
      <w:bookmarkStart w:id="16" w:name="INFORMATION_SECURITY"/>
      <w:bookmarkEnd w:id="15"/>
      <w:r w:rsidRPr="00112E2F">
        <w:rPr>
          <w:rFonts w:cs="Arial"/>
          <w:sz w:val="24"/>
          <w:szCs w:val="24"/>
        </w:rPr>
        <w:t>INFORMATION SECURITY</w:t>
      </w:r>
      <w:bookmarkEnd w:id="16"/>
    </w:p>
    <w:p w14:paraId="58EF4B81" w14:textId="3216718E" w:rsidR="00E070F1" w:rsidRPr="00112E2F" w:rsidRDefault="00E070F1" w:rsidP="00E070F1">
      <w:pPr>
        <w:widowControl w:val="0"/>
        <w:autoSpaceDE w:val="0"/>
        <w:autoSpaceDN w:val="0"/>
        <w:adjustRightInd w:val="0"/>
        <w:outlineLvl w:val="0"/>
        <w:rPr>
          <w:rFonts w:cs="Arial"/>
        </w:rPr>
      </w:pPr>
      <w:r w:rsidRPr="00112E2F">
        <w:rPr>
          <w:rFonts w:cs="Arial"/>
        </w:rPr>
        <w:t xml:space="preserve">Official Use Only (OUO) and </w:t>
      </w:r>
      <w:r w:rsidR="00DE5E0C" w:rsidRPr="00112E2F">
        <w:rPr>
          <w:rFonts w:cs="Arial"/>
        </w:rPr>
        <w:t>NTESS</w:t>
      </w:r>
      <w:r w:rsidRPr="00112E2F">
        <w:rPr>
          <w:rFonts w:cs="Arial"/>
        </w:rPr>
        <w:t xml:space="preserve"> Proprietary Information (</w:t>
      </w:r>
      <w:r w:rsidR="00DE5E0C" w:rsidRPr="00112E2F">
        <w:rPr>
          <w:rFonts w:cs="Arial"/>
        </w:rPr>
        <w:t>N</w:t>
      </w:r>
      <w:r w:rsidRPr="00112E2F">
        <w:rPr>
          <w:rFonts w:cs="Arial"/>
        </w:rPr>
        <w:t>PI)</w:t>
      </w:r>
    </w:p>
    <w:p w14:paraId="58EF4B82" w14:textId="5FB28865" w:rsidR="00D70E79" w:rsidRPr="00112E2F" w:rsidRDefault="00052F71" w:rsidP="00D70E79">
      <w:pPr>
        <w:rPr>
          <w:rFonts w:cs="Arial"/>
        </w:rPr>
      </w:pPr>
      <w:r w:rsidRPr="00112E2F">
        <w:rPr>
          <w:rFonts w:cs="Arial"/>
        </w:rPr>
        <w:t>Subcontractor</w:t>
      </w:r>
      <w:r w:rsidR="00E070F1" w:rsidRPr="00112E2F">
        <w:rPr>
          <w:rFonts w:cs="Arial"/>
        </w:rPr>
        <w:t xml:space="preserve"> shall ensure </w:t>
      </w:r>
      <w:r w:rsidR="000F7C70" w:rsidRPr="00112E2F">
        <w:rPr>
          <w:rFonts w:cs="Arial"/>
        </w:rPr>
        <w:t>NTESS</w:t>
      </w:r>
      <w:r w:rsidR="00E070F1" w:rsidRPr="00112E2F">
        <w:rPr>
          <w:rFonts w:cs="Arial"/>
        </w:rPr>
        <w:t xml:space="preserve"> information utilized in the performance of this </w:t>
      </w:r>
      <w:r w:rsidRPr="00112E2F">
        <w:rPr>
          <w:rFonts w:cs="Arial"/>
        </w:rPr>
        <w:t>subcontract</w:t>
      </w:r>
      <w:r w:rsidR="00E070F1" w:rsidRPr="00112E2F">
        <w:rPr>
          <w:rFonts w:cs="Arial"/>
        </w:rPr>
        <w:t xml:space="preserve"> is not used or disseminated for any other purpose. </w:t>
      </w:r>
      <w:r w:rsidRPr="00112E2F">
        <w:rPr>
          <w:rFonts w:cs="Arial"/>
        </w:rPr>
        <w:t>Subcontractor</w:t>
      </w:r>
      <w:r w:rsidR="00E070F1" w:rsidRPr="00112E2F">
        <w:rPr>
          <w:rFonts w:cs="Arial"/>
        </w:rPr>
        <w:t xml:space="preserve"> shall protect OUO and </w:t>
      </w:r>
      <w:r w:rsidR="00DE5E0C" w:rsidRPr="00112E2F">
        <w:rPr>
          <w:rFonts w:cs="Arial"/>
        </w:rPr>
        <w:t>N</w:t>
      </w:r>
      <w:r w:rsidR="00E070F1" w:rsidRPr="00112E2F">
        <w:rPr>
          <w:rFonts w:cs="Arial"/>
        </w:rPr>
        <w:t xml:space="preserve">PI information from unauthorized dissemination (e.g. to persons who do not require the information to perform work under this </w:t>
      </w:r>
      <w:r w:rsidRPr="00112E2F">
        <w:rPr>
          <w:rFonts w:cs="Arial"/>
        </w:rPr>
        <w:t>subcontract</w:t>
      </w:r>
      <w:r w:rsidR="00E070F1" w:rsidRPr="00112E2F">
        <w:rPr>
          <w:rFonts w:cs="Arial"/>
        </w:rPr>
        <w:t xml:space="preserve">) and shall follow all requirements for OUO and </w:t>
      </w:r>
      <w:r w:rsidR="00DE5E0C" w:rsidRPr="00112E2F">
        <w:rPr>
          <w:rFonts w:cs="Arial"/>
        </w:rPr>
        <w:t>N</w:t>
      </w:r>
      <w:r w:rsidR="00E070F1" w:rsidRPr="00112E2F">
        <w:rPr>
          <w:rFonts w:cs="Arial"/>
        </w:rPr>
        <w:t>PI documents specified below.</w:t>
      </w:r>
      <w:r w:rsidR="00D70E79" w:rsidRPr="00112E2F">
        <w:rPr>
          <w:rFonts w:cs="Arial"/>
        </w:rPr>
        <w:t xml:space="preserve"> In addition, </w:t>
      </w:r>
      <w:r w:rsidRPr="00112E2F">
        <w:rPr>
          <w:rFonts w:cs="Arial"/>
        </w:rPr>
        <w:lastRenderedPageBreak/>
        <w:t>Subcontractor</w:t>
      </w:r>
      <w:r w:rsidR="00D70E79" w:rsidRPr="00112E2F">
        <w:rPr>
          <w:rFonts w:cs="Arial"/>
        </w:rPr>
        <w:t xml:space="preserve"> shall adhere to any Nondisclosure Agreement terms and conditions executed between </w:t>
      </w:r>
      <w:r w:rsidRPr="00112E2F">
        <w:rPr>
          <w:rFonts w:cs="Arial"/>
        </w:rPr>
        <w:t>Subcontractor</w:t>
      </w:r>
      <w:r w:rsidR="00D70E79" w:rsidRPr="00112E2F">
        <w:rPr>
          <w:rFonts w:cs="Arial"/>
        </w:rPr>
        <w:t xml:space="preserve"> and </w:t>
      </w:r>
      <w:r w:rsidR="000F7C70" w:rsidRPr="00112E2F">
        <w:rPr>
          <w:rFonts w:cs="Arial"/>
        </w:rPr>
        <w:t>NTESS</w:t>
      </w:r>
      <w:r w:rsidR="00D70E79" w:rsidRPr="00112E2F">
        <w:rPr>
          <w:rFonts w:cs="Arial"/>
        </w:rPr>
        <w:t>.  In the event of conflict between such Nondisclosure Agreement and any provisions contained herein, the Nondisclosure Agreement terms and conditions shall govern.</w:t>
      </w:r>
    </w:p>
    <w:p w14:paraId="58EF4B84" w14:textId="5F2769EC" w:rsidR="00E070F1" w:rsidRPr="00112E2F" w:rsidRDefault="00E070F1" w:rsidP="00E070F1">
      <w:pPr>
        <w:widowControl w:val="0"/>
        <w:autoSpaceDE w:val="0"/>
        <w:autoSpaceDN w:val="0"/>
        <w:adjustRightInd w:val="0"/>
        <w:outlineLvl w:val="0"/>
        <w:rPr>
          <w:rFonts w:cs="Arial"/>
        </w:rPr>
      </w:pPr>
      <w:r w:rsidRPr="00112E2F">
        <w:rPr>
          <w:rFonts w:cs="Arial"/>
        </w:rPr>
        <w:t xml:space="preserve">Definition: OUO and </w:t>
      </w:r>
      <w:r w:rsidR="00DE5E0C" w:rsidRPr="00112E2F">
        <w:rPr>
          <w:rFonts w:cs="Arial"/>
        </w:rPr>
        <w:t>N</w:t>
      </w:r>
      <w:r w:rsidRPr="00112E2F">
        <w:rPr>
          <w:rFonts w:cs="Arial"/>
        </w:rPr>
        <w:t>PI information are unclassified with the potential to damage government, commercial or private interests if disseminated to persons who do not have a need-to-know the information.</w:t>
      </w:r>
    </w:p>
    <w:p w14:paraId="58EF4B85" w14:textId="06177DC5" w:rsidR="00E070F1" w:rsidRPr="00112E2F" w:rsidRDefault="00E070F1" w:rsidP="00E070F1">
      <w:pPr>
        <w:widowControl w:val="0"/>
        <w:autoSpaceDE w:val="0"/>
        <w:autoSpaceDN w:val="0"/>
        <w:adjustRightInd w:val="0"/>
        <w:outlineLvl w:val="0"/>
        <w:rPr>
          <w:rFonts w:cs="Arial"/>
        </w:rPr>
      </w:pPr>
      <w:r w:rsidRPr="00112E2F">
        <w:rPr>
          <w:rFonts w:cs="Arial"/>
        </w:rPr>
        <w:t xml:space="preserve">(a) Protection in Use: Precautions shall be taken by the </w:t>
      </w:r>
      <w:r w:rsidR="00052F71" w:rsidRPr="00112E2F">
        <w:rPr>
          <w:rFonts w:cs="Arial"/>
        </w:rPr>
        <w:t>Subcontractor</w:t>
      </w:r>
      <w:r w:rsidRPr="00112E2F">
        <w:rPr>
          <w:rFonts w:cs="Arial"/>
        </w:rPr>
        <w:t xml:space="preserve"> to prevent access to documents marked as containing OUO information by persons who do not require the information to perform their jobs or other DOE-authorized activities.  </w:t>
      </w:r>
    </w:p>
    <w:p w14:paraId="58EF4B86" w14:textId="77777777" w:rsidR="00E070F1" w:rsidRPr="00112E2F" w:rsidRDefault="00E070F1" w:rsidP="00E070F1">
      <w:pPr>
        <w:widowControl w:val="0"/>
        <w:autoSpaceDE w:val="0"/>
        <w:autoSpaceDN w:val="0"/>
        <w:adjustRightInd w:val="0"/>
        <w:outlineLvl w:val="0"/>
        <w:rPr>
          <w:rFonts w:cs="Arial"/>
        </w:rPr>
      </w:pPr>
      <w:r w:rsidRPr="00112E2F">
        <w:rPr>
          <w:rFonts w:cs="Arial"/>
        </w:rPr>
        <w:t xml:space="preserve">(b) Protection in Storage: Documents marked as containing OUO information shall be stored in a locked room or other locked receptacle (e.g., a locked file cabinet, desk). </w:t>
      </w:r>
    </w:p>
    <w:p w14:paraId="58EF4B87" w14:textId="1B2CAC4D" w:rsidR="00E070F1" w:rsidRPr="00112E2F" w:rsidRDefault="00E070F1" w:rsidP="00E070F1">
      <w:pPr>
        <w:widowControl w:val="0"/>
        <w:autoSpaceDE w:val="0"/>
        <w:autoSpaceDN w:val="0"/>
        <w:adjustRightInd w:val="0"/>
        <w:outlineLvl w:val="0"/>
        <w:rPr>
          <w:rFonts w:cs="Arial"/>
        </w:rPr>
      </w:pPr>
      <w:r w:rsidRPr="00112E2F">
        <w:rPr>
          <w:rFonts w:cs="Arial"/>
        </w:rPr>
        <w:t xml:space="preserve">(c) Reproduction: Documents marked as containing OUO information shall be reproduced to the minimum extent necessary in performance of the </w:t>
      </w:r>
      <w:r w:rsidR="00052F71" w:rsidRPr="00112E2F">
        <w:rPr>
          <w:rFonts w:cs="Arial"/>
        </w:rPr>
        <w:t>subcontract</w:t>
      </w:r>
      <w:r w:rsidRPr="00112E2F">
        <w:rPr>
          <w:rFonts w:cs="Arial"/>
        </w:rPr>
        <w:t xml:space="preserve">. All copies of </w:t>
      </w:r>
      <w:r w:rsidR="000F7C70" w:rsidRPr="00112E2F">
        <w:rPr>
          <w:rFonts w:cs="Arial"/>
        </w:rPr>
        <w:t>NTESS</w:t>
      </w:r>
      <w:r w:rsidRPr="00112E2F">
        <w:rPr>
          <w:rFonts w:cs="Arial"/>
        </w:rPr>
        <w:t xml:space="preserve"> OUO and </w:t>
      </w:r>
      <w:r w:rsidR="00DE5E0C" w:rsidRPr="00112E2F">
        <w:rPr>
          <w:rFonts w:cs="Arial"/>
        </w:rPr>
        <w:t>N</w:t>
      </w:r>
      <w:r w:rsidRPr="00112E2F">
        <w:rPr>
          <w:rFonts w:cs="Arial"/>
        </w:rPr>
        <w:t xml:space="preserve">PI (including 3-D print prototypes) shall be protected, accessed, stored, marked, transmitted and destroyed in the same manner as the originals.  </w:t>
      </w:r>
    </w:p>
    <w:p w14:paraId="58EF4B88" w14:textId="1BDAB82D" w:rsidR="00E070F1" w:rsidRPr="00112E2F" w:rsidRDefault="00E070F1" w:rsidP="00E070F1">
      <w:pPr>
        <w:widowControl w:val="0"/>
        <w:autoSpaceDE w:val="0"/>
        <w:autoSpaceDN w:val="0"/>
        <w:adjustRightInd w:val="0"/>
        <w:outlineLvl w:val="0"/>
        <w:rPr>
          <w:rFonts w:cs="Arial"/>
        </w:rPr>
      </w:pPr>
      <w:r w:rsidRPr="00112E2F">
        <w:rPr>
          <w:rFonts w:cs="Arial"/>
        </w:rPr>
        <w:t xml:space="preserve">(d) Destruction: Disks shall be overwritten using approved software and destroyed. Hard copy OUO or </w:t>
      </w:r>
      <w:r w:rsidR="00DE5E0C" w:rsidRPr="00112E2F">
        <w:rPr>
          <w:rFonts w:cs="Arial"/>
        </w:rPr>
        <w:t>N</w:t>
      </w:r>
      <w:r w:rsidRPr="00112E2F">
        <w:rPr>
          <w:rFonts w:cs="Arial"/>
        </w:rPr>
        <w:t>PI documentation shall be destroyed by using an approved shredder (strips no more than ¼ inch wide).</w:t>
      </w:r>
    </w:p>
    <w:p w14:paraId="58EF4B89" w14:textId="77777777" w:rsidR="00E070F1" w:rsidRPr="00112E2F" w:rsidRDefault="00E070F1" w:rsidP="0018067F">
      <w:pPr>
        <w:pStyle w:val="Heading1"/>
        <w:keepNext w:val="0"/>
        <w:widowControl w:val="0"/>
        <w:jc w:val="left"/>
        <w:rPr>
          <w:rFonts w:cs="Arial"/>
          <w:sz w:val="24"/>
          <w:szCs w:val="24"/>
        </w:rPr>
      </w:pPr>
    </w:p>
    <w:p w14:paraId="58EF4B8A" w14:textId="77777777" w:rsidR="00BB5145" w:rsidRPr="00112E2F" w:rsidRDefault="0014305E" w:rsidP="0018067F">
      <w:pPr>
        <w:pStyle w:val="Heading1"/>
        <w:keepNext w:val="0"/>
        <w:widowControl w:val="0"/>
        <w:jc w:val="left"/>
        <w:rPr>
          <w:rFonts w:cs="Arial"/>
          <w:sz w:val="24"/>
          <w:szCs w:val="24"/>
        </w:rPr>
      </w:pPr>
      <w:bookmarkStart w:id="17" w:name="_LOWER-TIER_SUBCONTRACTS"/>
      <w:bookmarkEnd w:id="17"/>
      <w:r w:rsidRPr="00112E2F">
        <w:rPr>
          <w:rFonts w:cs="Arial"/>
          <w:sz w:val="24"/>
          <w:szCs w:val="24"/>
        </w:rPr>
        <w:t xml:space="preserve">NOTICE OF POTENTIAL DELAY </w:t>
      </w:r>
    </w:p>
    <w:p w14:paraId="58EF4B8B" w14:textId="4DDDB559" w:rsidR="0014305E" w:rsidRPr="00112E2F" w:rsidRDefault="00052F71" w:rsidP="0018067F">
      <w:pPr>
        <w:widowControl w:val="0"/>
        <w:autoSpaceDE w:val="0"/>
        <w:autoSpaceDN w:val="0"/>
        <w:adjustRightInd w:val="0"/>
        <w:ind w:firstLine="1"/>
        <w:rPr>
          <w:rFonts w:cs="Arial"/>
        </w:rPr>
      </w:pPr>
      <w:r w:rsidRPr="00112E2F">
        <w:rPr>
          <w:rFonts w:cs="Arial"/>
        </w:rPr>
        <w:t>Subcontractor</w:t>
      </w:r>
      <w:r w:rsidR="0014305E" w:rsidRPr="00112E2F">
        <w:rPr>
          <w:rFonts w:cs="Arial"/>
        </w:rPr>
        <w:t xml:space="preserve"> shall strictly comply with the delivery requirements of this </w:t>
      </w:r>
      <w:r w:rsidR="00D80DFD" w:rsidRPr="00112E2F">
        <w:rPr>
          <w:rFonts w:cs="Arial"/>
        </w:rPr>
        <w:t>subcontract</w:t>
      </w:r>
      <w:r w:rsidR="0014305E" w:rsidRPr="00112E2F">
        <w:rPr>
          <w:rFonts w:cs="Arial"/>
        </w:rPr>
        <w:t xml:space="preserve">. Whenever the </w:t>
      </w:r>
      <w:r w:rsidRPr="00112E2F">
        <w:rPr>
          <w:rFonts w:cs="Arial"/>
        </w:rPr>
        <w:t>Subcontractor</w:t>
      </w:r>
      <w:r w:rsidR="0014305E" w:rsidRPr="00112E2F">
        <w:rPr>
          <w:rFonts w:cs="Arial"/>
        </w:rPr>
        <w:t xml:space="preserve"> has knowledge of any actual or potential delay or threatened delay in the timely performance of this </w:t>
      </w:r>
      <w:r w:rsidR="00D80DFD" w:rsidRPr="00112E2F">
        <w:rPr>
          <w:rFonts w:cs="Arial"/>
        </w:rPr>
        <w:t>subcontract</w:t>
      </w:r>
      <w:r w:rsidR="0014305E" w:rsidRPr="00112E2F">
        <w:rPr>
          <w:rFonts w:cs="Arial"/>
        </w:rPr>
        <w:t xml:space="preserve">, the </w:t>
      </w:r>
      <w:r w:rsidRPr="00112E2F">
        <w:rPr>
          <w:rFonts w:cs="Arial"/>
        </w:rPr>
        <w:t>Subcontractor</w:t>
      </w:r>
      <w:r w:rsidR="0014305E" w:rsidRPr="00112E2F">
        <w:rPr>
          <w:rFonts w:cs="Arial"/>
        </w:rPr>
        <w:t xml:space="preserve"> shall immediately give notice thereof, confirmed in writing, including all relevant information with respect thereto, to </w:t>
      </w:r>
      <w:r w:rsidR="000F7C70" w:rsidRPr="00112E2F">
        <w:rPr>
          <w:rFonts w:cs="Arial"/>
        </w:rPr>
        <w:t>NTESS</w:t>
      </w:r>
      <w:r w:rsidR="0014305E" w:rsidRPr="00112E2F">
        <w:rPr>
          <w:rFonts w:cs="Arial"/>
        </w:rPr>
        <w:t xml:space="preserve">. </w:t>
      </w:r>
    </w:p>
    <w:p w14:paraId="58EF4B8C" w14:textId="77777777" w:rsidR="00D90255" w:rsidRPr="00112E2F" w:rsidRDefault="00D90255" w:rsidP="0018067F">
      <w:pPr>
        <w:widowControl w:val="0"/>
        <w:autoSpaceDE w:val="0"/>
        <w:autoSpaceDN w:val="0"/>
        <w:adjustRightInd w:val="0"/>
        <w:ind w:firstLine="1"/>
        <w:rPr>
          <w:rFonts w:cs="Arial"/>
        </w:rPr>
      </w:pPr>
    </w:p>
    <w:p w14:paraId="17054330" w14:textId="77777777" w:rsidR="00580604" w:rsidRPr="00112E2F" w:rsidRDefault="00580604" w:rsidP="00580604">
      <w:pPr>
        <w:pStyle w:val="Heading1"/>
        <w:keepNext w:val="0"/>
        <w:widowControl w:val="0"/>
        <w:jc w:val="left"/>
        <w:rPr>
          <w:rFonts w:cs="Arial"/>
          <w:sz w:val="24"/>
          <w:szCs w:val="24"/>
        </w:rPr>
      </w:pPr>
      <w:bookmarkStart w:id="18" w:name="_ORDER_OF_PRECEDENCE"/>
      <w:bookmarkStart w:id="19" w:name="_OPERATIONS_SECURITY"/>
      <w:bookmarkStart w:id="20" w:name="_NTESS_PROVIDED_INFORMATION"/>
      <w:bookmarkStart w:id="21" w:name="OPSEC"/>
      <w:bookmarkEnd w:id="18"/>
      <w:bookmarkEnd w:id="19"/>
      <w:bookmarkEnd w:id="20"/>
      <w:r w:rsidRPr="00112E2F">
        <w:rPr>
          <w:rFonts w:cs="Arial"/>
          <w:sz w:val="24"/>
          <w:szCs w:val="24"/>
        </w:rPr>
        <w:t xml:space="preserve">NTESS PROVIDED INFORMATION </w:t>
      </w:r>
    </w:p>
    <w:p w14:paraId="3FEF43EE" w14:textId="5331175C" w:rsidR="00580604" w:rsidRPr="00112E2F" w:rsidRDefault="00580604" w:rsidP="00580604">
      <w:pPr>
        <w:widowControl w:val="0"/>
        <w:rPr>
          <w:rFonts w:cs="Arial"/>
          <w:b/>
        </w:rPr>
      </w:pPr>
      <w:r w:rsidRPr="00112E2F">
        <w:rPr>
          <w:rFonts w:cs="Arial"/>
          <w:color w:val="000000"/>
        </w:rPr>
        <w:t xml:space="preserve">Any and all physical forms of designs, design data, drawings, specifications, technical, scientific data, and other information furnished by NTESS to the Subcontractor shall remain the property of the government and shall be protected from unauthorized use, reproduction, and disclosure. Subcontractor shall protect the information at least to the same extent it would use to protect its own most valuable and proprietary information. Dissemination or use of such information is limited to such of its employees and </w:t>
      </w:r>
      <w:r w:rsidR="00383F8C">
        <w:rPr>
          <w:rFonts w:cs="Arial"/>
          <w:color w:val="000000"/>
        </w:rPr>
        <w:t>Subcontractors</w:t>
      </w:r>
      <w:r w:rsidRPr="00112E2F">
        <w:rPr>
          <w:rFonts w:cs="Arial"/>
          <w:color w:val="000000"/>
        </w:rPr>
        <w:t xml:space="preserve">, if any, whose job performance for this specific subcontract requires the information and only for those purposes. No other dissemination or use is permitted without prior written approval of the </w:t>
      </w:r>
      <w:r w:rsidR="006108F7">
        <w:rPr>
          <w:rFonts w:cs="Arial"/>
          <w:color w:val="000000"/>
        </w:rPr>
        <w:t>SP</w:t>
      </w:r>
      <w:r w:rsidRPr="00112E2F">
        <w:rPr>
          <w:rFonts w:cs="Arial"/>
          <w:color w:val="000000"/>
        </w:rPr>
        <w:t>/SDR. Any and all such information provided by NTESS to the Subcontractor shall be used only for the purpose of enabling performance of this subcontract and the Subcontractor shall use its best efforts to prevent disclosure to others except when necessary in the performance of this subcontract.</w:t>
      </w:r>
    </w:p>
    <w:p w14:paraId="590DE3D7" w14:textId="756EECCA" w:rsidR="00580604" w:rsidRDefault="00580604" w:rsidP="00580604">
      <w:pPr>
        <w:pStyle w:val="Heading1"/>
        <w:keepNext w:val="0"/>
        <w:widowControl w:val="0"/>
        <w:jc w:val="left"/>
        <w:rPr>
          <w:rFonts w:cs="Arial"/>
          <w:sz w:val="24"/>
          <w:szCs w:val="24"/>
        </w:rPr>
      </w:pPr>
    </w:p>
    <w:p w14:paraId="3B7EF154" w14:textId="77777777" w:rsidR="006A49AD" w:rsidRPr="006A49AD" w:rsidRDefault="006A49AD" w:rsidP="006A49AD"/>
    <w:p w14:paraId="50D625FA" w14:textId="77777777" w:rsidR="00EB7A25" w:rsidRPr="005F5D2C" w:rsidRDefault="00EB7A25" w:rsidP="00EB7A25">
      <w:pPr>
        <w:pStyle w:val="Heading1"/>
        <w:keepNext w:val="0"/>
        <w:jc w:val="left"/>
        <w:rPr>
          <w:rFonts w:cs="Arial"/>
          <w:sz w:val="24"/>
          <w:szCs w:val="24"/>
        </w:rPr>
      </w:pPr>
      <w:r w:rsidRPr="005F5D2C">
        <w:rPr>
          <w:rFonts w:cs="Arial"/>
          <w:sz w:val="24"/>
          <w:szCs w:val="24"/>
        </w:rPr>
        <w:lastRenderedPageBreak/>
        <w:t xml:space="preserve">OPERATIONS SECURITY </w:t>
      </w:r>
    </w:p>
    <w:bookmarkEnd w:id="21"/>
    <w:p w14:paraId="427BD896" w14:textId="77777777" w:rsidR="00EB7A25" w:rsidRPr="00112E2F" w:rsidRDefault="00EB7A25" w:rsidP="00EB7A25">
      <w:pPr>
        <w:widowControl w:val="0"/>
        <w:autoSpaceDE w:val="0"/>
        <w:autoSpaceDN w:val="0"/>
        <w:adjustRightInd w:val="0"/>
        <w:rPr>
          <w:rFonts w:cs="Arial"/>
        </w:rPr>
      </w:pPr>
      <w:r w:rsidRPr="00112E2F">
        <w:rPr>
          <w:rFonts w:cs="Arial"/>
        </w:rPr>
        <w:t>(a)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2430DA7F" w14:textId="77777777" w:rsidR="00EB7A25" w:rsidRPr="00112E2F" w:rsidRDefault="00EB7A25" w:rsidP="00EB7A25">
      <w:pPr>
        <w:widowControl w:val="0"/>
        <w:autoSpaceDE w:val="0"/>
        <w:autoSpaceDN w:val="0"/>
        <w:adjustRightInd w:val="0"/>
        <w:rPr>
          <w:rFonts w:cs="Arial"/>
        </w:rPr>
      </w:pPr>
      <w:r w:rsidRPr="00112E2F">
        <w:rPr>
          <w:rFonts w:cs="Arial"/>
        </w:rPr>
        <w:t xml:space="preserve">(b) Subcontractor agrees to participate in the U.S. DOE OPSEC program defined in National Security Decision Directive 298, National Operations Security Program, and DOE O 471.6, Information Security, current version.  In addition to security requirements that may be contained elsewhere in the purchase order/subcontract, OPSEC requires the Subcontractor to: </w:t>
      </w:r>
    </w:p>
    <w:p w14:paraId="013AF21D" w14:textId="77777777" w:rsidR="00EB7A25" w:rsidRPr="00112E2F" w:rsidRDefault="00EB7A25" w:rsidP="00EB7A25">
      <w:pPr>
        <w:widowControl w:val="0"/>
        <w:autoSpaceDE w:val="0"/>
        <w:autoSpaceDN w:val="0"/>
        <w:adjustRightInd w:val="0"/>
        <w:rPr>
          <w:rFonts w:cs="Arial"/>
        </w:rPr>
      </w:pPr>
      <w:r w:rsidRPr="00112E2F">
        <w:rPr>
          <w:rFonts w:cs="Arial"/>
        </w:rPr>
        <w:t xml:space="preserve">i.  Use the OPSEC 5-step process to protect classified, sensitive unclassified, proprietary and critical information on NTESS purchase orders/subcontracts, and all performance thereunder, to preclude the dissemination of such information. </w:t>
      </w:r>
    </w:p>
    <w:p w14:paraId="4D66E9F2" w14:textId="77777777" w:rsidR="00EB7A25" w:rsidRPr="00112E2F" w:rsidRDefault="00EB7A25" w:rsidP="00EB7A25">
      <w:pPr>
        <w:widowControl w:val="0"/>
        <w:autoSpaceDE w:val="0"/>
        <w:autoSpaceDN w:val="0"/>
        <w:adjustRightInd w:val="0"/>
        <w:rPr>
          <w:rFonts w:cs="Arial"/>
        </w:rPr>
      </w:pPr>
      <w:r w:rsidRPr="00112E2F">
        <w:rPr>
          <w:rFonts w:cs="Arial"/>
        </w:rPr>
        <w:t>ii.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support personnel, to ensure the personnel are aware and the information is to be protected from inadvertent release.</w:t>
      </w:r>
    </w:p>
    <w:p w14:paraId="0029D797" w14:textId="77777777" w:rsidR="00EB7A25" w:rsidRPr="00112E2F" w:rsidRDefault="00EB7A25" w:rsidP="00EB7A25">
      <w:pPr>
        <w:widowControl w:val="0"/>
        <w:autoSpaceDE w:val="0"/>
        <w:autoSpaceDN w:val="0"/>
        <w:adjustRightInd w:val="0"/>
        <w:rPr>
          <w:rFonts w:cs="Arial"/>
        </w:rPr>
      </w:pPr>
      <w:r w:rsidRPr="00112E2F">
        <w:rPr>
          <w:rFonts w:cs="Arial"/>
        </w:rPr>
        <w:t>iii. Assure all Subcontractor employees given access to NTESS purchase orders/subcontracts, and information concerning the performance of work thereunder, shall be made aware of the need to protect such documents and information.  Ensure OPSEC risk management decisions are made by those who are responsible for mission accomplishment and implement OPSEC measures, if appropriate.  This may mean contacting the responsible program manager at NTESS.</w:t>
      </w:r>
    </w:p>
    <w:p w14:paraId="60405F4B" w14:textId="77777777" w:rsidR="00EB7A25" w:rsidRPr="00112E2F" w:rsidRDefault="00EB7A25" w:rsidP="00EB7A25">
      <w:pPr>
        <w:widowControl w:val="0"/>
        <w:autoSpaceDE w:val="0"/>
        <w:autoSpaceDN w:val="0"/>
        <w:adjustRightInd w:val="0"/>
        <w:rPr>
          <w:rFonts w:cs="Arial"/>
        </w:rPr>
      </w:pPr>
      <w:r w:rsidRPr="00112E2F">
        <w:rPr>
          <w:rFonts w:cs="Arial"/>
        </w:rPr>
        <w:t>iv.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definitions, etc.) on NTESS or NTESS purchase orders/subcontracts not directly related to that needed for subcontract performance.</w:t>
      </w:r>
    </w:p>
    <w:p w14:paraId="2094BD3B" w14:textId="77777777" w:rsidR="00EB7A25" w:rsidRPr="00112E2F" w:rsidRDefault="00EB7A25" w:rsidP="00EB7A25">
      <w:pPr>
        <w:widowControl w:val="0"/>
        <w:autoSpaceDE w:val="0"/>
        <w:autoSpaceDN w:val="0"/>
        <w:adjustRightInd w:val="0"/>
        <w:rPr>
          <w:rFonts w:cs="Arial"/>
        </w:rPr>
      </w:pPr>
      <w:r w:rsidRPr="00112E2F">
        <w:rPr>
          <w:rFonts w:cs="Arial"/>
        </w:rPr>
        <w:t>(c) References:</w:t>
      </w:r>
    </w:p>
    <w:p w14:paraId="052C4166" w14:textId="29BB9DC9" w:rsidR="00EB7A25" w:rsidRPr="00112E2F" w:rsidRDefault="00EB7A25" w:rsidP="00EB7A25">
      <w:pPr>
        <w:widowControl w:val="0"/>
        <w:autoSpaceDE w:val="0"/>
        <w:autoSpaceDN w:val="0"/>
        <w:adjustRightInd w:val="0"/>
        <w:rPr>
          <w:rFonts w:cs="Arial"/>
        </w:rPr>
      </w:pPr>
      <w:r w:rsidRPr="00112E2F">
        <w:rPr>
          <w:rFonts w:cs="Arial"/>
        </w:rPr>
        <w:t xml:space="preserve">i. FSO Tool cart </w:t>
      </w:r>
      <w:hyperlink r:id="rId15" w:history="1">
        <w:r w:rsidRPr="006A49AD">
          <w:rPr>
            <w:rStyle w:val="Hyperlink"/>
            <w:rFonts w:cs="Arial"/>
          </w:rPr>
          <w:t>http://www.sandia.gov/FSO/</w:t>
        </w:r>
      </w:hyperlink>
    </w:p>
    <w:p w14:paraId="0DD5AC0B" w14:textId="77777777" w:rsidR="00EB7A25" w:rsidRPr="00112E2F" w:rsidRDefault="00EB7A25" w:rsidP="00EB7A25">
      <w:pPr>
        <w:widowControl w:val="0"/>
        <w:autoSpaceDE w:val="0"/>
        <w:autoSpaceDN w:val="0"/>
        <w:adjustRightInd w:val="0"/>
        <w:rPr>
          <w:rFonts w:cs="Arial"/>
        </w:rPr>
      </w:pPr>
      <w:r w:rsidRPr="00112E2F">
        <w:rPr>
          <w:rFonts w:cs="Arial"/>
        </w:rPr>
        <w:t>(d) Definitions:</w:t>
      </w:r>
    </w:p>
    <w:p w14:paraId="5935C822" w14:textId="46C20A64" w:rsidR="00EB7A25" w:rsidRPr="00112E2F" w:rsidRDefault="00EB7A25" w:rsidP="00EB7A25">
      <w:pPr>
        <w:widowControl w:val="0"/>
        <w:autoSpaceDE w:val="0"/>
        <w:autoSpaceDN w:val="0"/>
        <w:adjustRightInd w:val="0"/>
        <w:rPr>
          <w:rFonts w:cs="Arial"/>
        </w:rPr>
      </w:pPr>
      <w:r w:rsidRPr="00112E2F">
        <w:rPr>
          <w:rFonts w:cs="Arial"/>
        </w:rPr>
        <w:t>i.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7F4BABA5" w14:textId="77777777" w:rsidR="00EB7A25" w:rsidRPr="00112E2F" w:rsidRDefault="00EB7A25" w:rsidP="00EB7A25">
      <w:pPr>
        <w:widowControl w:val="0"/>
        <w:autoSpaceDE w:val="0"/>
        <w:autoSpaceDN w:val="0"/>
        <w:adjustRightInd w:val="0"/>
        <w:rPr>
          <w:rFonts w:cs="Arial"/>
        </w:rPr>
      </w:pPr>
      <w:r w:rsidRPr="00112E2F">
        <w:rPr>
          <w:rFonts w:cs="Arial"/>
        </w:rPr>
        <w:t>ii.  Critical Information List:  is a compilation of critical information topics, generally organized by SP&amp;A.</w:t>
      </w:r>
    </w:p>
    <w:p w14:paraId="1504DD58" w14:textId="77777777" w:rsidR="00EB7A25" w:rsidRPr="00112E2F" w:rsidRDefault="00EB7A25" w:rsidP="00EB7A25">
      <w:pPr>
        <w:widowControl w:val="0"/>
        <w:autoSpaceDE w:val="0"/>
        <w:autoSpaceDN w:val="0"/>
        <w:adjustRightInd w:val="0"/>
        <w:rPr>
          <w:rFonts w:cs="Arial"/>
        </w:rPr>
      </w:pPr>
      <w:r w:rsidRPr="00112E2F">
        <w:rPr>
          <w:rFonts w:cs="Arial"/>
        </w:rPr>
        <w:lastRenderedPageBreak/>
        <w:t xml:space="preserve">iii.  OPSEC Measure:  Anything that effectively negates or mitigates an adversary's ability to exploit vulnerabilities. </w:t>
      </w:r>
    </w:p>
    <w:p w14:paraId="76AC2AF1" w14:textId="77777777" w:rsidR="00EB7A25" w:rsidRPr="00112E2F" w:rsidRDefault="00EB7A25" w:rsidP="00EB7A25">
      <w:pPr>
        <w:widowControl w:val="0"/>
        <w:autoSpaceDE w:val="0"/>
        <w:autoSpaceDN w:val="0"/>
        <w:adjustRightInd w:val="0"/>
        <w:rPr>
          <w:rFonts w:cs="Arial"/>
        </w:rPr>
      </w:pPr>
      <w:r w:rsidRPr="00112E2F">
        <w:rPr>
          <w:rFonts w:cs="Arial"/>
        </w:rPr>
        <w:t>iv.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45F865AC" w14:textId="77777777" w:rsidR="00EB7A25" w:rsidRPr="00112E2F" w:rsidRDefault="00EB7A25" w:rsidP="00EB7A25">
      <w:pPr>
        <w:widowControl w:val="0"/>
        <w:autoSpaceDE w:val="0"/>
        <w:autoSpaceDN w:val="0"/>
        <w:adjustRightInd w:val="0"/>
        <w:rPr>
          <w:rFonts w:cs="Arial"/>
        </w:rPr>
      </w:pPr>
      <w:r w:rsidRPr="00112E2F">
        <w:rPr>
          <w:rFonts w:cs="Arial"/>
        </w:rPr>
        <w:t>(e) Required Training:</w:t>
      </w:r>
    </w:p>
    <w:p w14:paraId="656156B7" w14:textId="77777777" w:rsidR="00EB7A25" w:rsidRPr="00112E2F" w:rsidRDefault="00EB7A25" w:rsidP="00EB7A25">
      <w:pPr>
        <w:widowControl w:val="0"/>
        <w:autoSpaceDE w:val="0"/>
        <w:autoSpaceDN w:val="0"/>
        <w:adjustRightInd w:val="0"/>
        <w:rPr>
          <w:rFonts w:cs="Arial"/>
        </w:rPr>
      </w:pPr>
      <w:r w:rsidRPr="00112E2F">
        <w:rPr>
          <w:rFonts w:cs="Arial"/>
        </w:rPr>
        <w:t>The Subcontractor shall complete any training that may be required, in the future, as a result of possible changes in the Security requirements, as directed by the SDR.</w:t>
      </w:r>
    </w:p>
    <w:p w14:paraId="26AB54D6" w14:textId="77777777" w:rsidR="00EB7A25" w:rsidRPr="00112E2F" w:rsidRDefault="00EB7A25" w:rsidP="0018067F">
      <w:pPr>
        <w:pStyle w:val="Heading1"/>
        <w:keepNext w:val="0"/>
        <w:widowControl w:val="0"/>
        <w:jc w:val="left"/>
        <w:rPr>
          <w:rFonts w:cs="Arial"/>
          <w:sz w:val="24"/>
          <w:szCs w:val="24"/>
        </w:rPr>
      </w:pPr>
    </w:p>
    <w:p w14:paraId="3A268C60" w14:textId="74871539" w:rsidR="002F1EC3" w:rsidRPr="00112E2F" w:rsidRDefault="00A55195" w:rsidP="009B3055">
      <w:pPr>
        <w:pStyle w:val="Heading1"/>
        <w:keepNext w:val="0"/>
        <w:widowControl w:val="0"/>
        <w:jc w:val="left"/>
        <w:rPr>
          <w:rFonts w:cs="Arial"/>
          <w:color w:val="002060"/>
          <w:szCs w:val="22"/>
        </w:rPr>
      </w:pPr>
      <w:bookmarkStart w:id="22" w:name="_ORDER_OF_PRECEDENCE_1"/>
      <w:bookmarkEnd w:id="22"/>
      <w:r w:rsidRPr="00112E2F">
        <w:rPr>
          <w:rFonts w:cs="Arial"/>
          <w:sz w:val="24"/>
          <w:szCs w:val="24"/>
        </w:rPr>
        <w:t>ORDER OF PRECEDENCE &amp; LANGUAGE</w:t>
      </w:r>
    </w:p>
    <w:p w14:paraId="58EF4B8E" w14:textId="34988A03" w:rsidR="00A55195" w:rsidRPr="00112E2F" w:rsidRDefault="00A55195" w:rsidP="0018067F">
      <w:pPr>
        <w:widowControl w:val="0"/>
        <w:rPr>
          <w:rFonts w:cs="Arial"/>
        </w:rPr>
      </w:pPr>
      <w:r w:rsidRPr="00112E2F">
        <w:rPr>
          <w:rFonts w:cs="Arial"/>
        </w:rPr>
        <w:t xml:space="preserve">Any inconsistencies shall be resolved in accordance with the following descending order of precedence: </w:t>
      </w:r>
      <w:r w:rsidR="002F1EC3" w:rsidRPr="00112E2F">
        <w:rPr>
          <w:rFonts w:cs="Arial"/>
        </w:rPr>
        <w:t xml:space="preserve">(1) Cover Page; (2) Section I; (3) SF 6432-LA, Section II; (4); Specifications, drawings, and other documents incorporated in the </w:t>
      </w:r>
      <w:r w:rsidR="002F1EC3" w:rsidRPr="00112E2F">
        <w:rPr>
          <w:rFonts w:cs="Arial"/>
          <w:color w:val="1F497D"/>
        </w:rPr>
        <w:t>sub</w:t>
      </w:r>
      <w:r w:rsidR="002F1EC3" w:rsidRPr="00112E2F">
        <w:rPr>
          <w:rFonts w:cs="Arial"/>
        </w:rPr>
        <w:t xml:space="preserve">contract. </w:t>
      </w:r>
    </w:p>
    <w:p w14:paraId="58EF4B8F" w14:textId="77777777" w:rsidR="00A55195" w:rsidRPr="00112E2F" w:rsidRDefault="00A55195" w:rsidP="0018067F">
      <w:pPr>
        <w:widowControl w:val="0"/>
        <w:rPr>
          <w:rFonts w:cs="Arial"/>
        </w:rPr>
      </w:pPr>
    </w:p>
    <w:p w14:paraId="58EF4B90" w14:textId="5AF36C28" w:rsidR="00A55195" w:rsidRPr="00112E2F" w:rsidRDefault="00A55195" w:rsidP="0018067F">
      <w:pPr>
        <w:widowControl w:val="0"/>
        <w:rPr>
          <w:rFonts w:cs="Arial"/>
        </w:rPr>
      </w:pPr>
      <w:r w:rsidRPr="00112E2F">
        <w:rPr>
          <w:rFonts w:cs="Arial"/>
        </w:rPr>
        <w:t xml:space="preserve">The English language version of this </w:t>
      </w:r>
      <w:r w:rsidR="009B3055" w:rsidRPr="00112E2F">
        <w:rPr>
          <w:rFonts w:cs="Arial"/>
        </w:rPr>
        <w:t xml:space="preserve">subcontract </w:t>
      </w:r>
      <w:r w:rsidRPr="00112E2F">
        <w:rPr>
          <w:rFonts w:cs="Arial"/>
        </w:rPr>
        <w:t xml:space="preserve">shall be controlling. </w:t>
      </w:r>
    </w:p>
    <w:p w14:paraId="58EF4B91" w14:textId="478916EB" w:rsidR="00A55195" w:rsidRPr="00112E2F" w:rsidRDefault="00A55195" w:rsidP="0018067F">
      <w:pPr>
        <w:widowControl w:val="0"/>
        <w:tabs>
          <w:tab w:val="left" w:pos="2970"/>
        </w:tabs>
        <w:autoSpaceDE w:val="0"/>
        <w:autoSpaceDN w:val="0"/>
        <w:adjustRightInd w:val="0"/>
        <w:rPr>
          <w:rFonts w:cs="Arial"/>
        </w:rPr>
      </w:pPr>
      <w:r w:rsidRPr="00112E2F">
        <w:rPr>
          <w:rFonts w:cs="Arial"/>
        </w:rPr>
        <w:t xml:space="preserve">All deliverables under this </w:t>
      </w:r>
      <w:r w:rsidR="009B3055" w:rsidRPr="00112E2F">
        <w:rPr>
          <w:rFonts w:cs="Arial"/>
        </w:rPr>
        <w:t xml:space="preserve">subcontract </w:t>
      </w:r>
      <w:r w:rsidRPr="00112E2F">
        <w:rPr>
          <w:rFonts w:cs="Arial"/>
        </w:rPr>
        <w:t>shall use and/or be in the English language.</w:t>
      </w:r>
    </w:p>
    <w:p w14:paraId="58EF4B92" w14:textId="77777777" w:rsidR="00A55195" w:rsidRPr="00112E2F" w:rsidRDefault="00A55195" w:rsidP="0018067F">
      <w:pPr>
        <w:widowControl w:val="0"/>
        <w:autoSpaceDE w:val="0"/>
        <w:autoSpaceDN w:val="0"/>
        <w:adjustRightInd w:val="0"/>
        <w:ind w:firstLine="1"/>
        <w:rPr>
          <w:rFonts w:cs="Arial"/>
          <w:b/>
          <w:bCs/>
        </w:rPr>
      </w:pPr>
    </w:p>
    <w:p w14:paraId="58EF4B93" w14:textId="77777777" w:rsidR="00BB5145" w:rsidRPr="00112E2F" w:rsidRDefault="0014305E" w:rsidP="0018067F">
      <w:pPr>
        <w:pStyle w:val="Heading1"/>
        <w:keepNext w:val="0"/>
        <w:widowControl w:val="0"/>
        <w:jc w:val="left"/>
        <w:rPr>
          <w:rFonts w:cs="Arial"/>
          <w:sz w:val="24"/>
          <w:szCs w:val="24"/>
        </w:rPr>
      </w:pPr>
      <w:bookmarkStart w:id="23" w:name="_PAYMENT"/>
      <w:bookmarkEnd w:id="23"/>
      <w:r w:rsidRPr="00112E2F">
        <w:rPr>
          <w:rFonts w:cs="Arial"/>
          <w:sz w:val="24"/>
          <w:szCs w:val="24"/>
        </w:rPr>
        <w:t xml:space="preserve">PAYMENT </w:t>
      </w:r>
    </w:p>
    <w:p w14:paraId="58EF4B94" w14:textId="45A6E1AA" w:rsidR="00D90255" w:rsidRPr="00112E2F" w:rsidRDefault="00052F71" w:rsidP="0018067F">
      <w:pPr>
        <w:widowControl w:val="0"/>
        <w:autoSpaceDE w:val="0"/>
        <w:autoSpaceDN w:val="0"/>
        <w:adjustRightInd w:val="0"/>
        <w:ind w:firstLine="1"/>
        <w:rPr>
          <w:rFonts w:cs="Arial"/>
          <w:b/>
          <w:bCs/>
        </w:rPr>
      </w:pPr>
      <w:r w:rsidRPr="00112E2F">
        <w:rPr>
          <w:rFonts w:cs="Arial"/>
        </w:rPr>
        <w:t>Subcontractor</w:t>
      </w:r>
      <w:r w:rsidR="0014305E" w:rsidRPr="00112E2F">
        <w:rPr>
          <w:rFonts w:cs="Arial"/>
        </w:rPr>
        <w:t xml:space="preserve"> agrees to provide invoices within 60 days of completion of work and hereby waives any amounts that are not invoiced within 60 days of the completion of work on the </w:t>
      </w:r>
      <w:r w:rsidRPr="00112E2F">
        <w:rPr>
          <w:rFonts w:cs="Arial"/>
        </w:rPr>
        <w:t>subcontract</w:t>
      </w:r>
      <w:r w:rsidR="0014305E" w:rsidRPr="00112E2F">
        <w:rPr>
          <w:rFonts w:cs="Arial"/>
        </w:rPr>
        <w:t xml:space="preserve">. Unless otherwise provided, terms of payment shall be net 30 days from the latter of (1) receipt of </w:t>
      </w:r>
      <w:r w:rsidRPr="00112E2F">
        <w:rPr>
          <w:rFonts w:cs="Arial"/>
        </w:rPr>
        <w:t>Subcontractor</w:t>
      </w:r>
      <w:r w:rsidR="0014305E" w:rsidRPr="00112E2F">
        <w:rPr>
          <w:rFonts w:cs="Arial"/>
        </w:rPr>
        <w:t xml:space="preserve">'s proper invoice, if required, or (2) delivery of Items/completion of work. Invoices or vouchers requesting payment for item(s) of Government Property as defined in </w:t>
      </w:r>
      <w:r w:rsidR="009D5715" w:rsidRPr="00112E2F">
        <w:rPr>
          <w:rFonts w:cs="Arial"/>
        </w:rPr>
        <w:t>Department of Energy Acquisition Regulation (</w:t>
      </w:r>
      <w:r w:rsidR="0014305E" w:rsidRPr="00112E2F">
        <w:rPr>
          <w:rFonts w:cs="Arial"/>
        </w:rPr>
        <w:t>DEAR</w:t>
      </w:r>
      <w:r w:rsidR="009D5715" w:rsidRPr="00112E2F">
        <w:rPr>
          <w:rFonts w:cs="Arial"/>
        </w:rPr>
        <w:t>)</w:t>
      </w:r>
      <w:r w:rsidR="0014305E" w:rsidRPr="00112E2F">
        <w:rPr>
          <w:rFonts w:cs="Arial"/>
        </w:rPr>
        <w:t xml:space="preserve"> 970.5204-21 Property, shall be separately listed on such invoices or vouchers. Any offered discount shall be taken if payment is made within the discount period that the </w:t>
      </w:r>
      <w:r w:rsidRPr="00112E2F">
        <w:rPr>
          <w:rFonts w:cs="Arial"/>
        </w:rPr>
        <w:t>Subcontractor</w:t>
      </w:r>
      <w:r w:rsidR="0014305E" w:rsidRPr="00112E2F">
        <w:rPr>
          <w:rFonts w:cs="Arial"/>
        </w:rPr>
        <w:t xml:space="preserve"> indicates. Payments </w:t>
      </w:r>
      <w:r w:rsidR="00742BA3" w:rsidRPr="00112E2F">
        <w:rPr>
          <w:rFonts w:cs="Arial"/>
        </w:rPr>
        <w:t xml:space="preserve">will </w:t>
      </w:r>
      <w:r w:rsidR="0014305E" w:rsidRPr="00112E2F">
        <w:rPr>
          <w:rFonts w:cs="Arial"/>
        </w:rPr>
        <w:t xml:space="preserve">be made by electronic funds transfer. Payment shall be deemed to have been made as of the date on which an electronic funds transfer was made. </w:t>
      </w:r>
    </w:p>
    <w:p w14:paraId="58EF4B95" w14:textId="77777777" w:rsidR="009D524A" w:rsidRPr="00112E2F" w:rsidRDefault="009D524A" w:rsidP="0018067F">
      <w:pPr>
        <w:widowControl w:val="0"/>
        <w:autoSpaceDE w:val="0"/>
        <w:autoSpaceDN w:val="0"/>
        <w:adjustRightInd w:val="0"/>
        <w:rPr>
          <w:rFonts w:cs="Arial"/>
          <w:b/>
          <w:bCs/>
        </w:rPr>
      </w:pPr>
    </w:p>
    <w:p w14:paraId="58EF4B96" w14:textId="2E2C21FB" w:rsidR="00BB5145" w:rsidRPr="00112E2F" w:rsidRDefault="00D90255" w:rsidP="0018067F">
      <w:pPr>
        <w:pStyle w:val="Heading1"/>
        <w:keepNext w:val="0"/>
        <w:widowControl w:val="0"/>
        <w:jc w:val="left"/>
        <w:rPr>
          <w:rFonts w:cs="Arial"/>
          <w:sz w:val="24"/>
          <w:szCs w:val="24"/>
        </w:rPr>
      </w:pPr>
      <w:bookmarkStart w:id="24" w:name="_PRICING_OF_CONTRACT"/>
      <w:bookmarkEnd w:id="24"/>
      <w:r w:rsidRPr="00112E2F">
        <w:rPr>
          <w:rFonts w:cs="Arial"/>
          <w:sz w:val="24"/>
          <w:szCs w:val="24"/>
        </w:rPr>
        <w:t xml:space="preserve">PRICING OF </w:t>
      </w:r>
      <w:r w:rsidR="00D80DFD" w:rsidRPr="00112E2F">
        <w:rPr>
          <w:rFonts w:cs="Arial"/>
          <w:sz w:val="24"/>
          <w:szCs w:val="24"/>
        </w:rPr>
        <w:t>SUBCONTRACT</w:t>
      </w:r>
      <w:r w:rsidRPr="00112E2F">
        <w:rPr>
          <w:rFonts w:cs="Arial"/>
          <w:sz w:val="24"/>
          <w:szCs w:val="24"/>
        </w:rPr>
        <w:t xml:space="preserve"> AND </w:t>
      </w:r>
      <w:r w:rsidR="00D80DFD" w:rsidRPr="00112E2F">
        <w:rPr>
          <w:rFonts w:cs="Arial"/>
          <w:sz w:val="24"/>
          <w:szCs w:val="24"/>
        </w:rPr>
        <w:t xml:space="preserve">LOWER-TIER </w:t>
      </w:r>
      <w:r w:rsidRPr="00112E2F">
        <w:rPr>
          <w:rFonts w:cs="Arial"/>
          <w:sz w:val="24"/>
          <w:szCs w:val="24"/>
        </w:rPr>
        <w:t xml:space="preserve">SUBCONTRACT MODIFICATIONS </w:t>
      </w:r>
    </w:p>
    <w:p w14:paraId="58EF4B97" w14:textId="6E20713F" w:rsidR="00D90255" w:rsidRPr="00112E2F" w:rsidRDefault="00D90255" w:rsidP="0018067F">
      <w:pPr>
        <w:widowControl w:val="0"/>
        <w:autoSpaceDE w:val="0"/>
        <w:autoSpaceDN w:val="0"/>
        <w:adjustRightInd w:val="0"/>
        <w:rPr>
          <w:rFonts w:cs="Arial"/>
        </w:rPr>
      </w:pPr>
      <w:r w:rsidRPr="00112E2F">
        <w:rPr>
          <w:rFonts w:cs="Arial"/>
        </w:rPr>
        <w:t xml:space="preserve">The cost principles and procedures set forth in FAR Part 31 as modified by DEAR Part 931 shall be used to price </w:t>
      </w:r>
      <w:r w:rsidR="00052F71" w:rsidRPr="00112E2F">
        <w:rPr>
          <w:rFonts w:cs="Arial"/>
        </w:rPr>
        <w:t>subcontract</w:t>
      </w:r>
      <w:r w:rsidRPr="00112E2F">
        <w:rPr>
          <w:rFonts w:cs="Arial"/>
        </w:rPr>
        <w:t xml:space="preserve"> and subcontract modifications, if any, whenever cost analysis is performed to negotiate the price of any such modification    </w:t>
      </w:r>
    </w:p>
    <w:p w14:paraId="58EF4B98" w14:textId="77777777" w:rsidR="00D90255" w:rsidRPr="00112E2F" w:rsidRDefault="00D90255" w:rsidP="0018067F">
      <w:pPr>
        <w:widowControl w:val="0"/>
        <w:autoSpaceDE w:val="0"/>
        <w:autoSpaceDN w:val="0"/>
        <w:adjustRightInd w:val="0"/>
        <w:rPr>
          <w:rFonts w:cs="Arial"/>
        </w:rPr>
      </w:pPr>
    </w:p>
    <w:p w14:paraId="58EF4B99" w14:textId="77777777" w:rsidR="00A55195" w:rsidRPr="00112E2F" w:rsidRDefault="00A55195" w:rsidP="0018067F">
      <w:pPr>
        <w:pStyle w:val="Heading1"/>
        <w:keepNext w:val="0"/>
        <w:widowControl w:val="0"/>
        <w:jc w:val="left"/>
        <w:rPr>
          <w:rFonts w:cs="Arial"/>
          <w:sz w:val="24"/>
          <w:szCs w:val="24"/>
        </w:rPr>
      </w:pPr>
      <w:bookmarkStart w:id="25" w:name="_PROPERTY"/>
      <w:bookmarkEnd w:id="25"/>
      <w:r w:rsidRPr="00112E2F">
        <w:rPr>
          <w:rFonts w:cs="Arial"/>
          <w:sz w:val="24"/>
          <w:szCs w:val="24"/>
        </w:rPr>
        <w:t>PROPERTY</w:t>
      </w:r>
    </w:p>
    <w:p w14:paraId="58EF4B9A" w14:textId="037AE095" w:rsidR="00A55195" w:rsidRPr="00112E2F" w:rsidRDefault="00A55195" w:rsidP="0018067F">
      <w:pPr>
        <w:widowControl w:val="0"/>
        <w:rPr>
          <w:rFonts w:cs="Arial"/>
        </w:rPr>
      </w:pPr>
      <w:r w:rsidRPr="00112E2F">
        <w:rPr>
          <w:rFonts w:cs="Arial"/>
        </w:rPr>
        <w:t xml:space="preserve">This clause is applicable if this </w:t>
      </w:r>
      <w:r w:rsidR="00052F71" w:rsidRPr="00112E2F">
        <w:rPr>
          <w:rFonts w:cs="Arial"/>
        </w:rPr>
        <w:t>subcontract</w:t>
      </w:r>
      <w:r w:rsidRPr="00112E2F">
        <w:rPr>
          <w:rFonts w:cs="Arial"/>
        </w:rPr>
        <w:t xml:space="preserve"> provides (i) that </w:t>
      </w:r>
      <w:r w:rsidR="000F7C70" w:rsidRPr="00112E2F">
        <w:rPr>
          <w:rFonts w:cs="Arial"/>
        </w:rPr>
        <w:t>NTESS</w:t>
      </w:r>
      <w:r w:rsidRPr="00112E2F">
        <w:rPr>
          <w:rFonts w:cs="Arial"/>
        </w:rPr>
        <w:t xml:space="preserve"> will furnish Government-owned property to the </w:t>
      </w:r>
      <w:r w:rsidR="00052F71" w:rsidRPr="00112E2F">
        <w:rPr>
          <w:rFonts w:cs="Arial"/>
        </w:rPr>
        <w:t>Subcontractor</w:t>
      </w:r>
      <w:r w:rsidRPr="00112E2F">
        <w:rPr>
          <w:rFonts w:cs="Arial"/>
        </w:rPr>
        <w:t xml:space="preserve"> (hereinafter referred to as "</w:t>
      </w:r>
      <w:r w:rsidR="000F7C70" w:rsidRPr="00112E2F">
        <w:rPr>
          <w:rFonts w:cs="Arial"/>
        </w:rPr>
        <w:t>NTESS</w:t>
      </w:r>
      <w:r w:rsidRPr="00112E2F">
        <w:rPr>
          <w:rFonts w:cs="Arial"/>
        </w:rPr>
        <w:t xml:space="preserve">-Furnished U.S. Government Property") or (ii) that the </w:t>
      </w:r>
      <w:r w:rsidR="00052F71" w:rsidRPr="00112E2F">
        <w:rPr>
          <w:rFonts w:cs="Arial"/>
        </w:rPr>
        <w:t>Subcontractor</w:t>
      </w:r>
      <w:r w:rsidRPr="00112E2F">
        <w:rPr>
          <w:rFonts w:cs="Arial"/>
        </w:rPr>
        <w:t xml:space="preserve"> </w:t>
      </w:r>
      <w:r w:rsidR="002E623F" w:rsidRPr="00112E2F">
        <w:rPr>
          <w:rFonts w:cs="Arial"/>
        </w:rPr>
        <w:t xml:space="preserve">shall </w:t>
      </w:r>
      <w:r w:rsidRPr="00112E2F">
        <w:rPr>
          <w:rFonts w:cs="Arial"/>
        </w:rPr>
        <w:t>acquire property.</w:t>
      </w:r>
    </w:p>
    <w:p w14:paraId="58EF4B9B" w14:textId="77777777" w:rsidR="00A55195" w:rsidRPr="00112E2F" w:rsidRDefault="00A55195" w:rsidP="0018067F">
      <w:pPr>
        <w:widowControl w:val="0"/>
        <w:rPr>
          <w:rFonts w:cs="Arial"/>
        </w:rPr>
      </w:pPr>
    </w:p>
    <w:p w14:paraId="58EF4B9C" w14:textId="1C066AE7" w:rsidR="00A55195" w:rsidRPr="00112E2F" w:rsidRDefault="00A55195" w:rsidP="0018067F">
      <w:pPr>
        <w:widowControl w:val="0"/>
        <w:rPr>
          <w:rFonts w:cs="Arial"/>
        </w:rPr>
      </w:pPr>
      <w:r w:rsidRPr="00112E2F">
        <w:rPr>
          <w:rFonts w:cs="Arial"/>
        </w:rPr>
        <w:t xml:space="preserve">(a) </w:t>
      </w:r>
      <w:r w:rsidR="000F7C70" w:rsidRPr="00112E2F">
        <w:rPr>
          <w:rFonts w:cs="Arial"/>
        </w:rPr>
        <w:t>NTESS</w:t>
      </w:r>
      <w:r w:rsidRPr="00112E2F">
        <w:rPr>
          <w:rFonts w:cs="Arial"/>
        </w:rPr>
        <w:t>-Furnished U.S. Government Property</w:t>
      </w:r>
    </w:p>
    <w:p w14:paraId="58EF4B9D" w14:textId="27A151BE" w:rsidR="00A55195" w:rsidRPr="00112E2F" w:rsidRDefault="00A55195" w:rsidP="0018067F">
      <w:pPr>
        <w:widowControl w:val="0"/>
        <w:ind w:left="720" w:hanging="360"/>
        <w:rPr>
          <w:rFonts w:cs="Arial"/>
        </w:rPr>
      </w:pPr>
      <w:r w:rsidRPr="00112E2F">
        <w:rPr>
          <w:rFonts w:cs="Arial"/>
        </w:rPr>
        <w:t xml:space="preserve">(1) </w:t>
      </w:r>
      <w:r w:rsidR="000F7C70" w:rsidRPr="00112E2F">
        <w:rPr>
          <w:rFonts w:cs="Arial"/>
        </w:rPr>
        <w:t>NTESS</w:t>
      </w:r>
      <w:r w:rsidRPr="00112E2F">
        <w:rPr>
          <w:rFonts w:cs="Arial"/>
        </w:rPr>
        <w:t xml:space="preserve"> shall deliver to the </w:t>
      </w:r>
      <w:r w:rsidR="00052F71" w:rsidRPr="00112E2F">
        <w:rPr>
          <w:rFonts w:cs="Arial"/>
        </w:rPr>
        <w:t>Subcontractor</w:t>
      </w:r>
      <w:r w:rsidRPr="00112E2F">
        <w:rPr>
          <w:rFonts w:cs="Arial"/>
        </w:rPr>
        <w:t xml:space="preserve">, for use in connection with and </w:t>
      </w:r>
      <w:r w:rsidRPr="00112E2F">
        <w:rPr>
          <w:rFonts w:cs="Arial"/>
        </w:rPr>
        <w:lastRenderedPageBreak/>
        <w:t xml:space="preserve">under the terms of this </w:t>
      </w:r>
      <w:r w:rsidR="00052F71" w:rsidRPr="00112E2F">
        <w:rPr>
          <w:rFonts w:cs="Arial"/>
        </w:rPr>
        <w:t>subcontract</w:t>
      </w:r>
      <w:r w:rsidRPr="00112E2F">
        <w:rPr>
          <w:rFonts w:cs="Arial"/>
        </w:rPr>
        <w:t xml:space="preserve">, the </w:t>
      </w:r>
      <w:r w:rsidR="000F7C70" w:rsidRPr="00112E2F">
        <w:rPr>
          <w:rFonts w:cs="Arial"/>
        </w:rPr>
        <w:t>NTESS</w:t>
      </w:r>
      <w:r w:rsidRPr="00112E2F">
        <w:rPr>
          <w:rFonts w:cs="Arial"/>
        </w:rPr>
        <w:t xml:space="preserve">-Furnished U.S. Government Property described in Section I together with any related data and information that the </w:t>
      </w:r>
      <w:r w:rsidR="00052F71" w:rsidRPr="00112E2F">
        <w:rPr>
          <w:rFonts w:cs="Arial"/>
        </w:rPr>
        <w:t>Subcontractor</w:t>
      </w:r>
      <w:r w:rsidRPr="00112E2F">
        <w:rPr>
          <w:rFonts w:cs="Arial"/>
        </w:rPr>
        <w:t xml:space="preserve"> may request and is reasonably required for the intended use of the property (hereinafter referred to as </w:t>
      </w:r>
      <w:r w:rsidR="000F7C70" w:rsidRPr="00112E2F">
        <w:rPr>
          <w:rFonts w:cs="Arial"/>
        </w:rPr>
        <w:t>NTESS</w:t>
      </w:r>
      <w:r w:rsidRPr="00112E2F">
        <w:rPr>
          <w:rFonts w:cs="Arial"/>
        </w:rPr>
        <w:t>-Furnished U.S.</w:t>
      </w:r>
      <w:r w:rsidR="00BF04B1" w:rsidRPr="00112E2F">
        <w:rPr>
          <w:rFonts w:cs="Arial"/>
        </w:rPr>
        <w:t xml:space="preserve"> </w:t>
      </w:r>
      <w:r w:rsidRPr="00112E2F">
        <w:rPr>
          <w:rFonts w:cs="Arial"/>
        </w:rPr>
        <w:t>Government Property").</w:t>
      </w:r>
    </w:p>
    <w:p w14:paraId="58EF4B9E" w14:textId="673B62E6" w:rsidR="00A55195" w:rsidRPr="00112E2F" w:rsidRDefault="00A55195" w:rsidP="0018067F">
      <w:pPr>
        <w:widowControl w:val="0"/>
        <w:ind w:left="720" w:hanging="360"/>
        <w:rPr>
          <w:rFonts w:cs="Arial"/>
        </w:rPr>
      </w:pPr>
      <w:r w:rsidRPr="00112E2F">
        <w:rPr>
          <w:rFonts w:cs="Arial"/>
        </w:rPr>
        <w:t xml:space="preserve">(2) The delivery or performance dates for this </w:t>
      </w:r>
      <w:r w:rsidR="00052F71" w:rsidRPr="00112E2F">
        <w:rPr>
          <w:rFonts w:cs="Arial"/>
        </w:rPr>
        <w:t>subcontract</w:t>
      </w:r>
      <w:r w:rsidRPr="00112E2F">
        <w:rPr>
          <w:rFonts w:cs="Arial"/>
        </w:rPr>
        <w:t xml:space="preserve"> are based upon the expectation that </w:t>
      </w:r>
      <w:r w:rsidR="000F7C70" w:rsidRPr="00112E2F">
        <w:rPr>
          <w:rFonts w:cs="Arial"/>
        </w:rPr>
        <w:t>NTESS</w:t>
      </w:r>
      <w:r w:rsidRPr="00112E2F">
        <w:rPr>
          <w:rFonts w:cs="Arial"/>
        </w:rPr>
        <w:t>-Furnished U.S. Government Property suitable for use</w:t>
      </w:r>
      <w:r w:rsidR="00540F2E" w:rsidRPr="00112E2F">
        <w:rPr>
          <w:rFonts w:cs="Arial"/>
        </w:rPr>
        <w:t xml:space="preserve"> </w:t>
      </w:r>
      <w:r w:rsidRPr="00112E2F">
        <w:rPr>
          <w:rFonts w:cs="Arial"/>
        </w:rPr>
        <w:t xml:space="preserve">(except for property furnished "as-is") will be delivered to the </w:t>
      </w:r>
      <w:r w:rsidR="00052F71" w:rsidRPr="00112E2F">
        <w:rPr>
          <w:rFonts w:cs="Arial"/>
        </w:rPr>
        <w:t>Subcontractor</w:t>
      </w:r>
      <w:r w:rsidRPr="00112E2F">
        <w:rPr>
          <w:rFonts w:cs="Arial"/>
        </w:rPr>
        <w:t xml:space="preserve"> at the times stated in Section I or, if not so stated, in sufficient time to enable the </w:t>
      </w:r>
      <w:r w:rsidR="00052F71" w:rsidRPr="00112E2F">
        <w:rPr>
          <w:rFonts w:cs="Arial"/>
        </w:rPr>
        <w:t>Subcontractor</w:t>
      </w:r>
      <w:r w:rsidRPr="00112E2F">
        <w:rPr>
          <w:rFonts w:cs="Arial"/>
        </w:rPr>
        <w:t xml:space="preserve"> to meet the </w:t>
      </w:r>
      <w:r w:rsidR="00052F71" w:rsidRPr="00112E2F">
        <w:rPr>
          <w:rFonts w:cs="Arial"/>
        </w:rPr>
        <w:t>subcontract</w:t>
      </w:r>
      <w:r w:rsidRPr="00112E2F">
        <w:rPr>
          <w:rFonts w:cs="Arial"/>
        </w:rPr>
        <w:t>'s delivery or performance dates.</w:t>
      </w:r>
    </w:p>
    <w:p w14:paraId="58EF4B9F" w14:textId="3F106795" w:rsidR="00A55195" w:rsidRPr="00112E2F" w:rsidRDefault="00A55195" w:rsidP="0018067F">
      <w:pPr>
        <w:widowControl w:val="0"/>
        <w:ind w:left="720" w:hanging="360"/>
        <w:rPr>
          <w:rFonts w:cs="Arial"/>
        </w:rPr>
      </w:pPr>
      <w:r w:rsidRPr="00112E2F">
        <w:rPr>
          <w:rFonts w:cs="Arial"/>
        </w:rPr>
        <w:t xml:space="preserve">(3) If </w:t>
      </w:r>
      <w:r w:rsidR="000F7C70" w:rsidRPr="00112E2F">
        <w:rPr>
          <w:rFonts w:cs="Arial"/>
        </w:rPr>
        <w:t>NTESS</w:t>
      </w:r>
      <w:r w:rsidRPr="00112E2F">
        <w:rPr>
          <w:rFonts w:cs="Arial"/>
        </w:rPr>
        <w:t xml:space="preserve">-Furnished U.S. Government Property is received by the </w:t>
      </w:r>
      <w:r w:rsidR="00052F71" w:rsidRPr="00112E2F">
        <w:rPr>
          <w:rFonts w:cs="Arial"/>
        </w:rPr>
        <w:t>Subcontractor</w:t>
      </w:r>
      <w:r w:rsidRPr="00112E2F">
        <w:rPr>
          <w:rFonts w:cs="Arial"/>
        </w:rPr>
        <w:t xml:space="preserve"> in a condition not suitable for the intended use, the </w:t>
      </w:r>
      <w:r w:rsidR="00052F71" w:rsidRPr="00112E2F">
        <w:rPr>
          <w:rFonts w:cs="Arial"/>
        </w:rPr>
        <w:t>Subcontractor</w:t>
      </w:r>
      <w:r w:rsidRPr="00112E2F">
        <w:rPr>
          <w:rFonts w:cs="Arial"/>
        </w:rPr>
        <w:t xml:space="preserve"> shall, upon receipt of it, notify the SCR, detailing the facts, and, as directed by the </w:t>
      </w:r>
      <w:r w:rsidR="006108F7">
        <w:rPr>
          <w:rFonts w:cs="Arial"/>
        </w:rPr>
        <w:t>SP</w:t>
      </w:r>
      <w:r w:rsidRPr="00112E2F">
        <w:rPr>
          <w:rFonts w:cs="Arial"/>
        </w:rPr>
        <w:t xml:space="preserve"> and at </w:t>
      </w:r>
      <w:r w:rsidR="000F7C70" w:rsidRPr="00112E2F">
        <w:rPr>
          <w:rFonts w:cs="Arial"/>
        </w:rPr>
        <w:t>NTESS</w:t>
      </w:r>
      <w:r w:rsidRPr="00112E2F">
        <w:rPr>
          <w:rFonts w:cs="Arial"/>
        </w:rPr>
        <w:t xml:space="preserve"> expense, either repair, modify, return, or otherwise dispose of the property. After completing the directed action and upon written request of the </w:t>
      </w:r>
      <w:r w:rsidR="00052F71" w:rsidRPr="00112E2F">
        <w:rPr>
          <w:rFonts w:cs="Arial"/>
        </w:rPr>
        <w:t>Subcontractor</w:t>
      </w:r>
      <w:r w:rsidRPr="00112E2F">
        <w:rPr>
          <w:rFonts w:cs="Arial"/>
        </w:rPr>
        <w:t xml:space="preserve">, the </w:t>
      </w:r>
      <w:r w:rsidR="006108F7">
        <w:rPr>
          <w:rFonts w:cs="Arial"/>
        </w:rPr>
        <w:t>SP</w:t>
      </w:r>
      <w:r w:rsidRPr="00112E2F">
        <w:rPr>
          <w:rFonts w:cs="Arial"/>
        </w:rPr>
        <w:t xml:space="preserve"> shall make an equitable adjustment.</w:t>
      </w:r>
    </w:p>
    <w:p w14:paraId="58EF4BA0" w14:textId="7CF5626B" w:rsidR="00A55195" w:rsidRPr="00112E2F" w:rsidRDefault="00A55195" w:rsidP="0018067F">
      <w:pPr>
        <w:widowControl w:val="0"/>
        <w:ind w:left="720" w:hanging="360"/>
        <w:rPr>
          <w:rFonts w:cs="Arial"/>
        </w:rPr>
      </w:pPr>
      <w:r w:rsidRPr="00112E2F">
        <w:rPr>
          <w:rFonts w:cs="Arial"/>
        </w:rPr>
        <w:t xml:space="preserve">(4) If </w:t>
      </w:r>
      <w:r w:rsidR="000F7C70" w:rsidRPr="00112E2F">
        <w:rPr>
          <w:rFonts w:cs="Arial"/>
        </w:rPr>
        <w:t>NTESS</w:t>
      </w:r>
      <w:r w:rsidRPr="00112E2F">
        <w:rPr>
          <w:rFonts w:cs="Arial"/>
        </w:rPr>
        <w:t xml:space="preserve">-Furnished U.S. Government Property is not delivered to the </w:t>
      </w:r>
      <w:r w:rsidR="00052F71" w:rsidRPr="00112E2F">
        <w:rPr>
          <w:rFonts w:cs="Arial"/>
        </w:rPr>
        <w:t>Subcontractor</w:t>
      </w:r>
      <w:r w:rsidRPr="00112E2F">
        <w:rPr>
          <w:rFonts w:cs="Arial"/>
        </w:rPr>
        <w:t xml:space="preserve"> by the required time, the </w:t>
      </w:r>
      <w:r w:rsidR="006108F7">
        <w:rPr>
          <w:rFonts w:cs="Arial"/>
        </w:rPr>
        <w:t>SP</w:t>
      </w:r>
      <w:r w:rsidRPr="00112E2F">
        <w:rPr>
          <w:rFonts w:cs="Arial"/>
        </w:rPr>
        <w:t xml:space="preserve"> shall, upon the </w:t>
      </w:r>
      <w:r w:rsidR="00052F71" w:rsidRPr="00112E2F">
        <w:rPr>
          <w:rFonts w:cs="Arial"/>
        </w:rPr>
        <w:t>Subcontractor</w:t>
      </w:r>
      <w:r w:rsidRPr="00112E2F">
        <w:rPr>
          <w:rFonts w:cs="Arial"/>
        </w:rPr>
        <w:t xml:space="preserve">'s timely written request, make a determination of the delay, if any, caused to the </w:t>
      </w:r>
      <w:r w:rsidR="00052F71" w:rsidRPr="00112E2F">
        <w:rPr>
          <w:rFonts w:cs="Arial"/>
        </w:rPr>
        <w:t>Subcontractor</w:t>
      </w:r>
      <w:r w:rsidRPr="00112E2F">
        <w:rPr>
          <w:rFonts w:cs="Arial"/>
        </w:rPr>
        <w:t xml:space="preserve"> and shall make an equitable adjustment.</w:t>
      </w:r>
    </w:p>
    <w:p w14:paraId="58EF4BA1" w14:textId="77777777" w:rsidR="00A55195" w:rsidRPr="00112E2F" w:rsidRDefault="00A55195" w:rsidP="0018067F">
      <w:pPr>
        <w:widowControl w:val="0"/>
        <w:rPr>
          <w:rFonts w:cs="Arial"/>
        </w:rPr>
      </w:pPr>
      <w:r w:rsidRPr="00112E2F">
        <w:rPr>
          <w:rFonts w:cs="Arial"/>
        </w:rPr>
        <w:t xml:space="preserve">(b) Title in Property </w:t>
      </w:r>
    </w:p>
    <w:p w14:paraId="58EF4BA2" w14:textId="1F4F7D6D" w:rsidR="00A55195" w:rsidRPr="00112E2F" w:rsidRDefault="00A55195" w:rsidP="0018067F">
      <w:pPr>
        <w:widowControl w:val="0"/>
        <w:autoSpaceDE w:val="0"/>
        <w:autoSpaceDN w:val="0"/>
        <w:adjustRightInd w:val="0"/>
        <w:ind w:left="360" w:firstLine="1"/>
        <w:rPr>
          <w:rFonts w:cs="Arial"/>
        </w:rPr>
      </w:pPr>
      <w:r w:rsidRPr="00112E2F">
        <w:rPr>
          <w:rFonts w:cs="Arial"/>
        </w:rPr>
        <w:t xml:space="preserve">Unless otherwise provided in this </w:t>
      </w:r>
      <w:r w:rsidR="00052F71" w:rsidRPr="00112E2F">
        <w:rPr>
          <w:rFonts w:cs="Arial"/>
        </w:rPr>
        <w:t>subcontract</w:t>
      </w:r>
      <w:r w:rsidRPr="00112E2F">
        <w:rPr>
          <w:rFonts w:cs="Arial"/>
        </w:rPr>
        <w:t xml:space="preserve">, title to all </w:t>
      </w:r>
      <w:r w:rsidR="000F7C70" w:rsidRPr="00112E2F">
        <w:rPr>
          <w:rFonts w:cs="Arial"/>
        </w:rPr>
        <w:t>NTESS</w:t>
      </w:r>
      <w:r w:rsidRPr="00112E2F">
        <w:rPr>
          <w:rFonts w:cs="Arial"/>
        </w:rPr>
        <w:t xml:space="preserve">-Furnished U.S. Government Property and/or property acquired through funds transferred through this effort, shall pass to the End-user upon the </w:t>
      </w:r>
      <w:r w:rsidR="00052F71" w:rsidRPr="00112E2F">
        <w:rPr>
          <w:rFonts w:cs="Arial"/>
        </w:rPr>
        <w:t>Subcontractor</w:t>
      </w:r>
      <w:r w:rsidRPr="00112E2F">
        <w:rPr>
          <w:rFonts w:cs="Arial"/>
        </w:rPr>
        <w:t xml:space="preserve">'s receipt of the property. All responsibility, including repair or replacement of property for which the </w:t>
      </w:r>
      <w:r w:rsidR="00052F71" w:rsidRPr="00112E2F">
        <w:rPr>
          <w:rFonts w:cs="Arial"/>
        </w:rPr>
        <w:t>Subcontractor</w:t>
      </w:r>
      <w:r w:rsidRPr="00112E2F">
        <w:rPr>
          <w:rFonts w:cs="Arial"/>
        </w:rPr>
        <w:t xml:space="preserve"> holds title, shall be accomplished by the </w:t>
      </w:r>
      <w:r w:rsidR="00052F71" w:rsidRPr="00112E2F">
        <w:rPr>
          <w:rFonts w:cs="Arial"/>
        </w:rPr>
        <w:t>Subcontractor</w:t>
      </w:r>
      <w:r w:rsidRPr="00112E2F">
        <w:rPr>
          <w:rFonts w:cs="Arial"/>
        </w:rPr>
        <w:t xml:space="preserve"> at its own expense.  </w:t>
      </w:r>
    </w:p>
    <w:p w14:paraId="58EF4BA3" w14:textId="77777777" w:rsidR="00A55195" w:rsidRPr="00112E2F" w:rsidRDefault="00A55195" w:rsidP="0018067F">
      <w:pPr>
        <w:widowControl w:val="0"/>
        <w:autoSpaceDE w:val="0"/>
        <w:autoSpaceDN w:val="0"/>
        <w:adjustRightInd w:val="0"/>
        <w:rPr>
          <w:rFonts w:cs="Arial"/>
        </w:rPr>
      </w:pPr>
      <w:r w:rsidRPr="00112E2F">
        <w:rPr>
          <w:rFonts w:cs="Arial"/>
        </w:rPr>
        <w:t xml:space="preserve"> </w:t>
      </w:r>
    </w:p>
    <w:p w14:paraId="58EF4BA4" w14:textId="77777777" w:rsidR="00BE0DB5" w:rsidRPr="00112E2F" w:rsidRDefault="00BE0DB5">
      <w:pPr>
        <w:pStyle w:val="Heading1"/>
        <w:keepNext w:val="0"/>
        <w:widowControl w:val="0"/>
        <w:jc w:val="left"/>
        <w:rPr>
          <w:rFonts w:cs="Arial"/>
          <w:sz w:val="24"/>
          <w:szCs w:val="24"/>
        </w:rPr>
      </w:pPr>
      <w:bookmarkStart w:id="26" w:name="_RECYCLED_AND/OR_NEW"/>
      <w:bookmarkEnd w:id="26"/>
      <w:r w:rsidRPr="00112E2F">
        <w:rPr>
          <w:rFonts w:cs="Arial"/>
          <w:sz w:val="24"/>
          <w:szCs w:val="24"/>
        </w:rPr>
        <w:t>PROTECTION OF PERSONALLY IDENTIFIABLE INFORMATION (PII)</w:t>
      </w:r>
    </w:p>
    <w:p w14:paraId="58EF4BA5" w14:textId="29FC3BDE" w:rsidR="00BE0DB5" w:rsidRPr="00112E2F" w:rsidRDefault="00BE0DB5">
      <w:pPr>
        <w:widowControl w:val="0"/>
        <w:rPr>
          <w:rFonts w:cs="Arial"/>
          <w:color w:val="000000"/>
        </w:rPr>
      </w:pPr>
      <w:r w:rsidRPr="00112E2F">
        <w:rPr>
          <w:rFonts w:cs="Arial"/>
          <w:color w:val="000000"/>
        </w:rPr>
        <w:t xml:space="preserve">In performing this </w:t>
      </w:r>
      <w:r w:rsidR="006A49AD" w:rsidRPr="00112E2F">
        <w:rPr>
          <w:rFonts w:cs="Arial"/>
          <w:color w:val="000000"/>
        </w:rPr>
        <w:t>subcontract,</w:t>
      </w:r>
      <w:r w:rsidRPr="00112E2F">
        <w:rPr>
          <w:rFonts w:cs="Arial"/>
          <w:color w:val="000000"/>
        </w:rPr>
        <w:t xml:space="preserve"> the </w:t>
      </w:r>
      <w:r w:rsidR="00052F71" w:rsidRPr="00112E2F">
        <w:rPr>
          <w:rFonts w:cs="Arial"/>
          <w:color w:val="000000"/>
        </w:rPr>
        <w:t>Subcontractor</w:t>
      </w:r>
      <w:r w:rsidRPr="00112E2F">
        <w:rPr>
          <w:rFonts w:cs="Arial"/>
          <w:color w:val="000000"/>
        </w:rPr>
        <w:t xml:space="preserve"> may be provided with PII relating to </w:t>
      </w:r>
      <w:r w:rsidR="00DE5E0C" w:rsidRPr="00112E2F">
        <w:rPr>
          <w:rFonts w:cs="Arial"/>
          <w:color w:val="000000"/>
        </w:rPr>
        <w:t>NTESS</w:t>
      </w:r>
      <w:r w:rsidRPr="00112E2F">
        <w:rPr>
          <w:rFonts w:cs="Arial"/>
          <w:color w:val="000000"/>
        </w:rPr>
        <w:t xml:space="preserve"> employees, </w:t>
      </w:r>
      <w:r w:rsidR="00052F71" w:rsidRPr="00112E2F">
        <w:rPr>
          <w:rFonts w:cs="Arial"/>
          <w:color w:val="000000"/>
        </w:rPr>
        <w:t>Subcontractor</w:t>
      </w:r>
      <w:r w:rsidRPr="00112E2F">
        <w:rPr>
          <w:rFonts w:cs="Arial"/>
          <w:color w:val="000000"/>
        </w:rPr>
        <w:t xml:space="preserve"> employees, and any other individuals related to the work under this </w:t>
      </w:r>
      <w:r w:rsidR="00052F71" w:rsidRPr="00112E2F">
        <w:rPr>
          <w:rFonts w:cs="Arial"/>
          <w:color w:val="000000"/>
        </w:rPr>
        <w:t>subcontract</w:t>
      </w:r>
      <w:r w:rsidRPr="00112E2F">
        <w:rPr>
          <w:rFonts w:cs="Arial"/>
          <w:color w:val="000000"/>
        </w:rPr>
        <w:t xml:space="preserve">.  The </w:t>
      </w:r>
      <w:r w:rsidR="00052F71" w:rsidRPr="00112E2F">
        <w:rPr>
          <w:rFonts w:cs="Arial"/>
          <w:color w:val="000000"/>
        </w:rPr>
        <w:t>Subcontractor</w:t>
      </w:r>
      <w:r w:rsidRPr="00112E2F">
        <w:rPr>
          <w:rFonts w:cs="Arial"/>
          <w:color w:val="000000"/>
        </w:rPr>
        <w:t xml:space="preserve"> agrees that the </w:t>
      </w:r>
      <w:r w:rsidR="00052F71" w:rsidRPr="00112E2F">
        <w:rPr>
          <w:rFonts w:cs="Arial"/>
          <w:color w:val="000000"/>
        </w:rPr>
        <w:t>Subcontractor</w:t>
      </w:r>
      <w:r w:rsidRPr="00112E2F">
        <w:rPr>
          <w:rFonts w:cs="Arial"/>
          <w:color w:val="000000"/>
        </w:rPr>
        <w:t xml:space="preserve"> shall take all reasonable steps and precautions to ensure this provided PII is adequately controlled, protected and only used to perform work called for under this </w:t>
      </w:r>
      <w:r w:rsidR="00052F71" w:rsidRPr="00112E2F">
        <w:rPr>
          <w:rFonts w:cs="Arial"/>
          <w:color w:val="000000"/>
        </w:rPr>
        <w:t>subcontract</w:t>
      </w:r>
      <w:r w:rsidRPr="00112E2F">
        <w:rPr>
          <w:rFonts w:cs="Arial"/>
          <w:color w:val="000000"/>
        </w:rPr>
        <w:t xml:space="preserve">. For the purposes of this agreement PII is defined as: Any of the information listed below that can be used to distinguish or trace an individual's identity, is collected and maintained for the purpose of conducting official </w:t>
      </w:r>
      <w:r w:rsidR="000F7C70" w:rsidRPr="00112E2F">
        <w:rPr>
          <w:rFonts w:cs="Arial"/>
          <w:color w:val="000000"/>
        </w:rPr>
        <w:t>NTESS</w:t>
      </w:r>
      <w:r w:rsidRPr="00112E2F">
        <w:rPr>
          <w:rFonts w:cs="Arial"/>
          <w:color w:val="000000"/>
        </w:rPr>
        <w:t xml:space="preserve">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w:t>
      </w:r>
      <w:r w:rsidRPr="00112E2F">
        <w:rPr>
          <w:rFonts w:cs="Arial"/>
          <w:color w:val="000000"/>
        </w:rPr>
        <w:lastRenderedPageBreak/>
        <w:t>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58EF4BA6" w14:textId="0E2A2336" w:rsidR="00BE0DB5" w:rsidRPr="00112E2F" w:rsidRDefault="00BE0DB5">
      <w:pPr>
        <w:widowControl w:val="0"/>
        <w:rPr>
          <w:rFonts w:cs="Arial"/>
          <w:color w:val="000000"/>
        </w:rPr>
      </w:pPr>
      <w:r w:rsidRPr="00112E2F">
        <w:rPr>
          <w:rFonts w:cs="Arial"/>
          <w:color w:val="000000"/>
        </w:rPr>
        <w:t xml:space="preserve">Notes: One means of distinguishing or tracing an individual’s identity is to include the first name or the first initial and last name of an individual in combination with any information listed above. PII does not include information that is on </w:t>
      </w:r>
      <w:r w:rsidR="000F7C70" w:rsidRPr="00112E2F">
        <w:rPr>
          <w:rFonts w:cs="Arial"/>
          <w:color w:val="000000"/>
        </w:rPr>
        <w:t>NTESS</w:t>
      </w:r>
      <w:r w:rsidRPr="00112E2F">
        <w:rPr>
          <w:rFonts w:cs="Arial"/>
          <w:color w:val="000000"/>
        </w:rPr>
        <w:t xml:space="preserve"> computing resources as a result of incidental personal use of computing and information resources or other assets.</w:t>
      </w:r>
    </w:p>
    <w:p w14:paraId="58EF4BA7" w14:textId="0FEC0C42" w:rsidR="00BE0DB5" w:rsidRPr="00112E2F" w:rsidRDefault="00BE0DB5">
      <w:pPr>
        <w:widowControl w:val="0"/>
        <w:rPr>
          <w:rFonts w:cs="Arial"/>
          <w:color w:val="000000"/>
        </w:rPr>
      </w:pPr>
      <w:r w:rsidRPr="00112E2F">
        <w:rPr>
          <w:rFonts w:cs="Arial"/>
          <w:color w:val="000000"/>
        </w:rPr>
        <w:t xml:space="preserve">Loss of Control of PII: If the </w:t>
      </w:r>
      <w:r w:rsidR="00052F71" w:rsidRPr="00112E2F">
        <w:rPr>
          <w:rFonts w:cs="Arial"/>
          <w:color w:val="000000"/>
        </w:rPr>
        <w:t>Subcontractor</w:t>
      </w:r>
      <w:r w:rsidRPr="00112E2F">
        <w:rPr>
          <w:rFonts w:cs="Arial"/>
          <w:color w:val="000000"/>
        </w:rPr>
        <w:t xml:space="preserve"> becomes aware or suspects that any </w:t>
      </w:r>
      <w:r w:rsidR="000F7C70" w:rsidRPr="00112E2F">
        <w:rPr>
          <w:rFonts w:cs="Arial"/>
          <w:color w:val="000000"/>
        </w:rPr>
        <w:t>NTESS</w:t>
      </w:r>
      <w:r w:rsidRPr="00112E2F">
        <w:rPr>
          <w:rFonts w:cs="Arial"/>
          <w:color w:val="000000"/>
        </w:rPr>
        <w:t xml:space="preserve"> provided PII, has been inappropriately, taken, used, disclosed, and/or released or that the controls for access to the information have been compromised, the </w:t>
      </w:r>
      <w:r w:rsidR="00052F71" w:rsidRPr="00112E2F">
        <w:rPr>
          <w:rFonts w:cs="Arial"/>
          <w:color w:val="000000"/>
        </w:rPr>
        <w:t>Subcontractor</w:t>
      </w:r>
      <w:r w:rsidRPr="00112E2F">
        <w:rPr>
          <w:rFonts w:cs="Arial"/>
          <w:color w:val="000000"/>
        </w:rPr>
        <w:t xml:space="preserve"> shall immediately take steps to prohibit further disclosure and will give verbal notice to </w:t>
      </w:r>
      <w:r w:rsidR="008F2D4A" w:rsidRPr="00112E2F">
        <w:rPr>
          <w:rFonts w:cs="Arial"/>
          <w:color w:val="000000"/>
        </w:rPr>
        <w:t>NTESS’</w:t>
      </w:r>
      <w:r w:rsidRPr="00112E2F">
        <w:rPr>
          <w:rFonts w:cs="Arial"/>
          <w:color w:val="000000"/>
        </w:rPr>
        <w:t xml:space="preserve"> Security Incident Management Program (SIMP) by calling and reporting the incident at either at (505) 283-SIMP (7467) or for </w:t>
      </w:r>
      <w:r w:rsidR="00580604">
        <w:rPr>
          <w:rFonts w:cs="Arial"/>
          <w:color w:val="000000"/>
        </w:rPr>
        <w:t>sub</w:t>
      </w:r>
      <w:r w:rsidRPr="00112E2F">
        <w:rPr>
          <w:rFonts w:cs="Arial"/>
          <w:color w:val="000000"/>
        </w:rPr>
        <w:t>contracts issued in California call (925) 294-</w:t>
      </w:r>
      <w:r w:rsidR="00835F07" w:rsidRPr="00112E2F">
        <w:rPr>
          <w:rFonts w:cs="Arial"/>
          <w:color w:val="000000"/>
        </w:rPr>
        <w:t>2600</w:t>
      </w:r>
      <w:r w:rsidRPr="00112E2F">
        <w:rPr>
          <w:rFonts w:cs="Arial"/>
          <w:color w:val="000000"/>
        </w:rPr>
        <w:t xml:space="preserve"> (these are manned 7 days a week 24 hours a day). After notifying SIMP, also verbally notify the </w:t>
      </w:r>
      <w:r w:rsidR="006108F7">
        <w:rPr>
          <w:rFonts w:cs="Arial"/>
          <w:color w:val="000000"/>
        </w:rPr>
        <w:t>SP</w:t>
      </w:r>
      <w:r w:rsidRPr="00112E2F">
        <w:rPr>
          <w:rFonts w:cs="Arial"/>
          <w:color w:val="000000"/>
        </w:rPr>
        <w:t xml:space="preserve"> and SDR (if one is identified in this </w:t>
      </w:r>
      <w:r w:rsidR="00052F71" w:rsidRPr="00112E2F">
        <w:rPr>
          <w:rFonts w:cs="Arial"/>
          <w:color w:val="000000"/>
        </w:rPr>
        <w:t>subcontract</w:t>
      </w:r>
      <w:r w:rsidRPr="00112E2F">
        <w:rPr>
          <w:rFonts w:cs="Arial"/>
          <w:color w:val="000000"/>
        </w:rPr>
        <w:t xml:space="preserve">). In addition to the immediate verbal notifications, written notification will be provided to the </w:t>
      </w:r>
      <w:r w:rsidR="006108F7">
        <w:rPr>
          <w:rFonts w:cs="Arial"/>
          <w:color w:val="000000"/>
        </w:rPr>
        <w:t>SP</w:t>
      </w:r>
      <w:r w:rsidRPr="00112E2F">
        <w:rPr>
          <w:rFonts w:cs="Arial"/>
          <w:color w:val="000000"/>
        </w:rPr>
        <w:t xml:space="preserve"> and SDR (if one is identified in the </w:t>
      </w:r>
      <w:r w:rsidR="00052F71" w:rsidRPr="00112E2F">
        <w:rPr>
          <w:rFonts w:cs="Arial"/>
          <w:color w:val="000000"/>
        </w:rPr>
        <w:t>subcontract</w:t>
      </w:r>
      <w:r w:rsidRPr="00112E2F">
        <w:rPr>
          <w:rFonts w:cs="Arial"/>
          <w:color w:val="000000"/>
        </w:rPr>
        <w:t xml:space="preserve">,) within 72 hours of the </w:t>
      </w:r>
      <w:r w:rsidR="00052F71" w:rsidRPr="00112E2F">
        <w:rPr>
          <w:rFonts w:cs="Arial"/>
          <w:color w:val="000000"/>
        </w:rPr>
        <w:t>Subcontractor</w:t>
      </w:r>
      <w:r w:rsidRPr="00112E2F">
        <w:rPr>
          <w:rFonts w:cs="Arial"/>
          <w:color w:val="000000"/>
        </w:rPr>
        <w:t xml:space="preserve">’s learning of the situation. The </w:t>
      </w:r>
      <w:r w:rsidR="00052F71" w:rsidRPr="00112E2F">
        <w:rPr>
          <w:rFonts w:cs="Arial"/>
          <w:color w:val="000000"/>
        </w:rPr>
        <w:t>Subcontractor</w:t>
      </w:r>
      <w:r w:rsidRPr="00112E2F">
        <w:rPr>
          <w:rFonts w:cs="Arial"/>
          <w:color w:val="000000"/>
        </w:rPr>
        <w:t xml:space="preserve"> shall cooperate with </w:t>
      </w:r>
      <w:r w:rsidR="000F7C70" w:rsidRPr="00112E2F">
        <w:rPr>
          <w:rFonts w:cs="Arial"/>
          <w:color w:val="000000"/>
        </w:rPr>
        <w:t>NTESS</w:t>
      </w:r>
      <w:r w:rsidRPr="00112E2F">
        <w:rPr>
          <w:rFonts w:cs="Arial"/>
          <w:color w:val="000000"/>
        </w:rPr>
        <w:t xml:space="preserve"> and provide information needed to allow </w:t>
      </w:r>
      <w:r w:rsidR="000F7C70" w:rsidRPr="00112E2F">
        <w:rPr>
          <w:rFonts w:cs="Arial"/>
          <w:color w:val="000000"/>
        </w:rPr>
        <w:t>NTESS</w:t>
      </w:r>
      <w:r w:rsidRPr="00112E2F">
        <w:rPr>
          <w:rFonts w:cs="Arial"/>
          <w:color w:val="000000"/>
        </w:rPr>
        <w:t xml:space="preserve"> to evaluate the nature and extent of the release or loss of control. </w:t>
      </w:r>
    </w:p>
    <w:p w14:paraId="58EF4BA8" w14:textId="051CA442" w:rsidR="00BE0DB5" w:rsidRPr="00112E2F" w:rsidRDefault="00BE0DB5">
      <w:pPr>
        <w:widowControl w:val="0"/>
        <w:rPr>
          <w:rFonts w:cs="Arial"/>
          <w:color w:val="000000"/>
        </w:rPr>
      </w:pPr>
      <w:r w:rsidRPr="00112E2F">
        <w:rPr>
          <w:rFonts w:cs="Arial"/>
          <w:color w:val="000000"/>
        </w:rPr>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w:t>
      </w:r>
      <w:r w:rsidR="000F7C70" w:rsidRPr="00112E2F">
        <w:rPr>
          <w:rFonts w:cs="Arial"/>
          <w:color w:val="000000"/>
        </w:rPr>
        <w:t>NTESS</w:t>
      </w:r>
      <w:r w:rsidRPr="00112E2F">
        <w:rPr>
          <w:rFonts w:cs="Arial"/>
          <w:color w:val="000000"/>
        </w:rPr>
        <w:t xml:space="preserve">. The </w:t>
      </w:r>
      <w:r w:rsidR="00052F71" w:rsidRPr="00112E2F">
        <w:rPr>
          <w:rFonts w:cs="Arial"/>
          <w:color w:val="000000"/>
        </w:rPr>
        <w:t>Subcontractor</w:t>
      </w:r>
      <w:r w:rsidRPr="00112E2F">
        <w:rPr>
          <w:rFonts w:cs="Arial"/>
          <w:color w:val="000000"/>
        </w:rPr>
        <w:t xml:space="preserve"> shall ensure that these provisions shall be made applicable to any </w:t>
      </w:r>
      <w:r w:rsidR="00052F71" w:rsidRPr="00112E2F">
        <w:rPr>
          <w:rFonts w:cs="Arial"/>
          <w:color w:val="000000"/>
        </w:rPr>
        <w:t xml:space="preserve">lower-tier </w:t>
      </w:r>
      <w:r w:rsidRPr="00112E2F">
        <w:rPr>
          <w:rFonts w:cs="Arial"/>
          <w:color w:val="000000"/>
        </w:rPr>
        <w:t>subcontractor or non-governmental third party who receives PII provided through this agreement.</w:t>
      </w:r>
    </w:p>
    <w:p w14:paraId="58EF4BA9" w14:textId="77777777" w:rsidR="00BE0DB5" w:rsidRPr="00112E2F" w:rsidRDefault="00BE0DB5">
      <w:pPr>
        <w:widowControl w:val="0"/>
        <w:rPr>
          <w:rFonts w:cs="Arial"/>
          <w:b/>
        </w:rPr>
      </w:pPr>
    </w:p>
    <w:p w14:paraId="58EF4BAA" w14:textId="77777777" w:rsidR="00BB5145" w:rsidRPr="00112E2F" w:rsidRDefault="00D90255" w:rsidP="0018067F">
      <w:pPr>
        <w:pStyle w:val="Heading1"/>
        <w:keepNext w:val="0"/>
        <w:widowControl w:val="0"/>
        <w:jc w:val="left"/>
        <w:rPr>
          <w:rFonts w:cs="Arial"/>
          <w:sz w:val="24"/>
          <w:szCs w:val="24"/>
        </w:rPr>
      </w:pPr>
      <w:bookmarkStart w:id="27" w:name="_RECYCLED_AND/OR_NEW_1"/>
      <w:bookmarkEnd w:id="27"/>
      <w:r w:rsidRPr="00112E2F">
        <w:rPr>
          <w:rFonts w:cs="Arial"/>
          <w:sz w:val="24"/>
          <w:szCs w:val="24"/>
        </w:rPr>
        <w:t xml:space="preserve">RECYCLED AND/OR NEW MATERIALS </w:t>
      </w:r>
    </w:p>
    <w:p w14:paraId="58EF4BAB" w14:textId="12910D82" w:rsidR="00D90255" w:rsidRPr="00112E2F" w:rsidRDefault="00D90255" w:rsidP="0018067F">
      <w:pPr>
        <w:widowControl w:val="0"/>
        <w:autoSpaceDE w:val="0"/>
        <w:autoSpaceDN w:val="0"/>
        <w:adjustRightInd w:val="0"/>
        <w:rPr>
          <w:rFonts w:cs="Arial"/>
        </w:rPr>
      </w:pPr>
      <w:r w:rsidRPr="00112E2F">
        <w:rPr>
          <w:rFonts w:cs="Arial"/>
        </w:rPr>
        <w:t xml:space="preserve">Unless otherwise specified in this Agreement, all Items delivered shall consist of recycled and/or new materials. New is defined as previously unused which may include residual inventory or unused former Government surplus property. </w:t>
      </w:r>
      <w:r w:rsidR="00052F71" w:rsidRPr="00112E2F">
        <w:rPr>
          <w:rFonts w:cs="Arial"/>
        </w:rPr>
        <w:t>Subcontractor</w:t>
      </w:r>
      <w:r w:rsidRPr="00112E2F">
        <w:rPr>
          <w:rFonts w:cs="Arial"/>
        </w:rPr>
        <w:t xml:space="preserve"> shall give preference to the use of recycled materials</w:t>
      </w:r>
      <w:r w:rsidR="00880CAA" w:rsidRPr="00112E2F">
        <w:rPr>
          <w:rFonts w:cs="Arial"/>
        </w:rPr>
        <w:t xml:space="preserve"> in support of </w:t>
      </w:r>
      <w:r w:rsidR="008F2D4A" w:rsidRPr="00112E2F">
        <w:rPr>
          <w:rFonts w:cs="Arial"/>
        </w:rPr>
        <w:t>NTESS’</w:t>
      </w:r>
      <w:r w:rsidR="00880CAA" w:rsidRPr="00112E2F">
        <w:rPr>
          <w:rFonts w:cs="Arial"/>
        </w:rPr>
        <w:t xml:space="preserve"> Sustainable Acqui</w:t>
      </w:r>
      <w:r w:rsidR="006A49AD">
        <w:rPr>
          <w:rFonts w:cs="Arial"/>
        </w:rPr>
        <w:t xml:space="preserve">sition Program as set forth in </w:t>
      </w:r>
      <w:r w:rsidR="00880CAA" w:rsidRPr="00112E2F">
        <w:rPr>
          <w:rFonts w:cs="Arial"/>
        </w:rPr>
        <w:t>DEAR 970.5223-7 Sustainable Acquisition Program</w:t>
      </w:r>
      <w:r w:rsidR="00C8023E" w:rsidRPr="00112E2F">
        <w:rPr>
          <w:rFonts w:cs="Arial"/>
        </w:rPr>
        <w:t xml:space="preserve">. </w:t>
      </w:r>
      <w:r w:rsidRPr="00112E2F">
        <w:rPr>
          <w:rFonts w:cs="Arial"/>
        </w:rPr>
        <w:t xml:space="preserve"> </w:t>
      </w:r>
    </w:p>
    <w:p w14:paraId="58EF4BAC" w14:textId="77777777" w:rsidR="00D90255" w:rsidRPr="00112E2F" w:rsidRDefault="00D90255" w:rsidP="0018067F">
      <w:pPr>
        <w:widowControl w:val="0"/>
        <w:autoSpaceDE w:val="0"/>
        <w:autoSpaceDN w:val="0"/>
        <w:adjustRightInd w:val="0"/>
        <w:rPr>
          <w:rFonts w:cs="Arial"/>
        </w:rPr>
      </w:pPr>
    </w:p>
    <w:p w14:paraId="58EF4BAD" w14:textId="77777777" w:rsidR="00BB5145" w:rsidRPr="00112E2F" w:rsidRDefault="00D90255" w:rsidP="0018067F">
      <w:pPr>
        <w:pStyle w:val="Heading1"/>
        <w:keepNext w:val="0"/>
        <w:widowControl w:val="0"/>
        <w:jc w:val="left"/>
        <w:rPr>
          <w:rFonts w:cs="Arial"/>
          <w:sz w:val="24"/>
          <w:szCs w:val="24"/>
        </w:rPr>
      </w:pPr>
      <w:bookmarkStart w:id="28" w:name="_RELEASE_OF_INFORMATION"/>
      <w:bookmarkEnd w:id="28"/>
      <w:r w:rsidRPr="00112E2F">
        <w:rPr>
          <w:rFonts w:cs="Arial"/>
          <w:sz w:val="24"/>
          <w:szCs w:val="24"/>
        </w:rPr>
        <w:t xml:space="preserve">RELEASE OF INFORMATION </w:t>
      </w:r>
    </w:p>
    <w:p w14:paraId="58EF4BAE" w14:textId="5BA3BB6E" w:rsidR="00D90255" w:rsidRPr="00112E2F" w:rsidRDefault="00D90255" w:rsidP="0018067F">
      <w:pPr>
        <w:widowControl w:val="0"/>
        <w:autoSpaceDE w:val="0"/>
        <w:autoSpaceDN w:val="0"/>
        <w:adjustRightInd w:val="0"/>
        <w:ind w:firstLine="1"/>
        <w:rPr>
          <w:rFonts w:cs="Arial"/>
        </w:rPr>
      </w:pPr>
      <w:r w:rsidRPr="00112E2F">
        <w:rPr>
          <w:rFonts w:cs="Arial"/>
        </w:rPr>
        <w:t xml:space="preserve">No information relating to this </w:t>
      </w:r>
      <w:r w:rsidR="00052F71" w:rsidRPr="00112E2F">
        <w:rPr>
          <w:rFonts w:cs="Arial"/>
        </w:rPr>
        <w:t>subcontract</w:t>
      </w:r>
      <w:r w:rsidRPr="00112E2F">
        <w:rPr>
          <w:rFonts w:cs="Arial"/>
        </w:rPr>
        <w:t xml:space="preserve"> shall be released other than to </w:t>
      </w:r>
      <w:r w:rsidR="00052F71" w:rsidRPr="00112E2F">
        <w:rPr>
          <w:rFonts w:cs="Arial"/>
        </w:rPr>
        <w:t>Subcontractor</w:t>
      </w:r>
      <w:r w:rsidRPr="00112E2F">
        <w:rPr>
          <w:rFonts w:cs="Arial"/>
        </w:rPr>
        <w:t xml:space="preserve">'s employees or those of </w:t>
      </w:r>
      <w:r w:rsidR="00052F71" w:rsidRPr="00112E2F">
        <w:rPr>
          <w:rFonts w:cs="Arial"/>
        </w:rPr>
        <w:t>Subcontractor</w:t>
      </w:r>
      <w:r w:rsidRPr="00112E2F">
        <w:rPr>
          <w:rFonts w:cs="Arial"/>
        </w:rPr>
        <w:t xml:space="preserve">'s </w:t>
      </w:r>
      <w:r w:rsidR="00DD7DD5" w:rsidRPr="00112E2F">
        <w:rPr>
          <w:rFonts w:cs="Arial"/>
        </w:rPr>
        <w:t xml:space="preserve">independent contractors or </w:t>
      </w:r>
      <w:r w:rsidRPr="00112E2F">
        <w:rPr>
          <w:rFonts w:cs="Arial"/>
        </w:rPr>
        <w:t>subcontractors requiring the information for the performance of the Statement of Work</w:t>
      </w:r>
      <w:r w:rsidR="009D5715" w:rsidRPr="00112E2F">
        <w:rPr>
          <w:rFonts w:cs="Arial"/>
        </w:rPr>
        <w:t xml:space="preserve"> (SOW)</w:t>
      </w:r>
      <w:r w:rsidRPr="00112E2F">
        <w:rPr>
          <w:rFonts w:cs="Arial"/>
        </w:rPr>
        <w:t xml:space="preserve"> of this </w:t>
      </w:r>
      <w:r w:rsidR="00052F71" w:rsidRPr="00112E2F">
        <w:rPr>
          <w:rFonts w:cs="Arial"/>
        </w:rPr>
        <w:t>subcontract</w:t>
      </w:r>
      <w:r w:rsidRPr="00112E2F">
        <w:rPr>
          <w:rFonts w:cs="Arial"/>
        </w:rPr>
        <w:t xml:space="preserve">, without advance written approval of the </w:t>
      </w:r>
      <w:r w:rsidR="006108F7">
        <w:rPr>
          <w:rFonts w:cs="Arial"/>
        </w:rPr>
        <w:t>SP</w:t>
      </w:r>
      <w:r w:rsidRPr="00112E2F">
        <w:rPr>
          <w:rFonts w:cs="Arial"/>
        </w:rPr>
        <w:t xml:space="preserve">. In no event shall the interest of </w:t>
      </w:r>
      <w:r w:rsidR="000F7C70" w:rsidRPr="00112E2F">
        <w:rPr>
          <w:rFonts w:cs="Arial"/>
        </w:rPr>
        <w:t>NTESS</w:t>
      </w:r>
      <w:r w:rsidRPr="00112E2F">
        <w:rPr>
          <w:rFonts w:cs="Arial"/>
        </w:rPr>
        <w:t xml:space="preserve"> or the DOE or the Government in this </w:t>
      </w:r>
      <w:r w:rsidR="00052F71" w:rsidRPr="00112E2F">
        <w:rPr>
          <w:rFonts w:cs="Arial"/>
        </w:rPr>
        <w:t>subcontract</w:t>
      </w:r>
      <w:r w:rsidRPr="00112E2F">
        <w:rPr>
          <w:rFonts w:cs="Arial"/>
        </w:rPr>
        <w:t xml:space="preserve"> </w:t>
      </w:r>
      <w:r w:rsidRPr="00112E2F">
        <w:rPr>
          <w:rFonts w:cs="Arial"/>
        </w:rPr>
        <w:lastRenderedPageBreak/>
        <w:t xml:space="preserve">be indicated in any advertising or publicity without advance written approval of the </w:t>
      </w:r>
      <w:r w:rsidR="006108F7">
        <w:rPr>
          <w:rFonts w:cs="Arial"/>
        </w:rPr>
        <w:t>SP</w:t>
      </w:r>
      <w:r w:rsidRPr="00112E2F">
        <w:rPr>
          <w:rFonts w:cs="Arial"/>
        </w:rPr>
        <w:t xml:space="preserve">. </w:t>
      </w:r>
    </w:p>
    <w:p w14:paraId="58EF4BAF" w14:textId="77777777" w:rsidR="00D90255" w:rsidRPr="00112E2F" w:rsidRDefault="00D90255" w:rsidP="0018067F">
      <w:pPr>
        <w:widowControl w:val="0"/>
        <w:autoSpaceDE w:val="0"/>
        <w:autoSpaceDN w:val="0"/>
        <w:adjustRightInd w:val="0"/>
        <w:ind w:firstLine="1"/>
        <w:rPr>
          <w:rFonts w:cs="Arial"/>
        </w:rPr>
      </w:pPr>
    </w:p>
    <w:p w14:paraId="58EF4BB0" w14:textId="77777777" w:rsidR="00A55195" w:rsidRPr="00112E2F" w:rsidRDefault="00A55195" w:rsidP="0018067F">
      <w:pPr>
        <w:pStyle w:val="Heading1"/>
        <w:keepNext w:val="0"/>
        <w:widowControl w:val="0"/>
        <w:jc w:val="left"/>
        <w:rPr>
          <w:rFonts w:cs="Arial"/>
          <w:sz w:val="24"/>
          <w:szCs w:val="24"/>
        </w:rPr>
      </w:pPr>
      <w:bookmarkStart w:id="29" w:name="_RELEASES_VOID"/>
      <w:bookmarkEnd w:id="29"/>
      <w:r w:rsidRPr="00112E2F">
        <w:rPr>
          <w:rFonts w:cs="Arial"/>
          <w:sz w:val="24"/>
          <w:szCs w:val="24"/>
        </w:rPr>
        <w:t>RELEASES VOID</w:t>
      </w:r>
    </w:p>
    <w:p w14:paraId="58EF4BB1" w14:textId="19B2A1BA" w:rsidR="00A55195" w:rsidRPr="00112E2F" w:rsidRDefault="008F2D4A" w:rsidP="0018067F">
      <w:pPr>
        <w:widowControl w:val="0"/>
        <w:rPr>
          <w:rFonts w:cs="Arial"/>
        </w:rPr>
      </w:pPr>
      <w:r w:rsidRPr="00112E2F">
        <w:rPr>
          <w:rFonts w:cs="Arial"/>
        </w:rPr>
        <w:t>NTESS’</w:t>
      </w:r>
      <w:r w:rsidR="00A55195" w:rsidRPr="00112E2F">
        <w:rPr>
          <w:rFonts w:cs="Arial"/>
        </w:rPr>
        <w:t xml:space="preserve"> and </w:t>
      </w:r>
      <w:r w:rsidR="00BF04B1" w:rsidRPr="00112E2F">
        <w:rPr>
          <w:rFonts w:cs="Arial"/>
        </w:rPr>
        <w:t>the G</w:t>
      </w:r>
      <w:r w:rsidR="00A55195" w:rsidRPr="00112E2F">
        <w:rPr>
          <w:rFonts w:cs="Arial"/>
        </w:rPr>
        <w:t xml:space="preserve">overnment's representatives shall not be required to waive or release any personal rights in connection with any visits to </w:t>
      </w:r>
      <w:r w:rsidR="00052F71" w:rsidRPr="00112E2F">
        <w:rPr>
          <w:rFonts w:cs="Arial"/>
        </w:rPr>
        <w:t>Subcontractor</w:t>
      </w:r>
      <w:r w:rsidR="00A55195" w:rsidRPr="00112E2F">
        <w:rPr>
          <w:rFonts w:cs="Arial"/>
        </w:rPr>
        <w:t xml:space="preserve">'s premises and </w:t>
      </w:r>
      <w:r w:rsidR="00052F71" w:rsidRPr="00112E2F">
        <w:rPr>
          <w:rFonts w:cs="Arial"/>
        </w:rPr>
        <w:t>Subcontractor</w:t>
      </w:r>
      <w:r w:rsidR="00A55195" w:rsidRPr="00112E2F">
        <w:rPr>
          <w:rFonts w:cs="Arial"/>
        </w:rPr>
        <w:t xml:space="preserve"> agrees that no such waiver or release shall be pleaded by </w:t>
      </w:r>
      <w:r w:rsidR="00052F71" w:rsidRPr="00112E2F">
        <w:rPr>
          <w:rFonts w:cs="Arial"/>
        </w:rPr>
        <w:t>Subcontractor</w:t>
      </w:r>
      <w:r w:rsidR="00A55195" w:rsidRPr="00112E2F">
        <w:rPr>
          <w:rFonts w:cs="Arial"/>
        </w:rPr>
        <w:t xml:space="preserve"> in any action or proceeding.</w:t>
      </w:r>
    </w:p>
    <w:p w14:paraId="58EF4BB2" w14:textId="77777777" w:rsidR="00A55195" w:rsidRPr="00112E2F" w:rsidRDefault="00A55195" w:rsidP="0018067F">
      <w:pPr>
        <w:widowControl w:val="0"/>
        <w:autoSpaceDE w:val="0"/>
        <w:autoSpaceDN w:val="0"/>
        <w:adjustRightInd w:val="0"/>
        <w:rPr>
          <w:rFonts w:cs="Arial"/>
          <w:color w:val="000000"/>
        </w:rPr>
      </w:pPr>
    </w:p>
    <w:p w14:paraId="58EF4BB3" w14:textId="77777777" w:rsidR="00A55195" w:rsidRPr="00112E2F" w:rsidRDefault="00A55195" w:rsidP="0018067F">
      <w:pPr>
        <w:pStyle w:val="Heading1"/>
        <w:keepNext w:val="0"/>
        <w:widowControl w:val="0"/>
        <w:jc w:val="left"/>
        <w:rPr>
          <w:rFonts w:cs="Arial"/>
          <w:sz w:val="24"/>
          <w:szCs w:val="24"/>
        </w:rPr>
      </w:pPr>
      <w:bookmarkStart w:id="30" w:name="_REPORTING_OF_ROYALTIES"/>
      <w:bookmarkEnd w:id="30"/>
      <w:r w:rsidRPr="00112E2F">
        <w:rPr>
          <w:rFonts w:cs="Arial"/>
          <w:sz w:val="24"/>
          <w:szCs w:val="24"/>
        </w:rPr>
        <w:t>REPORTING OF ROYALTIES</w:t>
      </w:r>
    </w:p>
    <w:p w14:paraId="58EF4BB4" w14:textId="5473D576" w:rsidR="00A55195" w:rsidRPr="00112E2F" w:rsidRDefault="00A55195" w:rsidP="0018067F">
      <w:pPr>
        <w:widowControl w:val="0"/>
        <w:rPr>
          <w:rFonts w:cs="Arial"/>
        </w:rPr>
      </w:pPr>
      <w:r w:rsidRPr="00112E2F">
        <w:rPr>
          <w:rFonts w:cs="Arial"/>
        </w:rPr>
        <w:t xml:space="preserve">If this </w:t>
      </w:r>
      <w:r w:rsidR="00052F71" w:rsidRPr="00112E2F">
        <w:rPr>
          <w:rFonts w:cs="Arial"/>
        </w:rPr>
        <w:t>subcontract</w:t>
      </w:r>
      <w:r w:rsidRPr="00112E2F">
        <w:rPr>
          <w:rFonts w:cs="Arial"/>
        </w:rPr>
        <w:t xml:space="preserve"> is in an amount which exceeds $10,000, and any royalty payments are directly involved in the </w:t>
      </w:r>
      <w:r w:rsidR="00052F71" w:rsidRPr="00112E2F">
        <w:rPr>
          <w:rFonts w:cs="Arial"/>
        </w:rPr>
        <w:t>subcontract</w:t>
      </w:r>
      <w:r w:rsidRPr="00112E2F">
        <w:rPr>
          <w:rFonts w:cs="Arial"/>
        </w:rPr>
        <w:t xml:space="preserve"> or are reflected in the </w:t>
      </w:r>
      <w:r w:rsidR="00052F71" w:rsidRPr="00112E2F">
        <w:rPr>
          <w:rFonts w:cs="Arial"/>
        </w:rPr>
        <w:t>subcontract</w:t>
      </w:r>
      <w:r w:rsidRPr="00112E2F">
        <w:rPr>
          <w:rFonts w:cs="Arial"/>
        </w:rPr>
        <w:t xml:space="preserve"> price to </w:t>
      </w:r>
      <w:r w:rsidR="000F7C70" w:rsidRPr="00112E2F">
        <w:rPr>
          <w:rFonts w:cs="Arial"/>
        </w:rPr>
        <w:t>NTESS</w:t>
      </w:r>
      <w:r w:rsidRPr="00112E2F">
        <w:rPr>
          <w:rFonts w:cs="Arial"/>
        </w:rPr>
        <w:t xml:space="preserve"> or the Government, the </w:t>
      </w:r>
      <w:r w:rsidR="00052F71" w:rsidRPr="00112E2F">
        <w:rPr>
          <w:rFonts w:cs="Arial"/>
        </w:rPr>
        <w:t>Subcontractor</w:t>
      </w:r>
      <w:r w:rsidRPr="00112E2F">
        <w:rPr>
          <w:rFonts w:cs="Arial"/>
        </w:rPr>
        <w:t xml:space="preserve"> agrees to report in writing to the Patent Counsel (with notification by Patent Counsel to the </w:t>
      </w:r>
      <w:r w:rsidR="006108F7">
        <w:rPr>
          <w:rFonts w:cs="Arial"/>
        </w:rPr>
        <w:t>SP</w:t>
      </w:r>
      <w:r w:rsidRPr="00112E2F">
        <w:rPr>
          <w:rFonts w:cs="Arial"/>
        </w:rPr>
        <w:t xml:space="preserve">) during the performance of this </w:t>
      </w:r>
      <w:r w:rsidR="00052F71" w:rsidRPr="00112E2F">
        <w:rPr>
          <w:rFonts w:cs="Arial"/>
        </w:rPr>
        <w:t>subcontract</w:t>
      </w:r>
      <w:r w:rsidRPr="00112E2F">
        <w:rPr>
          <w:rFonts w:cs="Arial"/>
        </w:rPr>
        <w:t xml:space="preserve"> and prior to its completion or final settlement, the amount of any royalties or other payments paid or to be paid by it directly to others in connection with the performance of this </w:t>
      </w:r>
      <w:r w:rsidR="00052F71" w:rsidRPr="00112E2F">
        <w:rPr>
          <w:rFonts w:cs="Arial"/>
        </w:rPr>
        <w:t>subcontract</w:t>
      </w:r>
      <w:r w:rsidRPr="00112E2F">
        <w:rPr>
          <w:rFonts w:cs="Arial"/>
        </w:rPr>
        <w:t xml:space="preserve"> together with the names and addresses of licensors to whom such payments are made and either the patent numbers involved or such other  information as will permit the identification of the patents or other basis on which the royalties are to be paid. The approval of </w:t>
      </w:r>
      <w:r w:rsidR="000F7C70" w:rsidRPr="00112E2F">
        <w:rPr>
          <w:rFonts w:cs="Arial"/>
        </w:rPr>
        <w:t>NTESS</w:t>
      </w:r>
      <w:r w:rsidRPr="00112E2F">
        <w:rPr>
          <w:rFonts w:cs="Arial"/>
        </w:rPr>
        <w:t xml:space="preserve"> or of DOE of any individual payments or royalties shall not stop the Government at any time from contesting the enforceability, validity or scope of, or title to, any patent under which a royalty or payments are made. ("Patent Counsel," as used in this clause, means the Patent Attorney, DOE, </w:t>
      </w:r>
      <w:r w:rsidR="00DD7DD5" w:rsidRPr="00112E2F">
        <w:rPr>
          <w:rFonts w:cs="Arial"/>
        </w:rPr>
        <w:t>NNSA Service Center</w:t>
      </w:r>
      <w:r w:rsidRPr="00112E2F">
        <w:rPr>
          <w:rFonts w:cs="Arial"/>
        </w:rPr>
        <w:t xml:space="preserve">, P. O. Box 5400, Albuquerque, New Mexico </w:t>
      </w:r>
      <w:r w:rsidR="00540F2E" w:rsidRPr="00112E2F">
        <w:rPr>
          <w:rFonts w:cs="Arial"/>
        </w:rPr>
        <w:t>87185</w:t>
      </w:r>
      <w:r w:rsidRPr="00112E2F">
        <w:rPr>
          <w:rFonts w:cs="Arial"/>
        </w:rPr>
        <w:t>.)</w:t>
      </w:r>
    </w:p>
    <w:p w14:paraId="58EF4BB5" w14:textId="77777777" w:rsidR="00A55195" w:rsidRPr="00112E2F" w:rsidRDefault="00A55195" w:rsidP="0018067F">
      <w:pPr>
        <w:widowControl w:val="0"/>
        <w:autoSpaceDE w:val="0"/>
        <w:autoSpaceDN w:val="0"/>
        <w:adjustRightInd w:val="0"/>
        <w:ind w:firstLine="1"/>
        <w:rPr>
          <w:rFonts w:cs="Arial"/>
          <w:b/>
          <w:bCs/>
        </w:rPr>
      </w:pPr>
    </w:p>
    <w:p w14:paraId="58EF4BB6" w14:textId="7AD0FFA8" w:rsidR="00BB5145" w:rsidRPr="00112E2F" w:rsidRDefault="00D90255" w:rsidP="0018067F">
      <w:pPr>
        <w:pStyle w:val="Heading1"/>
        <w:keepNext w:val="0"/>
        <w:widowControl w:val="0"/>
        <w:jc w:val="left"/>
        <w:rPr>
          <w:rFonts w:cs="Arial"/>
          <w:sz w:val="24"/>
          <w:szCs w:val="24"/>
        </w:rPr>
      </w:pPr>
      <w:bookmarkStart w:id="31" w:name="_REPORTS_REQUIRED_BY"/>
      <w:bookmarkEnd w:id="31"/>
      <w:r w:rsidRPr="00112E2F">
        <w:rPr>
          <w:rFonts w:cs="Arial"/>
          <w:sz w:val="24"/>
          <w:szCs w:val="24"/>
        </w:rPr>
        <w:t xml:space="preserve">REPORTS REQUIRED BY THIS </w:t>
      </w:r>
      <w:r w:rsidR="00D80DFD" w:rsidRPr="00112E2F">
        <w:rPr>
          <w:rFonts w:cs="Arial"/>
          <w:sz w:val="24"/>
          <w:szCs w:val="24"/>
        </w:rPr>
        <w:t>SUBCONTRACT</w:t>
      </w:r>
      <w:r w:rsidRPr="00112E2F">
        <w:rPr>
          <w:rFonts w:cs="Arial"/>
          <w:sz w:val="24"/>
          <w:szCs w:val="24"/>
        </w:rPr>
        <w:t xml:space="preserve"> </w:t>
      </w:r>
    </w:p>
    <w:p w14:paraId="58EF4BB7" w14:textId="2AC2215D" w:rsidR="00D90255" w:rsidRPr="00112E2F" w:rsidRDefault="00D90255" w:rsidP="0018067F">
      <w:pPr>
        <w:widowControl w:val="0"/>
        <w:autoSpaceDE w:val="0"/>
        <w:autoSpaceDN w:val="0"/>
        <w:adjustRightInd w:val="0"/>
        <w:ind w:firstLine="1"/>
        <w:rPr>
          <w:rFonts w:cs="Arial"/>
        </w:rPr>
      </w:pPr>
      <w:r w:rsidRPr="00112E2F">
        <w:rPr>
          <w:rFonts w:cs="Arial"/>
        </w:rPr>
        <w:t xml:space="preserve">Final reports following completion of the work required by this </w:t>
      </w:r>
      <w:r w:rsidR="00052F71" w:rsidRPr="00112E2F">
        <w:rPr>
          <w:rFonts w:cs="Arial"/>
        </w:rPr>
        <w:t>subcontract</w:t>
      </w:r>
      <w:r w:rsidRPr="00112E2F">
        <w:rPr>
          <w:rFonts w:cs="Arial"/>
        </w:rPr>
        <w:t xml:space="preserve"> and interim reports as may be required by this </w:t>
      </w:r>
      <w:r w:rsidR="00052F71" w:rsidRPr="00112E2F">
        <w:rPr>
          <w:rFonts w:cs="Arial"/>
        </w:rPr>
        <w:t>subcontract</w:t>
      </w:r>
      <w:r w:rsidRPr="00112E2F">
        <w:rPr>
          <w:rFonts w:cs="Arial"/>
        </w:rPr>
        <w:t xml:space="preserve"> constitute deliverables under this </w:t>
      </w:r>
      <w:r w:rsidR="00052F71" w:rsidRPr="00112E2F">
        <w:rPr>
          <w:rFonts w:cs="Arial"/>
        </w:rPr>
        <w:t>subcontract</w:t>
      </w:r>
      <w:r w:rsidRPr="00112E2F">
        <w:rPr>
          <w:rFonts w:cs="Arial"/>
        </w:rPr>
        <w:t xml:space="preserve"> and shall be submitted in an electronic format such as Microsoft Word or other format commonly used at </w:t>
      </w:r>
      <w:r w:rsidR="000F7C70" w:rsidRPr="00112E2F">
        <w:rPr>
          <w:rFonts w:cs="Arial"/>
        </w:rPr>
        <w:t>NTESS</w:t>
      </w:r>
      <w:r w:rsidRPr="00112E2F">
        <w:rPr>
          <w:rFonts w:cs="Arial"/>
        </w:rPr>
        <w:t xml:space="preserve"> along with any paper format required by this </w:t>
      </w:r>
      <w:r w:rsidR="00052F71" w:rsidRPr="00112E2F">
        <w:rPr>
          <w:rFonts w:cs="Arial"/>
        </w:rPr>
        <w:t>subcontract</w:t>
      </w:r>
      <w:r w:rsidRPr="00112E2F">
        <w:rPr>
          <w:rFonts w:cs="Arial"/>
        </w:rPr>
        <w:t xml:space="preserve"> and shall be submitted on CD ROM or other media requested by the SDR.</w:t>
      </w:r>
    </w:p>
    <w:p w14:paraId="58EF4BB8" w14:textId="77777777" w:rsidR="006014F9" w:rsidRPr="00112E2F" w:rsidRDefault="006014F9" w:rsidP="0018067F">
      <w:pPr>
        <w:widowControl w:val="0"/>
        <w:autoSpaceDE w:val="0"/>
        <w:autoSpaceDN w:val="0"/>
        <w:adjustRightInd w:val="0"/>
        <w:ind w:firstLine="1"/>
        <w:rPr>
          <w:rFonts w:cs="Arial"/>
        </w:rPr>
      </w:pPr>
    </w:p>
    <w:p w14:paraId="58EF4BB9" w14:textId="77777777" w:rsidR="00BB5145" w:rsidRPr="00112E2F" w:rsidRDefault="00D90255" w:rsidP="0018067F">
      <w:pPr>
        <w:pStyle w:val="Heading1"/>
        <w:keepNext w:val="0"/>
        <w:widowControl w:val="0"/>
        <w:jc w:val="left"/>
        <w:rPr>
          <w:rFonts w:cs="Arial"/>
          <w:sz w:val="24"/>
          <w:szCs w:val="24"/>
        </w:rPr>
      </w:pPr>
      <w:bookmarkStart w:id="32" w:name="_RISK_OF_LOSS"/>
      <w:bookmarkEnd w:id="32"/>
      <w:r w:rsidRPr="00112E2F">
        <w:rPr>
          <w:rFonts w:cs="Arial"/>
          <w:sz w:val="24"/>
          <w:szCs w:val="24"/>
        </w:rPr>
        <w:t xml:space="preserve">RISK OF LOSS </w:t>
      </w:r>
    </w:p>
    <w:p w14:paraId="58EF4BBA" w14:textId="7C8F9454" w:rsidR="00D90255" w:rsidRPr="00112E2F" w:rsidRDefault="00D90255" w:rsidP="0018067F">
      <w:pPr>
        <w:widowControl w:val="0"/>
        <w:autoSpaceDE w:val="0"/>
        <w:autoSpaceDN w:val="0"/>
        <w:adjustRightInd w:val="0"/>
        <w:ind w:firstLine="1"/>
        <w:rPr>
          <w:rFonts w:cs="Arial"/>
        </w:rPr>
      </w:pPr>
      <w:r w:rsidRPr="00112E2F">
        <w:rPr>
          <w:rFonts w:cs="Arial"/>
        </w:rPr>
        <w:t xml:space="preserve">If </w:t>
      </w:r>
      <w:r w:rsidR="000F7C70" w:rsidRPr="00112E2F">
        <w:rPr>
          <w:rFonts w:cs="Arial"/>
        </w:rPr>
        <w:t>NTESS</w:t>
      </w:r>
      <w:r w:rsidRPr="00112E2F">
        <w:rPr>
          <w:rFonts w:cs="Arial"/>
        </w:rPr>
        <w:t xml:space="preserve"> is responsible for the risk of loss during transportation of compliant Items, </w:t>
      </w:r>
      <w:r w:rsidR="000F7C70" w:rsidRPr="00112E2F">
        <w:rPr>
          <w:rFonts w:cs="Arial"/>
        </w:rPr>
        <w:t>NTESS</w:t>
      </w:r>
      <w:r w:rsidRPr="00112E2F">
        <w:rPr>
          <w:rFonts w:cs="Arial"/>
        </w:rPr>
        <w:t xml:space="preserve"> shall compensate </w:t>
      </w:r>
      <w:r w:rsidR="00052F71" w:rsidRPr="00112E2F">
        <w:rPr>
          <w:rFonts w:cs="Arial"/>
        </w:rPr>
        <w:t>Subcontractor</w:t>
      </w:r>
      <w:r w:rsidRPr="00112E2F">
        <w:rPr>
          <w:rFonts w:cs="Arial"/>
        </w:rPr>
        <w:t xml:space="preserve"> the lesser of (1) the agreed price of such Items, or (2) the </w:t>
      </w:r>
      <w:r w:rsidR="00052F71" w:rsidRPr="00112E2F">
        <w:rPr>
          <w:rFonts w:cs="Arial"/>
        </w:rPr>
        <w:t>Subcontractor</w:t>
      </w:r>
      <w:r w:rsidRPr="00112E2F">
        <w:rPr>
          <w:rFonts w:cs="Arial"/>
        </w:rPr>
        <w:t xml:space="preserve">'s cost of replacing such Items; and such loss shall entitle the </w:t>
      </w:r>
      <w:r w:rsidR="00052F71" w:rsidRPr="00112E2F">
        <w:rPr>
          <w:rFonts w:cs="Arial"/>
        </w:rPr>
        <w:t>Subcontractor</w:t>
      </w:r>
      <w:r w:rsidRPr="00112E2F">
        <w:rPr>
          <w:rFonts w:cs="Arial"/>
        </w:rPr>
        <w:t xml:space="preserve"> to an equitable adjustment in delivery schedule obligations. </w:t>
      </w:r>
    </w:p>
    <w:p w14:paraId="58EF4BBB" w14:textId="77777777" w:rsidR="00D90255" w:rsidRPr="00112E2F" w:rsidRDefault="00D90255" w:rsidP="0018067F">
      <w:pPr>
        <w:widowControl w:val="0"/>
        <w:autoSpaceDE w:val="0"/>
        <w:autoSpaceDN w:val="0"/>
        <w:adjustRightInd w:val="0"/>
        <w:ind w:firstLine="1"/>
        <w:rPr>
          <w:rFonts w:cs="Arial"/>
        </w:rPr>
      </w:pPr>
    </w:p>
    <w:p w14:paraId="58EF4BBF" w14:textId="436C8C85" w:rsidR="004C0113" w:rsidRPr="00112E2F" w:rsidRDefault="003F0E87" w:rsidP="0018067F">
      <w:pPr>
        <w:pStyle w:val="Heading1"/>
        <w:keepNext w:val="0"/>
        <w:widowControl w:val="0"/>
        <w:jc w:val="left"/>
        <w:rPr>
          <w:rFonts w:cs="Arial"/>
          <w:sz w:val="24"/>
          <w:szCs w:val="24"/>
        </w:rPr>
      </w:pPr>
      <w:bookmarkStart w:id="33" w:name="_SANDIA_PROVIDED_INFORMATION"/>
      <w:bookmarkStart w:id="34" w:name="_SUBCONTRACTS"/>
      <w:bookmarkStart w:id="35" w:name="_SUBCONTRACTS_1"/>
      <w:bookmarkEnd w:id="33"/>
      <w:bookmarkEnd w:id="34"/>
      <w:bookmarkEnd w:id="35"/>
      <w:r w:rsidRPr="00112E2F">
        <w:rPr>
          <w:rFonts w:cs="Arial"/>
          <w:sz w:val="24"/>
          <w:szCs w:val="24"/>
        </w:rPr>
        <w:t xml:space="preserve">SUBCONTRACTS </w:t>
      </w:r>
    </w:p>
    <w:p w14:paraId="58EF4BC0" w14:textId="075FF341" w:rsidR="003F0E87" w:rsidRPr="00112E2F" w:rsidRDefault="003F0E87" w:rsidP="0018067F">
      <w:pPr>
        <w:widowControl w:val="0"/>
        <w:autoSpaceDE w:val="0"/>
        <w:autoSpaceDN w:val="0"/>
        <w:adjustRightInd w:val="0"/>
        <w:rPr>
          <w:rFonts w:cs="Arial"/>
          <w:b/>
          <w:bCs/>
        </w:rPr>
      </w:pPr>
      <w:r w:rsidRPr="00112E2F">
        <w:rPr>
          <w:rFonts w:cs="Arial"/>
        </w:rPr>
        <w:t xml:space="preserve">If </w:t>
      </w:r>
      <w:r w:rsidR="00011253">
        <w:rPr>
          <w:rFonts w:cs="Arial"/>
        </w:rPr>
        <w:t>Subcontractor</w:t>
      </w:r>
      <w:r w:rsidR="00011253" w:rsidRPr="00112E2F">
        <w:rPr>
          <w:rFonts w:cs="Arial"/>
        </w:rPr>
        <w:t xml:space="preserve"> </w:t>
      </w:r>
      <w:r w:rsidRPr="00112E2F">
        <w:rPr>
          <w:rFonts w:cs="Arial"/>
        </w:rPr>
        <w:t xml:space="preserve">subcontracts under this </w:t>
      </w:r>
      <w:r w:rsidR="00011253">
        <w:rPr>
          <w:rFonts w:cs="Arial"/>
        </w:rPr>
        <w:t>subc</w:t>
      </w:r>
      <w:r w:rsidRPr="00112E2F">
        <w:rPr>
          <w:rFonts w:cs="Arial"/>
        </w:rPr>
        <w:t xml:space="preserve">ontract, </w:t>
      </w:r>
      <w:r w:rsidR="00011253">
        <w:rPr>
          <w:rFonts w:cs="Arial"/>
        </w:rPr>
        <w:t>Subcontractor</w:t>
      </w:r>
      <w:r w:rsidR="00011253" w:rsidRPr="00112E2F">
        <w:rPr>
          <w:rFonts w:cs="Arial"/>
        </w:rPr>
        <w:t xml:space="preserve"> </w:t>
      </w:r>
      <w:r w:rsidRPr="00112E2F">
        <w:rPr>
          <w:rFonts w:cs="Arial"/>
        </w:rPr>
        <w:t xml:space="preserve">shall incorporate into the </w:t>
      </w:r>
      <w:r w:rsidR="00011253">
        <w:rPr>
          <w:rFonts w:cs="Arial"/>
        </w:rPr>
        <w:t xml:space="preserve">lower-tier </w:t>
      </w:r>
      <w:r w:rsidRPr="00112E2F">
        <w:rPr>
          <w:rFonts w:cs="Arial"/>
        </w:rPr>
        <w:t xml:space="preserve">subcontract all of the requirements set forth in this </w:t>
      </w:r>
      <w:r w:rsidR="00011253">
        <w:rPr>
          <w:rFonts w:cs="Arial"/>
        </w:rPr>
        <w:t>subc</w:t>
      </w:r>
      <w:r w:rsidRPr="00112E2F">
        <w:rPr>
          <w:rFonts w:cs="Arial"/>
        </w:rPr>
        <w:t xml:space="preserve">ontract to any and all such </w:t>
      </w:r>
      <w:r w:rsidR="00011253">
        <w:rPr>
          <w:rFonts w:cs="Arial"/>
        </w:rPr>
        <w:t xml:space="preserve">lower-tier </w:t>
      </w:r>
      <w:r w:rsidRPr="00112E2F">
        <w:rPr>
          <w:rFonts w:cs="Arial"/>
        </w:rPr>
        <w:t>subcontractors.</w:t>
      </w:r>
    </w:p>
    <w:p w14:paraId="58EF4BC1" w14:textId="6F89AE10" w:rsidR="003F0E87" w:rsidRPr="00112E2F" w:rsidRDefault="003F0E87" w:rsidP="0018067F">
      <w:pPr>
        <w:widowControl w:val="0"/>
        <w:rPr>
          <w:rFonts w:cs="Arial"/>
          <w:b/>
        </w:rPr>
      </w:pPr>
    </w:p>
    <w:p w14:paraId="08448C41" w14:textId="68E768D1" w:rsidR="00E75307" w:rsidRPr="00112E2F" w:rsidRDefault="00E75307" w:rsidP="0018067F">
      <w:pPr>
        <w:pStyle w:val="Heading1"/>
        <w:keepNext w:val="0"/>
        <w:widowControl w:val="0"/>
        <w:jc w:val="left"/>
        <w:rPr>
          <w:rFonts w:cs="Arial"/>
          <w:sz w:val="24"/>
          <w:szCs w:val="24"/>
        </w:rPr>
      </w:pPr>
      <w:bookmarkStart w:id="36" w:name="_PROTECTION_OF_PERSONALLY"/>
      <w:bookmarkStart w:id="37" w:name="_TAXES"/>
      <w:bookmarkStart w:id="38" w:name="SUSPECT"/>
      <w:bookmarkEnd w:id="36"/>
      <w:bookmarkEnd w:id="37"/>
    </w:p>
    <w:p w14:paraId="58EF4BC2" w14:textId="77777777" w:rsidR="00292885" w:rsidRPr="00112E2F" w:rsidRDefault="00292885" w:rsidP="0018067F">
      <w:pPr>
        <w:pStyle w:val="Heading1"/>
        <w:keepNext w:val="0"/>
        <w:widowControl w:val="0"/>
        <w:jc w:val="left"/>
        <w:rPr>
          <w:rFonts w:cs="Arial"/>
          <w:sz w:val="24"/>
          <w:szCs w:val="24"/>
        </w:rPr>
      </w:pPr>
      <w:r w:rsidRPr="00112E2F">
        <w:rPr>
          <w:rFonts w:cs="Arial"/>
          <w:sz w:val="24"/>
          <w:szCs w:val="24"/>
        </w:rPr>
        <w:t xml:space="preserve">SUSPECT/COUNTERFEIT ITEMS (S/CI) </w:t>
      </w:r>
    </w:p>
    <w:bookmarkEnd w:id="38"/>
    <w:p w14:paraId="3DE626DC" w14:textId="77777777" w:rsidR="009A4197" w:rsidRPr="00112E2F" w:rsidRDefault="009A4197" w:rsidP="009A4197">
      <w:pPr>
        <w:pStyle w:val="Heading1"/>
        <w:jc w:val="left"/>
        <w:rPr>
          <w:rFonts w:cs="Arial"/>
          <w:sz w:val="23"/>
          <w:szCs w:val="23"/>
        </w:rPr>
      </w:pPr>
      <w:r w:rsidRPr="00112E2F">
        <w:rPr>
          <w:rFonts w:cs="Arial"/>
          <w:b w:val="0"/>
          <w:sz w:val="23"/>
          <w:szCs w:val="23"/>
        </w:rPr>
        <w:t xml:space="preserve">Suspect/counterfeit item(s), fraudulent services, and fraudulent misrepresentation of goods or services, are of serious concern to NTESS because they not only threaten personal safety, equipment, and system reliability; but also may inhibit compliance with regulatory standards. Failure of a safety or mission critical system due to S/CI could also result in security implications at DOE facilities. </w:t>
      </w:r>
    </w:p>
    <w:p w14:paraId="416D8A42" w14:textId="77777777" w:rsidR="009A4197" w:rsidRPr="00112E2F" w:rsidRDefault="009A4197" w:rsidP="009A4197">
      <w:pPr>
        <w:rPr>
          <w:rFonts w:cs="Arial"/>
          <w:szCs w:val="23"/>
        </w:rPr>
      </w:pPr>
    </w:p>
    <w:p w14:paraId="225DD2A1" w14:textId="77777777" w:rsidR="009A4197" w:rsidRPr="00171153" w:rsidRDefault="009A4197" w:rsidP="009A4197">
      <w:pPr>
        <w:rPr>
          <w:rFonts w:cs="Arial"/>
          <w:b/>
          <w:szCs w:val="23"/>
        </w:rPr>
      </w:pPr>
      <w:r w:rsidRPr="00171153">
        <w:rPr>
          <w:rFonts w:cs="Arial"/>
          <w:b/>
          <w:szCs w:val="23"/>
        </w:rPr>
        <w:t>Definitions</w:t>
      </w:r>
    </w:p>
    <w:p w14:paraId="04663D5D" w14:textId="77777777" w:rsidR="009A4197" w:rsidRPr="00112E2F" w:rsidRDefault="009A4197" w:rsidP="009A4197">
      <w:pPr>
        <w:pStyle w:val="ListParagraph"/>
        <w:numPr>
          <w:ilvl w:val="0"/>
          <w:numId w:val="5"/>
        </w:numPr>
        <w:spacing w:line="259" w:lineRule="auto"/>
        <w:ind w:left="270" w:hanging="270"/>
        <w:rPr>
          <w:rFonts w:ascii="Arial" w:hAnsi="Arial" w:cs="Arial"/>
          <w:szCs w:val="23"/>
        </w:rPr>
      </w:pPr>
      <w:r w:rsidRPr="00112E2F">
        <w:rPr>
          <w:rFonts w:ascii="Arial" w:hAnsi="Arial" w:cs="Arial"/>
          <w:color w:val="000000"/>
          <w:szCs w:val="23"/>
          <w:u w:val="single"/>
        </w:rPr>
        <w:t>Suspect Item(s)</w:t>
      </w:r>
      <w:r w:rsidRPr="00112E2F">
        <w:rPr>
          <w:rFonts w:ascii="Arial" w:hAnsi="Arial" w:cs="Arial"/>
          <w:color w:val="000000"/>
          <w:szCs w:val="23"/>
        </w:rPr>
        <w:t xml:space="preserve">. </w:t>
      </w:r>
      <w:r w:rsidRPr="00112E2F">
        <w:rPr>
          <w:rFonts w:ascii="Arial" w:hAnsi="Arial" w:cs="Arial"/>
          <w:szCs w:val="23"/>
        </w:rPr>
        <w:t xml:space="preserve">An item is suspect when inspection or testing indicates that it </w:t>
      </w:r>
      <w:r w:rsidRPr="00112E2F">
        <w:rPr>
          <w:rFonts w:ascii="Arial" w:hAnsi="Arial" w:cs="Arial"/>
          <w:b/>
          <w:szCs w:val="23"/>
          <w:u w:val="single"/>
        </w:rPr>
        <w:t xml:space="preserve">may not </w:t>
      </w:r>
      <w:r w:rsidRPr="00112E2F">
        <w:rPr>
          <w:rFonts w:ascii="Arial" w:hAnsi="Arial" w:cs="Arial"/>
          <w:szCs w:val="23"/>
        </w:rPr>
        <w:t xml:space="preserve">conform to established Government or industry-accepted specifications or standards; and/or the item’s documentation, appearance, performance, material, or other characteristics </w:t>
      </w:r>
      <w:r w:rsidRPr="00112E2F">
        <w:rPr>
          <w:rFonts w:ascii="Arial" w:hAnsi="Arial" w:cs="Arial"/>
          <w:b/>
          <w:szCs w:val="23"/>
          <w:u w:val="single"/>
        </w:rPr>
        <w:t>may have been</w:t>
      </w:r>
      <w:r w:rsidRPr="00112E2F">
        <w:rPr>
          <w:rFonts w:ascii="Arial" w:hAnsi="Arial" w:cs="Arial"/>
          <w:szCs w:val="23"/>
        </w:rPr>
        <w:t xml:space="preserve"> misrepresented by the vendor, supplier, distributor, or manufacturer.</w:t>
      </w:r>
    </w:p>
    <w:p w14:paraId="614CC837" w14:textId="77777777" w:rsidR="009A4197" w:rsidRPr="00112E2F" w:rsidRDefault="009A4197" w:rsidP="009A4197">
      <w:pPr>
        <w:pStyle w:val="ListParagraph"/>
        <w:numPr>
          <w:ilvl w:val="0"/>
          <w:numId w:val="5"/>
        </w:numPr>
        <w:spacing w:line="259" w:lineRule="auto"/>
        <w:ind w:left="270" w:hanging="270"/>
        <w:rPr>
          <w:rFonts w:ascii="Arial" w:hAnsi="Arial" w:cs="Arial"/>
          <w:szCs w:val="23"/>
        </w:rPr>
      </w:pPr>
      <w:r w:rsidRPr="00112E2F">
        <w:rPr>
          <w:rFonts w:ascii="Arial" w:hAnsi="Arial" w:cs="Arial"/>
          <w:color w:val="000000"/>
          <w:szCs w:val="23"/>
          <w:u w:val="single"/>
        </w:rPr>
        <w:t>Counterfeit Item(s)</w:t>
      </w:r>
      <w:r w:rsidRPr="00112E2F">
        <w:rPr>
          <w:rFonts w:ascii="Arial" w:hAnsi="Arial" w:cs="Arial"/>
          <w:color w:val="000000"/>
          <w:szCs w:val="23"/>
        </w:rPr>
        <w:t xml:space="preserve">.  </w:t>
      </w:r>
      <w:r w:rsidRPr="00112E2F">
        <w:rPr>
          <w:rFonts w:ascii="Arial" w:hAnsi="Arial" w:cs="Arial"/>
          <w:szCs w:val="23"/>
        </w:rPr>
        <w:t xml:space="preserve">A counterfeit item is one that has been copied, substituted, or appended without legal right or authority or whose material, performance, or characteristics </w:t>
      </w:r>
      <w:r w:rsidRPr="00112E2F">
        <w:rPr>
          <w:rFonts w:ascii="Arial" w:hAnsi="Arial" w:cs="Arial"/>
          <w:b/>
          <w:szCs w:val="23"/>
          <w:u w:val="single"/>
        </w:rPr>
        <w:t>have been</w:t>
      </w:r>
      <w:r w:rsidRPr="00112E2F">
        <w:rPr>
          <w:rFonts w:ascii="Arial" w:hAnsi="Arial" w:cs="Arial"/>
          <w:szCs w:val="23"/>
        </w:rPr>
        <w:t xml:space="preserve"> misrepresented or not fully disclosed by the vendor, supplier, distributor, or manufacturer. </w:t>
      </w:r>
    </w:p>
    <w:p w14:paraId="59A9BEFE" w14:textId="77777777" w:rsidR="009A4197" w:rsidRPr="00112E2F" w:rsidRDefault="009A4197" w:rsidP="009A4197">
      <w:pPr>
        <w:pStyle w:val="ListParagraph"/>
        <w:numPr>
          <w:ilvl w:val="0"/>
          <w:numId w:val="5"/>
        </w:numPr>
        <w:spacing w:line="259" w:lineRule="auto"/>
        <w:ind w:left="270" w:hanging="270"/>
        <w:rPr>
          <w:rFonts w:ascii="Arial" w:hAnsi="Arial" w:cs="Arial"/>
          <w:szCs w:val="23"/>
        </w:rPr>
      </w:pPr>
      <w:r w:rsidRPr="00112E2F">
        <w:rPr>
          <w:rFonts w:ascii="Arial" w:hAnsi="Arial" w:cs="Arial"/>
          <w:szCs w:val="23"/>
        </w:rPr>
        <w:t xml:space="preserve">Suspect/Counterfeit Items (S/CI) include but are not limited to: (i) </w:t>
      </w:r>
      <w:r w:rsidRPr="00112E2F">
        <w:rPr>
          <w:rFonts w:ascii="Arial" w:hAnsi="Arial" w:cs="Arial"/>
          <w:color w:val="000000"/>
          <w:szCs w:val="23"/>
        </w:rPr>
        <w:t xml:space="preserve">items that are intentionally manufactured, refurbished, appended, or altered to imitate original products without authorization in order to be passed off as genuine; (ii) unlawful or unauthorized substitution or addition of component parts; (iii) false identification of grade, lot number, serial number, or performance characteristics, (iv) fraudulent services; (v) misrepresented items and services, (vi) items that introduce unintended features such as surveillance, transmissions, or other malicious characteristics. </w:t>
      </w:r>
      <w:r w:rsidRPr="00112E2F">
        <w:rPr>
          <w:rFonts w:ascii="Arial" w:hAnsi="Arial" w:cs="Arial"/>
          <w:szCs w:val="23"/>
        </w:rPr>
        <w:t xml:space="preserve">   </w:t>
      </w:r>
    </w:p>
    <w:p w14:paraId="60110E62" w14:textId="77777777" w:rsidR="009A4197" w:rsidRPr="00112E2F" w:rsidRDefault="009A4197" w:rsidP="009A4197">
      <w:pPr>
        <w:pStyle w:val="ListParagraph"/>
        <w:ind w:left="270"/>
        <w:rPr>
          <w:rFonts w:ascii="Arial" w:hAnsi="Arial" w:cs="Arial"/>
          <w:szCs w:val="23"/>
        </w:rPr>
      </w:pPr>
    </w:p>
    <w:p w14:paraId="0961A5F7" w14:textId="2EEBAD7D" w:rsidR="009A4197" w:rsidRPr="00112E2F" w:rsidRDefault="009A4197" w:rsidP="009A4197">
      <w:pPr>
        <w:rPr>
          <w:rFonts w:cs="Arial"/>
          <w:szCs w:val="23"/>
        </w:rPr>
      </w:pPr>
      <w:r w:rsidRPr="00112E2F">
        <w:rPr>
          <w:rFonts w:cs="Arial"/>
          <w:szCs w:val="23"/>
        </w:rPr>
        <w:t xml:space="preserve">The following provisions supplement and incorporate the existing </w:t>
      </w:r>
      <w:r w:rsidR="00D80DFD" w:rsidRPr="00112E2F">
        <w:rPr>
          <w:rFonts w:cs="Arial"/>
          <w:szCs w:val="23"/>
        </w:rPr>
        <w:t>subcontract</w:t>
      </w:r>
      <w:r w:rsidRPr="00112E2F">
        <w:rPr>
          <w:rFonts w:cs="Arial"/>
          <w:szCs w:val="23"/>
        </w:rPr>
        <w:t xml:space="preserve"> terms by reference:</w:t>
      </w:r>
    </w:p>
    <w:p w14:paraId="0228987A" w14:textId="7CB379AE"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 xml:space="preserve">Subcontractor expressly warrants that all items, services, or software provided under this </w:t>
      </w:r>
      <w:r w:rsidR="00D80DFD" w:rsidRPr="00112E2F">
        <w:rPr>
          <w:rFonts w:ascii="Arial" w:hAnsi="Arial" w:cs="Arial"/>
          <w:szCs w:val="23"/>
        </w:rPr>
        <w:t>subcontract</w:t>
      </w:r>
      <w:r w:rsidRPr="00112E2F">
        <w:rPr>
          <w:rFonts w:ascii="Arial" w:hAnsi="Arial" w:cs="Arial"/>
          <w:szCs w:val="23"/>
        </w:rPr>
        <w:t xml:space="preserve"> are suitable for the intended or specified use, and do not include unintended or unspecified characteristics.</w:t>
      </w:r>
    </w:p>
    <w:p w14:paraId="6A6E2615" w14:textId="77777777"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Subcontractor warrants and shall ensure that counterfeit items, including component parts, and/or materials will not be furnished or delivered to NTESS.</w:t>
      </w:r>
    </w:p>
    <w:p w14:paraId="1EB7E274" w14:textId="77777777"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Subcontractor warrants authorized and lawful use of any labels, trademarks, or logos designed for/affixed to items supplied or delivered to NTESS.</w:t>
      </w:r>
    </w:p>
    <w:p w14:paraId="0F773910" w14:textId="77777777"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 xml:space="preserve">Subcontractor warrants that all items, goods, or services provided to NTESS are verifiably compliant with applicable quality, and/or safety and manufacturing standards including, but not limited to U.S. Government or industry-accepted specifications and national consensus standards. </w:t>
      </w:r>
    </w:p>
    <w:p w14:paraId="6BD4C1C6" w14:textId="77777777"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 xml:space="preserve">Subcontractor shall use counterfeit prevention and/or quality assurance procedures, that include a S/CI detection program. </w:t>
      </w:r>
    </w:p>
    <w:p w14:paraId="5C1AB427" w14:textId="77777777"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lastRenderedPageBreak/>
        <w:t>Subcontractor shall immediately notify NTESS if Subcontractor suspects, or becomes aware of used or counterfeit goods furnished to NTESS. Subcontractor is required to disclose the source of the S/CI to NTESS and shall provide documentation authenticating traceability of affected item(s). Subcontractor must immediately notify NTESS by either:</w:t>
      </w:r>
    </w:p>
    <w:p w14:paraId="077E1350" w14:textId="0703C940" w:rsidR="009A4197" w:rsidRPr="00112E2F" w:rsidRDefault="009A4197" w:rsidP="009A4197">
      <w:pPr>
        <w:pStyle w:val="ListParagraph"/>
        <w:numPr>
          <w:ilvl w:val="1"/>
          <w:numId w:val="4"/>
        </w:numPr>
        <w:spacing w:line="259" w:lineRule="auto"/>
        <w:rPr>
          <w:rFonts w:ascii="Arial" w:hAnsi="Arial" w:cs="Arial"/>
          <w:szCs w:val="23"/>
        </w:rPr>
      </w:pPr>
      <w:r w:rsidRPr="00112E2F">
        <w:rPr>
          <w:rFonts w:ascii="Arial" w:hAnsi="Arial" w:cs="Arial"/>
          <w:szCs w:val="23"/>
        </w:rPr>
        <w:t xml:space="preserve">contacting the </w:t>
      </w:r>
      <w:r w:rsidR="006108F7">
        <w:rPr>
          <w:rFonts w:ascii="Arial" w:hAnsi="Arial" w:cs="Arial"/>
          <w:szCs w:val="23"/>
        </w:rPr>
        <w:t>SP</w:t>
      </w:r>
      <w:r w:rsidRPr="00112E2F">
        <w:rPr>
          <w:rFonts w:ascii="Arial" w:hAnsi="Arial" w:cs="Arial"/>
          <w:szCs w:val="23"/>
        </w:rPr>
        <w:t xml:space="preserve"> (listed on the first page of this </w:t>
      </w:r>
      <w:r w:rsidR="00E34FC3" w:rsidRPr="00112E2F">
        <w:rPr>
          <w:rFonts w:ascii="Arial" w:hAnsi="Arial" w:cs="Arial"/>
          <w:szCs w:val="23"/>
        </w:rPr>
        <w:t>sub</w:t>
      </w:r>
      <w:r w:rsidRPr="00112E2F">
        <w:rPr>
          <w:rFonts w:ascii="Arial" w:hAnsi="Arial" w:cs="Arial"/>
          <w:szCs w:val="23"/>
        </w:rPr>
        <w:t>contract); or</w:t>
      </w:r>
    </w:p>
    <w:p w14:paraId="0AB7A10F" w14:textId="77777777" w:rsidR="009A4197" w:rsidRPr="00112E2F" w:rsidRDefault="009A4197" w:rsidP="009A4197">
      <w:pPr>
        <w:pStyle w:val="ListParagraph"/>
        <w:numPr>
          <w:ilvl w:val="1"/>
          <w:numId w:val="4"/>
        </w:numPr>
        <w:contextualSpacing w:val="0"/>
        <w:rPr>
          <w:rFonts w:ascii="Arial" w:hAnsi="Arial" w:cs="Arial"/>
          <w:szCs w:val="23"/>
        </w:rPr>
      </w:pPr>
      <w:r w:rsidRPr="00112E2F">
        <w:rPr>
          <w:rFonts w:ascii="Arial" w:hAnsi="Arial" w:cs="Arial"/>
          <w:szCs w:val="23"/>
        </w:rPr>
        <w:t xml:space="preserve">emailing the SNL Suspect/Counterfeit Items Program Coordinator at </w:t>
      </w:r>
      <w:hyperlink r:id="rId16" w:history="1">
        <w:r w:rsidRPr="00112E2F">
          <w:rPr>
            <w:rStyle w:val="Hyperlink"/>
            <w:rFonts w:ascii="Arial" w:hAnsi="Arial" w:cs="Arial"/>
            <w:szCs w:val="23"/>
          </w:rPr>
          <w:t>sqasci@sandia.gov</w:t>
        </w:r>
      </w:hyperlink>
      <w:r w:rsidRPr="00112E2F">
        <w:rPr>
          <w:rFonts w:ascii="Arial" w:hAnsi="Arial" w:cs="Arial"/>
          <w:szCs w:val="23"/>
        </w:rPr>
        <w:t>.</w:t>
      </w:r>
    </w:p>
    <w:p w14:paraId="41AA6A61" w14:textId="77777777"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 xml:space="preserve">Unless otherwise specified, Subcontractor shall purchase directly from product manufacturers or authorized manufacturer distributors whenever possible. </w:t>
      </w:r>
    </w:p>
    <w:p w14:paraId="41BFF257" w14:textId="2B4EB0C1"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 xml:space="preserve">Suspect/counterfeit items furnished under this </w:t>
      </w:r>
      <w:r w:rsidR="00D80DFD" w:rsidRPr="00112E2F">
        <w:rPr>
          <w:rFonts w:ascii="Arial" w:hAnsi="Arial" w:cs="Arial"/>
          <w:szCs w:val="23"/>
        </w:rPr>
        <w:t>subcontract</w:t>
      </w:r>
      <w:r w:rsidRPr="00112E2F">
        <w:rPr>
          <w:rFonts w:ascii="Arial" w:hAnsi="Arial" w:cs="Arial"/>
          <w:szCs w:val="23"/>
        </w:rPr>
        <w:t xml:space="preserve"> will be impounded by NTESS.  Subcontractor may be required to replace such items, at no cost, with items acceptable to NTESS. Subcontractor shall be liable for all costs relating to discovery, removal, impoundment, and replacement of materials and equipment that exhibit suspect or counterfeit item characteristics or conditions.</w:t>
      </w:r>
    </w:p>
    <w:p w14:paraId="7BC0CB0B" w14:textId="77777777" w:rsidR="009A4197" w:rsidRPr="00112E2F" w:rsidRDefault="009A4197" w:rsidP="009A4197">
      <w:pPr>
        <w:pStyle w:val="ListParagraph"/>
        <w:numPr>
          <w:ilvl w:val="0"/>
          <w:numId w:val="4"/>
        </w:numPr>
        <w:contextualSpacing w:val="0"/>
        <w:rPr>
          <w:rFonts w:ascii="Arial" w:hAnsi="Arial" w:cs="Arial"/>
          <w:szCs w:val="23"/>
        </w:rPr>
      </w:pPr>
      <w:r w:rsidRPr="00112E2F">
        <w:rPr>
          <w:rFonts w:ascii="Arial" w:hAnsi="Arial" w:cs="Arial"/>
          <w:szCs w:val="23"/>
        </w:rPr>
        <w:t xml:space="preserve">Subcontractor shall indemnify NTESS, its agents, and third parties for any financial loss, injury, or property damage resulting directly or indirectly from any and all suspect or counterfeit services, goods, software, materials, components, or parts. </w:t>
      </w:r>
    </w:p>
    <w:p w14:paraId="2E3A643A" w14:textId="77777777" w:rsidR="009A4197" w:rsidRPr="00112E2F" w:rsidRDefault="009A4197" w:rsidP="009A4197">
      <w:pPr>
        <w:rPr>
          <w:rFonts w:cs="Arial"/>
          <w:szCs w:val="23"/>
        </w:rPr>
      </w:pPr>
    </w:p>
    <w:p w14:paraId="1123C909" w14:textId="77777777" w:rsidR="009A4197" w:rsidRPr="00112E2F" w:rsidRDefault="009A4197" w:rsidP="009A4197">
      <w:pPr>
        <w:rPr>
          <w:rFonts w:cs="Arial"/>
          <w:szCs w:val="23"/>
        </w:rPr>
      </w:pPr>
      <w:r w:rsidRPr="00112E2F">
        <w:rPr>
          <w:rFonts w:cs="Arial"/>
          <w:szCs w:val="23"/>
        </w:rPr>
        <w:t xml:space="preserve">Detection of suspect counterfeit item(s), services, or software; evidence of misrepresentation of goods or services; or any fraudulent misrepresentations may result in reporting and/or investigation by the Department of Energy and the Office of the Inspector General.  </w:t>
      </w:r>
    </w:p>
    <w:p w14:paraId="24E40815" w14:textId="77777777" w:rsidR="009A4197" w:rsidRPr="00112E2F" w:rsidRDefault="009A4197" w:rsidP="009A4197">
      <w:pPr>
        <w:rPr>
          <w:rFonts w:cs="Arial"/>
          <w:szCs w:val="23"/>
        </w:rPr>
      </w:pPr>
    </w:p>
    <w:p w14:paraId="5B16CEBE" w14:textId="38DE864F" w:rsidR="009A4197" w:rsidRPr="00112E2F" w:rsidRDefault="009A4197" w:rsidP="009A4197">
      <w:pPr>
        <w:rPr>
          <w:rFonts w:cs="Arial"/>
          <w:szCs w:val="23"/>
        </w:rPr>
      </w:pPr>
      <w:r w:rsidRPr="00112E2F">
        <w:rPr>
          <w:rFonts w:cs="Arial"/>
          <w:szCs w:val="23"/>
        </w:rPr>
        <w:t xml:space="preserve">If this </w:t>
      </w:r>
      <w:r w:rsidR="00D80DFD" w:rsidRPr="00112E2F">
        <w:rPr>
          <w:rFonts w:cs="Arial"/>
          <w:szCs w:val="23"/>
        </w:rPr>
        <w:t>subcontract</w:t>
      </w:r>
      <w:r w:rsidRPr="00112E2F">
        <w:rPr>
          <w:rFonts w:cs="Arial"/>
          <w:szCs w:val="23"/>
        </w:rPr>
        <w:t xml:space="preserve"> provides for the use of credit cards, their use in no way relieves the Subcontractor from complying with all requirements of this section.</w:t>
      </w:r>
    </w:p>
    <w:p w14:paraId="150622F2" w14:textId="77777777" w:rsidR="009A4197" w:rsidRPr="00112E2F" w:rsidRDefault="009A4197" w:rsidP="009A4197">
      <w:pPr>
        <w:rPr>
          <w:rFonts w:cs="Arial"/>
          <w:szCs w:val="23"/>
        </w:rPr>
      </w:pPr>
      <w:r w:rsidRPr="00112E2F">
        <w:rPr>
          <w:rFonts w:cs="Arial"/>
          <w:szCs w:val="23"/>
        </w:rPr>
        <w:t>Additional detailed information is available at the Department of Energy (DOE) webpage and in the DOE Suspect/Counterfeit Items Resource</w:t>
      </w:r>
      <w:hyperlink r:id="rId17" w:history="1">
        <w:r w:rsidRPr="00112E2F">
          <w:rPr>
            <w:rStyle w:val="Hyperlink"/>
            <w:rFonts w:cs="Arial"/>
            <w:szCs w:val="23"/>
          </w:rPr>
          <w:t xml:space="preserve"> Handbook</w:t>
        </w:r>
      </w:hyperlink>
      <w:r w:rsidRPr="00112E2F">
        <w:rPr>
          <w:rFonts w:cs="Arial"/>
          <w:szCs w:val="23"/>
        </w:rPr>
        <w:t xml:space="preserve">. </w:t>
      </w:r>
    </w:p>
    <w:p w14:paraId="2777622D" w14:textId="77777777" w:rsidR="009A4197" w:rsidRPr="00112E2F" w:rsidRDefault="009A4197" w:rsidP="009A4197">
      <w:pPr>
        <w:rPr>
          <w:rFonts w:cs="Arial"/>
          <w:szCs w:val="23"/>
        </w:rPr>
      </w:pPr>
    </w:p>
    <w:p w14:paraId="29FE1E08" w14:textId="77777777" w:rsidR="009A4197" w:rsidRPr="00112E2F" w:rsidRDefault="009A4197" w:rsidP="009A4197">
      <w:pPr>
        <w:rPr>
          <w:rFonts w:cs="Arial"/>
          <w:szCs w:val="23"/>
        </w:rPr>
      </w:pPr>
      <w:r w:rsidRPr="00112E2F">
        <w:rPr>
          <w:rFonts w:cs="Arial"/>
          <w:szCs w:val="23"/>
        </w:rPr>
        <w:t xml:space="preserve">For questions or to report suspect or counterfeit items, materials, services, or software email the SNL Suspect/Counterfeit Items Program Coordinator at </w:t>
      </w:r>
      <w:hyperlink r:id="rId18" w:history="1">
        <w:r w:rsidRPr="00112E2F">
          <w:rPr>
            <w:rStyle w:val="Hyperlink"/>
            <w:rFonts w:cs="Arial"/>
            <w:szCs w:val="23"/>
          </w:rPr>
          <w:t>sqasci@sandia.gov</w:t>
        </w:r>
      </w:hyperlink>
      <w:r w:rsidRPr="00112E2F">
        <w:rPr>
          <w:rFonts w:cs="Arial"/>
          <w:szCs w:val="23"/>
        </w:rPr>
        <w:t xml:space="preserve">. Suspected fraud, waste, or abuse by a DOE employee, Subcontractor, or grant recipient involving DOE programs may also be reported to the Office of Inspector General by phone (800) 541-1625, or by email </w:t>
      </w:r>
      <w:hyperlink r:id="rId19" w:history="1">
        <w:r w:rsidRPr="00112E2F">
          <w:rPr>
            <w:rStyle w:val="Hyperlink"/>
            <w:rFonts w:cs="Arial"/>
            <w:szCs w:val="23"/>
          </w:rPr>
          <w:t>ighotline@hq.doe.gov</w:t>
        </w:r>
      </w:hyperlink>
      <w:r w:rsidRPr="00112E2F">
        <w:rPr>
          <w:rFonts w:cs="Arial"/>
          <w:szCs w:val="23"/>
        </w:rPr>
        <w:t xml:space="preserve">. Additional information is available at: </w:t>
      </w:r>
      <w:hyperlink r:id="rId20" w:history="1">
        <w:r w:rsidRPr="00112E2F">
          <w:rPr>
            <w:rStyle w:val="Hyperlink"/>
            <w:rFonts w:cs="Arial"/>
            <w:szCs w:val="23"/>
          </w:rPr>
          <w:t>http://energy.gov/ig/office-inspector-general</w:t>
        </w:r>
      </w:hyperlink>
      <w:r w:rsidRPr="00112E2F">
        <w:rPr>
          <w:rFonts w:cs="Arial"/>
          <w:szCs w:val="23"/>
        </w:rPr>
        <w:t xml:space="preserve">.  </w:t>
      </w:r>
    </w:p>
    <w:p w14:paraId="58EF4BDA" w14:textId="77777777" w:rsidR="00292885" w:rsidRPr="00112E2F" w:rsidRDefault="00292885" w:rsidP="0018067F">
      <w:pPr>
        <w:pStyle w:val="Heading1"/>
        <w:keepNext w:val="0"/>
        <w:widowControl w:val="0"/>
        <w:jc w:val="left"/>
        <w:rPr>
          <w:rFonts w:cs="Arial"/>
          <w:sz w:val="24"/>
          <w:szCs w:val="24"/>
        </w:rPr>
      </w:pPr>
    </w:p>
    <w:p w14:paraId="58EF4BDB" w14:textId="77777777" w:rsidR="006014F9" w:rsidRPr="00112E2F" w:rsidRDefault="006014F9" w:rsidP="0018067F">
      <w:pPr>
        <w:pStyle w:val="Heading1"/>
        <w:keepNext w:val="0"/>
        <w:widowControl w:val="0"/>
        <w:jc w:val="left"/>
        <w:rPr>
          <w:rFonts w:cs="Arial"/>
          <w:sz w:val="24"/>
          <w:szCs w:val="24"/>
        </w:rPr>
      </w:pPr>
      <w:bookmarkStart w:id="39" w:name="TAXES"/>
      <w:r w:rsidRPr="00112E2F">
        <w:rPr>
          <w:rFonts w:cs="Arial"/>
          <w:sz w:val="24"/>
          <w:szCs w:val="24"/>
        </w:rPr>
        <w:t>TAXES</w:t>
      </w:r>
      <w:bookmarkEnd w:id="39"/>
    </w:p>
    <w:p w14:paraId="58EF4BDC" w14:textId="026A5F1B" w:rsidR="006014F9" w:rsidRPr="00112E2F" w:rsidRDefault="00E1537D" w:rsidP="00E1537D">
      <w:pPr>
        <w:widowControl w:val="0"/>
        <w:rPr>
          <w:rFonts w:cs="Arial"/>
          <w:iCs/>
        </w:rPr>
      </w:pPr>
      <w:r>
        <w:rPr>
          <w:rFonts w:cs="Arial"/>
        </w:rPr>
        <w:t xml:space="preserve">(a) </w:t>
      </w:r>
      <w:r w:rsidR="006014F9" w:rsidRPr="00112E2F">
        <w:rPr>
          <w:rFonts w:cs="Arial"/>
        </w:rPr>
        <w:t xml:space="preserve">To the extent that this </w:t>
      </w:r>
      <w:r w:rsidR="00052F71" w:rsidRPr="00112E2F">
        <w:rPr>
          <w:rFonts w:cs="Arial"/>
        </w:rPr>
        <w:t>subcontract</w:t>
      </w:r>
      <w:r w:rsidR="006014F9" w:rsidRPr="00112E2F">
        <w:rPr>
          <w:rFonts w:cs="Arial"/>
        </w:rPr>
        <w:t xml:space="preserve"> provides for furnishing supplies or performing services outside the </w:t>
      </w:r>
      <w:r w:rsidR="00B52903" w:rsidRPr="00112E2F">
        <w:rPr>
          <w:rFonts w:cs="Arial"/>
        </w:rPr>
        <w:t>U.S.</w:t>
      </w:r>
      <w:r w:rsidR="006014F9" w:rsidRPr="00112E2F">
        <w:rPr>
          <w:rFonts w:cs="Arial"/>
        </w:rPr>
        <w:t xml:space="preserve"> and its outlying areas, this clause applies in lieu of an U.S. Federal, State, and local taxes clause of the </w:t>
      </w:r>
      <w:r w:rsidR="00052F71" w:rsidRPr="00112E2F">
        <w:rPr>
          <w:rFonts w:cs="Arial"/>
        </w:rPr>
        <w:t>subcontract</w:t>
      </w:r>
      <w:r w:rsidR="006014F9" w:rsidRPr="00112E2F">
        <w:rPr>
          <w:rFonts w:cs="Arial"/>
        </w:rPr>
        <w:t>.</w:t>
      </w:r>
    </w:p>
    <w:p w14:paraId="58EF4BDD" w14:textId="78C93E0D" w:rsidR="006014F9" w:rsidRPr="00112E2F" w:rsidRDefault="00E1537D" w:rsidP="00E1537D">
      <w:pPr>
        <w:widowControl w:val="0"/>
        <w:rPr>
          <w:rFonts w:cs="Arial"/>
          <w:iCs/>
        </w:rPr>
      </w:pPr>
      <w:r>
        <w:rPr>
          <w:rFonts w:cs="Arial"/>
          <w:iCs/>
        </w:rPr>
        <w:t xml:space="preserve">(b) </w:t>
      </w:r>
      <w:r w:rsidR="006014F9" w:rsidRPr="00112E2F">
        <w:rPr>
          <w:rFonts w:cs="Arial"/>
          <w:i/>
          <w:iCs/>
        </w:rPr>
        <w:t>Definitions.</w:t>
      </w:r>
      <w:r w:rsidR="006014F9" w:rsidRPr="00112E2F">
        <w:rPr>
          <w:rFonts w:cs="Arial"/>
        </w:rPr>
        <w:t xml:space="preserve"> As used in this clause—</w:t>
      </w:r>
    </w:p>
    <w:p w14:paraId="58EF4BDE" w14:textId="254B864C" w:rsidR="006014F9" w:rsidRPr="00171153" w:rsidRDefault="006014F9" w:rsidP="00171153">
      <w:pPr>
        <w:pStyle w:val="ListParagraph"/>
        <w:widowControl w:val="0"/>
        <w:numPr>
          <w:ilvl w:val="1"/>
          <w:numId w:val="1"/>
        </w:numPr>
        <w:tabs>
          <w:tab w:val="clear" w:pos="1080"/>
          <w:tab w:val="num" w:pos="720"/>
        </w:tabs>
        <w:ind w:left="720"/>
        <w:rPr>
          <w:rFonts w:ascii="Arial" w:hAnsi="Arial" w:cs="Arial"/>
          <w:iCs/>
        </w:rPr>
      </w:pPr>
      <w:r w:rsidRPr="00171153">
        <w:rPr>
          <w:rFonts w:ascii="Arial" w:hAnsi="Arial" w:cs="Arial"/>
        </w:rPr>
        <w:lastRenderedPageBreak/>
        <w:t>“</w:t>
      </w:r>
      <w:r w:rsidR="00D80DFD" w:rsidRPr="00171153">
        <w:rPr>
          <w:rFonts w:ascii="Arial" w:hAnsi="Arial" w:cs="Arial"/>
        </w:rPr>
        <w:t xml:space="preserve">Subcontract </w:t>
      </w:r>
      <w:r w:rsidRPr="00171153">
        <w:rPr>
          <w:rFonts w:ascii="Arial" w:hAnsi="Arial" w:cs="Arial"/>
        </w:rPr>
        <w:t xml:space="preserve">date” means the date set for bid opening or, if this is a negotiated </w:t>
      </w:r>
      <w:r w:rsidR="00052F71" w:rsidRPr="00171153">
        <w:rPr>
          <w:rFonts w:ascii="Arial" w:hAnsi="Arial" w:cs="Arial"/>
        </w:rPr>
        <w:t>subcontract</w:t>
      </w:r>
      <w:r w:rsidRPr="00171153">
        <w:rPr>
          <w:rFonts w:ascii="Arial" w:hAnsi="Arial" w:cs="Arial"/>
        </w:rPr>
        <w:t xml:space="preserve"> or a modification, the effective date of this </w:t>
      </w:r>
      <w:r w:rsidR="00052F71" w:rsidRPr="00171153">
        <w:rPr>
          <w:rFonts w:ascii="Arial" w:hAnsi="Arial" w:cs="Arial"/>
        </w:rPr>
        <w:t>subcontract</w:t>
      </w:r>
      <w:r w:rsidRPr="00171153">
        <w:rPr>
          <w:rFonts w:ascii="Arial" w:hAnsi="Arial" w:cs="Arial"/>
        </w:rPr>
        <w:t xml:space="preserve"> or modification. </w:t>
      </w:r>
    </w:p>
    <w:p w14:paraId="58EF4BDF" w14:textId="4B0288F2" w:rsidR="006014F9" w:rsidRPr="00171153" w:rsidRDefault="006014F9" w:rsidP="0018067F">
      <w:pPr>
        <w:widowControl w:val="0"/>
        <w:numPr>
          <w:ilvl w:val="1"/>
          <w:numId w:val="1"/>
        </w:numPr>
        <w:ind w:left="720"/>
        <w:rPr>
          <w:rFonts w:cs="Arial"/>
          <w:iCs/>
        </w:rPr>
      </w:pPr>
      <w:r w:rsidRPr="00171153">
        <w:rPr>
          <w:rFonts w:cs="Arial"/>
        </w:rPr>
        <w:t xml:space="preserve">“Country concerned” means any country, other than the </w:t>
      </w:r>
      <w:r w:rsidR="00B52903" w:rsidRPr="00171153">
        <w:rPr>
          <w:rFonts w:cs="Arial"/>
        </w:rPr>
        <w:t>U.S.</w:t>
      </w:r>
      <w:r w:rsidRPr="00171153">
        <w:rPr>
          <w:rFonts w:cs="Arial"/>
        </w:rPr>
        <w:t xml:space="preserve"> and its outlying areas, in which expenditures under this </w:t>
      </w:r>
      <w:r w:rsidR="00052F71" w:rsidRPr="00171153">
        <w:rPr>
          <w:rFonts w:cs="Arial"/>
        </w:rPr>
        <w:t>subcontract</w:t>
      </w:r>
      <w:r w:rsidRPr="00171153">
        <w:rPr>
          <w:rFonts w:cs="Arial"/>
        </w:rPr>
        <w:t xml:space="preserve"> are made.</w:t>
      </w:r>
    </w:p>
    <w:p w14:paraId="58EF4BE0" w14:textId="77777777" w:rsidR="006014F9" w:rsidRPr="00171153" w:rsidRDefault="006014F9" w:rsidP="0018067F">
      <w:pPr>
        <w:widowControl w:val="0"/>
        <w:numPr>
          <w:ilvl w:val="1"/>
          <w:numId w:val="1"/>
        </w:numPr>
        <w:ind w:left="720"/>
        <w:rPr>
          <w:rFonts w:cs="Arial"/>
          <w:iCs/>
        </w:rPr>
      </w:pPr>
      <w:r w:rsidRPr="00171153">
        <w:rPr>
          <w:rFonts w:cs="Arial"/>
        </w:rPr>
        <w:t>“Tax”</w:t>
      </w:r>
      <w:r w:rsidRPr="00171153">
        <w:rPr>
          <w:rFonts w:cs="Arial"/>
          <w:i/>
          <w:iCs/>
        </w:rPr>
        <w:t xml:space="preserve"> </w:t>
      </w:r>
      <w:r w:rsidRPr="00171153">
        <w:rPr>
          <w:rFonts w:cs="Arial"/>
        </w:rPr>
        <w:t>and “taxes” include fees and charges for doing business that are levied by the government of the country concerned or by its political subdivisions.</w:t>
      </w:r>
    </w:p>
    <w:p w14:paraId="58EF4BE1" w14:textId="38A782C9" w:rsidR="006014F9" w:rsidRPr="00171153" w:rsidRDefault="006014F9" w:rsidP="0018067F">
      <w:pPr>
        <w:widowControl w:val="0"/>
        <w:numPr>
          <w:ilvl w:val="1"/>
          <w:numId w:val="1"/>
        </w:numPr>
        <w:ind w:left="720"/>
        <w:rPr>
          <w:rFonts w:cs="Arial"/>
          <w:iCs/>
        </w:rPr>
      </w:pPr>
      <w:r w:rsidRPr="00171153">
        <w:rPr>
          <w:rFonts w:cs="Arial"/>
        </w:rPr>
        <w:t>“All applicable taxes and duties”</w:t>
      </w:r>
      <w:r w:rsidRPr="00171153">
        <w:rPr>
          <w:rFonts w:cs="Arial"/>
          <w:i/>
          <w:iCs/>
        </w:rPr>
        <w:t xml:space="preserve"> </w:t>
      </w:r>
      <w:r w:rsidRPr="00171153">
        <w:rPr>
          <w:rFonts w:cs="Arial"/>
        </w:rPr>
        <w:t xml:space="preserve">means all taxes and duties, in effect on the </w:t>
      </w:r>
      <w:r w:rsidR="00052F71" w:rsidRPr="00171153">
        <w:rPr>
          <w:rFonts w:cs="Arial"/>
        </w:rPr>
        <w:t>subcontract</w:t>
      </w:r>
      <w:r w:rsidRPr="00171153">
        <w:rPr>
          <w:rFonts w:cs="Arial"/>
        </w:rPr>
        <w:t xml:space="preserve"> date, that the taxing authority is imposing and collecting on the transactions or property covered by this </w:t>
      </w:r>
      <w:r w:rsidR="00052F71" w:rsidRPr="00171153">
        <w:rPr>
          <w:rFonts w:cs="Arial"/>
        </w:rPr>
        <w:t>subcontract</w:t>
      </w:r>
      <w:r w:rsidRPr="00171153">
        <w:rPr>
          <w:rFonts w:cs="Arial"/>
        </w:rPr>
        <w:t xml:space="preserve">, pursuant to written ruling or regulation in effect on the </w:t>
      </w:r>
      <w:r w:rsidR="00052F71" w:rsidRPr="00171153">
        <w:rPr>
          <w:rFonts w:cs="Arial"/>
        </w:rPr>
        <w:t>subcontract</w:t>
      </w:r>
      <w:r w:rsidRPr="00171153">
        <w:rPr>
          <w:rFonts w:cs="Arial"/>
        </w:rPr>
        <w:t xml:space="preserve"> date.</w:t>
      </w:r>
    </w:p>
    <w:p w14:paraId="58EF4BE2" w14:textId="19152B44" w:rsidR="006014F9" w:rsidRPr="00112E2F" w:rsidRDefault="00E1537D" w:rsidP="00E1537D">
      <w:pPr>
        <w:widowControl w:val="0"/>
        <w:rPr>
          <w:rFonts w:eastAsia="MS Mincho" w:cs="Arial"/>
          <w:bCs/>
        </w:rPr>
      </w:pPr>
      <w:r w:rsidRPr="00171153">
        <w:rPr>
          <w:rFonts w:cs="Arial"/>
        </w:rPr>
        <w:t xml:space="preserve">(c) </w:t>
      </w:r>
      <w:r w:rsidR="006014F9" w:rsidRPr="00171153">
        <w:rPr>
          <w:rFonts w:cs="Arial"/>
        </w:rPr>
        <w:t xml:space="preserve">Unless otherwise provided in this </w:t>
      </w:r>
      <w:r w:rsidR="00052F71" w:rsidRPr="00171153">
        <w:rPr>
          <w:rFonts w:cs="Arial"/>
        </w:rPr>
        <w:t>subcontract</w:t>
      </w:r>
      <w:r w:rsidR="006014F9" w:rsidRPr="00171153">
        <w:rPr>
          <w:rFonts w:cs="Arial"/>
        </w:rPr>
        <w:t xml:space="preserve">, the </w:t>
      </w:r>
      <w:r w:rsidR="00052F71" w:rsidRPr="00171153">
        <w:rPr>
          <w:rFonts w:cs="Arial"/>
        </w:rPr>
        <w:t>subcontract</w:t>
      </w:r>
      <w:r w:rsidR="006014F9" w:rsidRPr="00171153">
        <w:rPr>
          <w:rFonts w:cs="Arial"/>
        </w:rPr>
        <w:t xml:space="preserve"> price includes all applicable taxes and duties, except taxes and duties that the Government of the </w:t>
      </w:r>
      <w:r w:rsidR="00B52903" w:rsidRPr="00171153">
        <w:rPr>
          <w:rFonts w:cs="Arial"/>
        </w:rPr>
        <w:t>U.S.</w:t>
      </w:r>
      <w:r w:rsidR="006014F9" w:rsidRPr="00171153">
        <w:rPr>
          <w:rFonts w:cs="Arial"/>
        </w:rPr>
        <w:t xml:space="preserve"> and the government of the country concerned have agreed shall not be applicable to expenditures in such country by or on behalf of the </w:t>
      </w:r>
      <w:r w:rsidR="00B52903" w:rsidRPr="00171153">
        <w:rPr>
          <w:rFonts w:cs="Arial"/>
        </w:rPr>
        <w:t>U.S.</w:t>
      </w:r>
      <w:r w:rsidR="006014F9" w:rsidRPr="00171153">
        <w:rPr>
          <w:rFonts w:cs="Arial"/>
          <w:iCs/>
        </w:rPr>
        <w:t xml:space="preserve">, </w:t>
      </w:r>
      <w:r w:rsidR="006014F9" w:rsidRPr="00171153">
        <w:rPr>
          <w:rFonts w:cs="Arial"/>
        </w:rPr>
        <w:t xml:space="preserve">or any tax or duty not applicable to this </w:t>
      </w:r>
      <w:r w:rsidR="00052F71" w:rsidRPr="00171153">
        <w:rPr>
          <w:rFonts w:cs="Arial"/>
        </w:rPr>
        <w:t>subcontract</w:t>
      </w:r>
      <w:r w:rsidR="006014F9" w:rsidRPr="00171153">
        <w:rPr>
          <w:rFonts w:cs="Arial"/>
        </w:rPr>
        <w:t xml:space="preserve"> or any subcontracts</w:t>
      </w:r>
      <w:r w:rsidR="006014F9" w:rsidRPr="00112E2F">
        <w:rPr>
          <w:rFonts w:cs="Arial"/>
        </w:rPr>
        <w:t xml:space="preserve"> under this </w:t>
      </w:r>
      <w:r w:rsidR="00052F71" w:rsidRPr="00112E2F">
        <w:rPr>
          <w:rFonts w:cs="Arial"/>
        </w:rPr>
        <w:t>subcontract</w:t>
      </w:r>
      <w:r w:rsidR="006014F9" w:rsidRPr="00112E2F">
        <w:rPr>
          <w:rFonts w:cs="Arial"/>
        </w:rPr>
        <w:t>, pursuant to the laws of the country concerned</w:t>
      </w:r>
      <w:r w:rsidR="006014F9" w:rsidRPr="00112E2F">
        <w:rPr>
          <w:rFonts w:cs="Arial"/>
          <w:iCs/>
        </w:rPr>
        <w:t>.</w:t>
      </w:r>
    </w:p>
    <w:p w14:paraId="58EF4BE3" w14:textId="7F7352B1" w:rsidR="00D90255" w:rsidRPr="00112E2F" w:rsidRDefault="006014F9" w:rsidP="009A4197">
      <w:pPr>
        <w:widowControl w:val="0"/>
        <w:tabs>
          <w:tab w:val="left" w:pos="4770"/>
        </w:tabs>
        <w:autoSpaceDE w:val="0"/>
        <w:autoSpaceDN w:val="0"/>
        <w:adjustRightInd w:val="0"/>
        <w:ind w:firstLine="1"/>
        <w:rPr>
          <w:rFonts w:cs="Arial"/>
        </w:rPr>
      </w:pPr>
      <w:r w:rsidRPr="00112E2F">
        <w:rPr>
          <w:rFonts w:cs="Arial"/>
        </w:rPr>
        <w:t xml:space="preserve">It is the </w:t>
      </w:r>
      <w:r w:rsidR="00052F71" w:rsidRPr="00112E2F">
        <w:rPr>
          <w:rFonts w:cs="Arial"/>
        </w:rPr>
        <w:t>Subcontractor</w:t>
      </w:r>
      <w:r w:rsidRPr="00112E2F">
        <w:rPr>
          <w:rFonts w:cs="Arial"/>
        </w:rPr>
        <w:t xml:space="preserve">’s responsibility to obtain the exemption from or refund of any taxes or duties, including interest or penalty, from which the </w:t>
      </w:r>
      <w:r w:rsidR="00B52903" w:rsidRPr="00112E2F">
        <w:rPr>
          <w:rFonts w:cs="Arial"/>
        </w:rPr>
        <w:t>U.S.</w:t>
      </w:r>
      <w:r w:rsidRPr="00112E2F">
        <w:rPr>
          <w:rFonts w:cs="Arial"/>
        </w:rPr>
        <w:t xml:space="preserve"> Government, </w:t>
      </w:r>
      <w:r w:rsidR="000F7C70" w:rsidRPr="00112E2F">
        <w:rPr>
          <w:rFonts w:cs="Arial"/>
        </w:rPr>
        <w:t>NTESS</w:t>
      </w:r>
      <w:r w:rsidRPr="00112E2F">
        <w:rPr>
          <w:rFonts w:cs="Arial"/>
        </w:rPr>
        <w:t xml:space="preserve">, the </w:t>
      </w:r>
      <w:r w:rsidR="00052F71" w:rsidRPr="00112E2F">
        <w:rPr>
          <w:rFonts w:cs="Arial"/>
        </w:rPr>
        <w:t>Subcontractor</w:t>
      </w:r>
      <w:r w:rsidRPr="00112E2F">
        <w:rPr>
          <w:rFonts w:cs="Arial"/>
        </w:rPr>
        <w:t xml:space="preserve">, any </w:t>
      </w:r>
      <w:r w:rsidR="00821790" w:rsidRPr="00112E2F">
        <w:rPr>
          <w:rFonts w:cs="Arial"/>
        </w:rPr>
        <w:t>lower-tier s</w:t>
      </w:r>
      <w:r w:rsidRPr="00112E2F">
        <w:rPr>
          <w:rFonts w:cs="Arial"/>
        </w:rPr>
        <w:t xml:space="preserve">ubcontractor, or the transactions or property covered by this </w:t>
      </w:r>
      <w:r w:rsidR="00052F71" w:rsidRPr="00112E2F">
        <w:rPr>
          <w:rFonts w:cs="Arial"/>
        </w:rPr>
        <w:t>subcontract</w:t>
      </w:r>
      <w:r w:rsidRPr="00112E2F">
        <w:rPr>
          <w:rFonts w:cs="Arial"/>
        </w:rPr>
        <w:t xml:space="preserve"> are exempt under the laws of the country concerned or its political subdivisions or which the governments of the </w:t>
      </w:r>
      <w:r w:rsidR="00B52903" w:rsidRPr="00112E2F">
        <w:rPr>
          <w:rFonts w:cs="Arial"/>
        </w:rPr>
        <w:t>U.S.</w:t>
      </w:r>
      <w:r w:rsidRPr="00112E2F">
        <w:rPr>
          <w:rFonts w:cs="Arial"/>
        </w:rPr>
        <w:t xml:space="preserve"> and of the country concerned have agreed shall not be applicable.</w:t>
      </w:r>
    </w:p>
    <w:p w14:paraId="58EF4BE4" w14:textId="77777777" w:rsidR="006014F9" w:rsidRPr="00112E2F" w:rsidRDefault="006014F9" w:rsidP="0018067F">
      <w:pPr>
        <w:widowControl w:val="0"/>
        <w:autoSpaceDE w:val="0"/>
        <w:autoSpaceDN w:val="0"/>
        <w:adjustRightInd w:val="0"/>
        <w:ind w:firstLine="1"/>
        <w:rPr>
          <w:rFonts w:cs="Arial"/>
        </w:rPr>
      </w:pPr>
    </w:p>
    <w:p w14:paraId="58EF4BE5" w14:textId="77777777" w:rsidR="004C0113" w:rsidRPr="00112E2F" w:rsidRDefault="003F0E87" w:rsidP="0018067F">
      <w:pPr>
        <w:pStyle w:val="Heading1"/>
        <w:keepNext w:val="0"/>
        <w:widowControl w:val="0"/>
        <w:jc w:val="left"/>
        <w:rPr>
          <w:rFonts w:cs="Arial"/>
          <w:sz w:val="24"/>
          <w:szCs w:val="24"/>
        </w:rPr>
      </w:pPr>
      <w:bookmarkStart w:id="40" w:name="_TRANSPORTATION"/>
      <w:bookmarkEnd w:id="40"/>
      <w:r w:rsidRPr="00112E2F">
        <w:rPr>
          <w:rFonts w:cs="Arial"/>
          <w:sz w:val="24"/>
          <w:szCs w:val="24"/>
        </w:rPr>
        <w:t xml:space="preserve">TRANSPORTATION  </w:t>
      </w:r>
    </w:p>
    <w:p w14:paraId="58EF4BE6" w14:textId="3A106FA1" w:rsidR="003F0E87" w:rsidRPr="00112E2F" w:rsidRDefault="003F0E87" w:rsidP="0018067F">
      <w:pPr>
        <w:widowControl w:val="0"/>
        <w:autoSpaceDE w:val="0"/>
        <w:autoSpaceDN w:val="0"/>
        <w:adjustRightInd w:val="0"/>
        <w:rPr>
          <w:rFonts w:cs="Arial"/>
        </w:rPr>
      </w:pPr>
      <w:r w:rsidRPr="00112E2F">
        <w:rPr>
          <w:rFonts w:cs="Arial"/>
        </w:rPr>
        <w:t>If transportation is specified "</w:t>
      </w:r>
      <w:r w:rsidR="00B03E4B" w:rsidRPr="00112E2F">
        <w:rPr>
          <w:rFonts w:cs="Arial"/>
        </w:rPr>
        <w:t>Freight on Board (</w:t>
      </w:r>
      <w:r w:rsidRPr="00112E2F">
        <w:rPr>
          <w:rFonts w:cs="Arial"/>
        </w:rPr>
        <w:t>FOB</w:t>
      </w:r>
      <w:r w:rsidR="00B03E4B" w:rsidRPr="00112E2F">
        <w:rPr>
          <w:rFonts w:cs="Arial"/>
        </w:rPr>
        <w:t>)</w:t>
      </w:r>
      <w:r w:rsidRPr="00112E2F">
        <w:rPr>
          <w:rFonts w:cs="Arial"/>
        </w:rPr>
        <w:t xml:space="preserve"> Origin," (a) no</w:t>
      </w:r>
      <w:r w:rsidR="00FF46DE" w:rsidRPr="00112E2F">
        <w:rPr>
          <w:rFonts w:cs="Arial"/>
        </w:rPr>
        <w:t xml:space="preserve"> </w:t>
      </w:r>
      <w:r w:rsidRPr="00112E2F">
        <w:rPr>
          <w:rFonts w:cs="Arial"/>
        </w:rPr>
        <w:t>insurance cost shall be allowed unless authorized in writing and (b) the bill of lading shall</w:t>
      </w:r>
      <w:r w:rsidR="00E84603" w:rsidRPr="00112E2F">
        <w:rPr>
          <w:rFonts w:cs="Arial"/>
        </w:rPr>
        <w:t xml:space="preserve"> </w:t>
      </w:r>
      <w:r w:rsidRPr="00112E2F">
        <w:rPr>
          <w:rFonts w:cs="Arial"/>
        </w:rPr>
        <w:t>indicate that transportation is for DOE and the actual total transportation charges paid to</w:t>
      </w:r>
      <w:r w:rsidR="00E84603" w:rsidRPr="00112E2F">
        <w:rPr>
          <w:rFonts w:cs="Arial"/>
        </w:rPr>
        <w:t xml:space="preserve"> </w:t>
      </w:r>
      <w:r w:rsidRPr="00112E2F">
        <w:rPr>
          <w:rFonts w:cs="Arial"/>
        </w:rPr>
        <w:t xml:space="preserve">the carrier(s) shall be reimbursed by the Government pursuant to </w:t>
      </w:r>
      <w:r w:rsidR="009A4197" w:rsidRPr="00112E2F">
        <w:rPr>
          <w:rFonts w:cs="Arial"/>
        </w:rPr>
        <w:t xml:space="preserve">Prime </w:t>
      </w:r>
      <w:r w:rsidRPr="00112E2F">
        <w:rPr>
          <w:rFonts w:cs="Arial"/>
        </w:rPr>
        <w:t xml:space="preserve">Contract No. </w:t>
      </w:r>
      <w:r w:rsidR="009A4197" w:rsidRPr="00112E2F">
        <w:rPr>
          <w:rFonts w:cs="Arial"/>
        </w:rPr>
        <w:t>DE-NA0003525</w:t>
      </w:r>
      <w:r w:rsidRPr="00112E2F">
        <w:rPr>
          <w:rFonts w:cs="Arial"/>
        </w:rPr>
        <w:t xml:space="preserve">. Confirmation will be made by </w:t>
      </w:r>
      <w:r w:rsidR="00987850" w:rsidRPr="00112E2F">
        <w:rPr>
          <w:rFonts w:cs="Arial"/>
        </w:rPr>
        <w:t>SNL</w:t>
      </w:r>
      <w:r w:rsidRPr="00112E2F">
        <w:rPr>
          <w:rFonts w:cs="Arial"/>
        </w:rPr>
        <w:t>.</w:t>
      </w:r>
    </w:p>
    <w:p w14:paraId="58EF4BE7" w14:textId="77777777" w:rsidR="003F0E87" w:rsidRPr="00112E2F" w:rsidRDefault="003F0E87" w:rsidP="0018067F">
      <w:pPr>
        <w:widowControl w:val="0"/>
        <w:autoSpaceDE w:val="0"/>
        <w:autoSpaceDN w:val="0"/>
        <w:adjustRightInd w:val="0"/>
        <w:ind w:firstLine="1"/>
        <w:rPr>
          <w:rFonts w:cs="Arial"/>
        </w:rPr>
      </w:pPr>
    </w:p>
    <w:p w14:paraId="58EF4BE8" w14:textId="77777777" w:rsidR="00BB5145" w:rsidRPr="00112E2F" w:rsidRDefault="00D90255" w:rsidP="0018067F">
      <w:pPr>
        <w:pStyle w:val="Heading1"/>
        <w:keepNext w:val="0"/>
        <w:widowControl w:val="0"/>
        <w:jc w:val="left"/>
        <w:rPr>
          <w:rFonts w:cs="Arial"/>
          <w:sz w:val="24"/>
          <w:szCs w:val="24"/>
        </w:rPr>
      </w:pPr>
      <w:bookmarkStart w:id="41" w:name="_WARRANTY"/>
      <w:bookmarkEnd w:id="41"/>
      <w:r w:rsidRPr="00112E2F">
        <w:rPr>
          <w:rFonts w:cs="Arial"/>
          <w:sz w:val="24"/>
          <w:szCs w:val="24"/>
        </w:rPr>
        <w:t xml:space="preserve">WARRANTY </w:t>
      </w:r>
    </w:p>
    <w:p w14:paraId="58EF4BE9" w14:textId="139B328E" w:rsidR="009A6C23" w:rsidRDefault="00052F71" w:rsidP="0018067F">
      <w:pPr>
        <w:widowControl w:val="0"/>
        <w:autoSpaceDE w:val="0"/>
        <w:autoSpaceDN w:val="0"/>
        <w:adjustRightInd w:val="0"/>
        <w:ind w:firstLine="1"/>
        <w:rPr>
          <w:rFonts w:cs="Arial"/>
        </w:rPr>
      </w:pPr>
      <w:r w:rsidRPr="00112E2F">
        <w:rPr>
          <w:rFonts w:cs="Arial"/>
        </w:rPr>
        <w:t>Subcontractor</w:t>
      </w:r>
      <w:r w:rsidR="00D90255" w:rsidRPr="00112E2F">
        <w:rPr>
          <w:rFonts w:cs="Arial"/>
        </w:rPr>
        <w:t xml:space="preserve"> expressly warrants that Items delivered under this Agreement shall be in accordance with </w:t>
      </w:r>
      <w:r w:rsidR="008F2D4A" w:rsidRPr="00112E2F">
        <w:rPr>
          <w:rFonts w:cs="Arial"/>
        </w:rPr>
        <w:t>NTESS’</w:t>
      </w:r>
      <w:r w:rsidR="00D90255" w:rsidRPr="00112E2F">
        <w:rPr>
          <w:rFonts w:cs="Arial"/>
        </w:rPr>
        <w:t xml:space="preserve"> description and compliant with all requirements of this Agreement. </w:t>
      </w:r>
      <w:r w:rsidRPr="00112E2F">
        <w:rPr>
          <w:rFonts w:cs="Arial"/>
        </w:rPr>
        <w:t>Subcontractor</w:t>
      </w:r>
      <w:r w:rsidR="00D90255" w:rsidRPr="00112E2F">
        <w:rPr>
          <w:rFonts w:cs="Arial"/>
        </w:rPr>
        <w:t xml:space="preserve"> expressly warrants that no counterfeit Items or components in Items shall be delivered to </w:t>
      </w:r>
      <w:r w:rsidR="000F7C70" w:rsidRPr="00112E2F">
        <w:rPr>
          <w:rFonts w:cs="Arial"/>
        </w:rPr>
        <w:t>NTESS</w:t>
      </w:r>
      <w:r w:rsidR="00D90255" w:rsidRPr="00112E2F">
        <w:rPr>
          <w:rFonts w:cs="Arial"/>
        </w:rPr>
        <w:t xml:space="preserve"> on this Agreement. </w:t>
      </w:r>
      <w:r w:rsidRPr="00112E2F">
        <w:rPr>
          <w:rFonts w:cs="Arial"/>
        </w:rPr>
        <w:t>Subcontractor</w:t>
      </w:r>
      <w:r w:rsidR="00D90255" w:rsidRPr="00112E2F">
        <w:rPr>
          <w:rFonts w:cs="Arial"/>
        </w:rPr>
        <w:t xml:space="preserve"> expressly warrants that all Items provided under this agreement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months, whichever is longer, if the </w:t>
      </w:r>
      <w:r w:rsidRPr="00112E2F">
        <w:rPr>
          <w:rFonts w:cs="Arial"/>
        </w:rPr>
        <w:t>Subcontractor</w:t>
      </w:r>
      <w:r w:rsidR="00D90255" w:rsidRPr="00112E2F">
        <w:rPr>
          <w:rFonts w:cs="Arial"/>
        </w:rPr>
        <w:t xml:space="preserve"> is not the manufacturer and has not modified the Item or (2) one year or the manufacturer's warranty period, whichever is longer, if the </w:t>
      </w:r>
      <w:r w:rsidRPr="00112E2F">
        <w:rPr>
          <w:rFonts w:cs="Arial"/>
        </w:rPr>
        <w:t>Subcontractor</w:t>
      </w:r>
      <w:r w:rsidR="00D90255" w:rsidRPr="00112E2F">
        <w:rPr>
          <w:rFonts w:cs="Arial"/>
        </w:rPr>
        <w:t xml:space="preserve"> is the manufacturer of the Item or had modified it. If any nonconformity with Item appears within that time, </w:t>
      </w:r>
      <w:r w:rsidRPr="00112E2F">
        <w:rPr>
          <w:rFonts w:cs="Arial"/>
        </w:rPr>
        <w:t>Subcontractor</w:t>
      </w:r>
      <w:r w:rsidR="00D90255" w:rsidRPr="00112E2F">
        <w:rPr>
          <w:rFonts w:cs="Arial"/>
        </w:rPr>
        <w:t xml:space="preserve"> shall promptly repair, replace, or re-perform </w:t>
      </w:r>
      <w:r w:rsidR="00D90255" w:rsidRPr="00112E2F">
        <w:rPr>
          <w:rFonts w:cs="Arial"/>
        </w:rPr>
        <w:lastRenderedPageBreak/>
        <w:t xml:space="preserve">such Items at </w:t>
      </w:r>
      <w:r w:rsidRPr="00112E2F">
        <w:rPr>
          <w:rFonts w:cs="Arial"/>
        </w:rPr>
        <w:t>Subcontractor</w:t>
      </w:r>
      <w:r w:rsidR="00D90255" w:rsidRPr="00112E2F">
        <w:rPr>
          <w:rFonts w:cs="Arial"/>
        </w:rPr>
        <w:t xml:space="preserve">'s election. Transportation of replacement Items and return of nonconforming Items and repeat performance of services shall be at </w:t>
      </w:r>
      <w:r w:rsidRPr="00112E2F">
        <w:rPr>
          <w:rFonts w:cs="Arial"/>
        </w:rPr>
        <w:t>Subcontractor</w:t>
      </w:r>
      <w:r w:rsidR="00D90255" w:rsidRPr="00112E2F">
        <w:rPr>
          <w:rFonts w:cs="Arial"/>
        </w:rPr>
        <w:t xml:space="preserve">'s expense. </w:t>
      </w:r>
      <w:r w:rsidR="000F7C70" w:rsidRPr="00112E2F">
        <w:rPr>
          <w:rFonts w:cs="Arial"/>
        </w:rPr>
        <w:t>NTESS</w:t>
      </w:r>
      <w:r w:rsidR="00D90255" w:rsidRPr="00112E2F">
        <w:rPr>
          <w:rFonts w:cs="Arial"/>
        </w:rPr>
        <w:t xml:space="preserve"> shall notify </w:t>
      </w:r>
      <w:r w:rsidRPr="00112E2F">
        <w:rPr>
          <w:rFonts w:cs="Arial"/>
        </w:rPr>
        <w:t>Subcontractor</w:t>
      </w:r>
      <w:r w:rsidR="00D90255" w:rsidRPr="00112E2F">
        <w:rPr>
          <w:rFonts w:cs="Arial"/>
        </w:rPr>
        <w:t xml:space="preserve"> of such nonconformity within a reasonable time after discovery, and </w:t>
      </w:r>
      <w:r w:rsidRPr="00112E2F">
        <w:rPr>
          <w:rFonts w:cs="Arial"/>
        </w:rPr>
        <w:t>Subcontractor</w:t>
      </w:r>
      <w:r w:rsidR="00D90255" w:rsidRPr="00112E2F">
        <w:rPr>
          <w:rFonts w:cs="Arial"/>
        </w:rPr>
        <w:t xml:space="preserve"> shall notify </w:t>
      </w:r>
      <w:r w:rsidR="000F7C70" w:rsidRPr="00112E2F">
        <w:rPr>
          <w:rFonts w:cs="Arial"/>
        </w:rPr>
        <w:t>NTESS</w:t>
      </w:r>
      <w:r w:rsidR="00D90255" w:rsidRPr="00112E2F">
        <w:rPr>
          <w:rFonts w:cs="Arial"/>
        </w:rPr>
        <w:t xml:space="preserve"> of whether it chooses to make repairs or replacements within three working days after </w:t>
      </w:r>
      <w:r w:rsidR="008F2D4A" w:rsidRPr="00112E2F">
        <w:rPr>
          <w:rFonts w:cs="Arial"/>
        </w:rPr>
        <w:t>NTESS’</w:t>
      </w:r>
      <w:r w:rsidR="00D90255" w:rsidRPr="00112E2F">
        <w:rPr>
          <w:rFonts w:cs="Arial"/>
        </w:rPr>
        <w:t xml:space="preserve"> notice of nonconformity. If repair or replacement or re-performance of services is not timely, </w:t>
      </w:r>
      <w:r w:rsidR="000F7C70" w:rsidRPr="00112E2F">
        <w:rPr>
          <w:rFonts w:cs="Arial"/>
        </w:rPr>
        <w:t>NTESS</w:t>
      </w:r>
      <w:r w:rsidR="00D90255" w:rsidRPr="00112E2F">
        <w:rPr>
          <w:rFonts w:cs="Arial"/>
        </w:rPr>
        <w:t xml:space="preserve"> may elect to return the nonconforming Items or repair or replace them or re-procure the services at </w:t>
      </w:r>
      <w:r w:rsidRPr="00112E2F">
        <w:rPr>
          <w:rFonts w:cs="Arial"/>
        </w:rPr>
        <w:t>Subcontractor</w:t>
      </w:r>
      <w:r w:rsidR="00D90255" w:rsidRPr="00112E2F">
        <w:rPr>
          <w:rFonts w:cs="Arial"/>
        </w:rPr>
        <w:t xml:space="preserve">'s expense. </w:t>
      </w:r>
      <w:r w:rsidRPr="00112E2F">
        <w:rPr>
          <w:rFonts w:cs="Arial"/>
        </w:rPr>
        <w:t>Subcontractor</w:t>
      </w:r>
      <w:r w:rsidR="00D90255" w:rsidRPr="00112E2F">
        <w:rPr>
          <w:rFonts w:cs="Arial"/>
        </w:rPr>
        <w:t xml:space="preserve"> disclaims the implied warranties of merchantability or fitness for a particular purpose. </w:t>
      </w:r>
    </w:p>
    <w:p w14:paraId="106CACD2" w14:textId="38245186" w:rsidR="00FB19FE" w:rsidRDefault="00FB19FE" w:rsidP="0018067F">
      <w:pPr>
        <w:widowControl w:val="0"/>
        <w:autoSpaceDE w:val="0"/>
        <w:autoSpaceDN w:val="0"/>
        <w:adjustRightInd w:val="0"/>
        <w:ind w:firstLine="1"/>
        <w:rPr>
          <w:rFonts w:cs="Arial"/>
        </w:rPr>
      </w:pPr>
    </w:p>
    <w:p w14:paraId="42379B9D" w14:textId="77777777" w:rsidR="00FB19FE" w:rsidRPr="005F5D2C" w:rsidRDefault="00FB19FE" w:rsidP="005F5D2C">
      <w:pPr>
        <w:widowControl w:val="0"/>
        <w:autoSpaceDE w:val="0"/>
        <w:autoSpaceDN w:val="0"/>
        <w:adjustRightInd w:val="0"/>
        <w:rPr>
          <w:b/>
        </w:rPr>
      </w:pPr>
      <w:bookmarkStart w:id="42" w:name="WRITTEN_NOTICES"/>
      <w:r w:rsidRPr="005F5D2C">
        <w:rPr>
          <w:rFonts w:cs="Arial"/>
          <w:b/>
        </w:rPr>
        <w:t>WRITTEN NOTICES</w:t>
      </w:r>
      <w:bookmarkEnd w:id="42"/>
      <w:r w:rsidRPr="005F5D2C">
        <w:rPr>
          <w:rFonts w:cs="Arial"/>
          <w:b/>
        </w:rPr>
        <w:t xml:space="preserve"> </w:t>
      </w:r>
    </w:p>
    <w:p w14:paraId="6A59B0EC" w14:textId="6169607F" w:rsidR="00FB19FE" w:rsidRPr="005F5D2C" w:rsidRDefault="00FB19FE" w:rsidP="005F5D2C">
      <w:pPr>
        <w:widowControl w:val="0"/>
        <w:autoSpaceDE w:val="0"/>
        <w:autoSpaceDN w:val="0"/>
        <w:adjustRightInd w:val="0"/>
      </w:pPr>
      <w:r w:rsidRPr="005F5D2C">
        <w:rPr>
          <w:rFonts w:cs="Arial"/>
        </w:rPr>
        <w:t xml:space="preserve">A. The Subcontractor shall immediately notify the </w:t>
      </w:r>
      <w:r w:rsidR="00343042" w:rsidRPr="00343042">
        <w:t xml:space="preserve">NTESS Subcontracting Professional </w:t>
      </w:r>
      <w:r w:rsidRPr="00343042">
        <w:rPr>
          <w:rFonts w:cs="Arial"/>
        </w:rPr>
        <w:t>in writing of: (1) any action, including any</w:t>
      </w:r>
      <w:r w:rsidRPr="005F5D2C">
        <w:rPr>
          <w:rFonts w:cs="Arial"/>
        </w:rPr>
        <w:t xml:space="preserve"> proceeding before an administrative agency, filed against the Subcontractor arising out of the performance of this Subcontract; and (2) any claim against the Subcontractor, the cost and expense of which is allowable under the terms of this Subcontract. </w:t>
      </w:r>
    </w:p>
    <w:p w14:paraId="0DE5343D" w14:textId="4C40D938" w:rsidR="00FB19FE" w:rsidRPr="005F5D2C" w:rsidRDefault="00FB19FE" w:rsidP="005F5D2C">
      <w:pPr>
        <w:widowControl w:val="0"/>
        <w:autoSpaceDE w:val="0"/>
        <w:autoSpaceDN w:val="0"/>
        <w:adjustRightInd w:val="0"/>
      </w:pPr>
      <w:r w:rsidRPr="005F5D2C">
        <w:rPr>
          <w:rFonts w:cs="Arial"/>
        </w:rPr>
        <w:t xml:space="preserve">B. If, at any time during the performance of this Subcontract, the Subcontractor becomes aware of any circumstances which may jeopardize its performance of all or any portion of the Subcontract, it shall immediately notify </w:t>
      </w:r>
      <w:r w:rsidRPr="00343042">
        <w:rPr>
          <w:rFonts w:cs="Arial"/>
        </w:rPr>
        <w:t xml:space="preserve">the </w:t>
      </w:r>
      <w:r w:rsidR="00343042" w:rsidRPr="00343042">
        <w:t xml:space="preserve">NTESS Subcontracting Professional </w:t>
      </w:r>
      <w:r w:rsidRPr="00343042">
        <w:rPr>
          <w:rFonts w:cs="Arial"/>
        </w:rPr>
        <w:t>i</w:t>
      </w:r>
      <w:r w:rsidRPr="005F5D2C">
        <w:rPr>
          <w:rFonts w:cs="Arial"/>
        </w:rPr>
        <w:t xml:space="preserve">n writing of such circumstances, and the Subcontractor shall take whatever action is necessary to cure such defect within the shortest possible time. </w:t>
      </w:r>
    </w:p>
    <w:p w14:paraId="58EF4BEB" w14:textId="77777777" w:rsidR="00E871C9" w:rsidRPr="00112E2F" w:rsidRDefault="00E871C9" w:rsidP="0018067F">
      <w:pPr>
        <w:widowControl w:val="0"/>
        <w:autoSpaceDE w:val="0"/>
        <w:autoSpaceDN w:val="0"/>
        <w:adjustRightInd w:val="0"/>
        <w:rPr>
          <w:rFonts w:cs="Arial"/>
        </w:rPr>
      </w:pPr>
      <w:bookmarkStart w:id="43" w:name="_WORK_FOR_HIRE"/>
      <w:bookmarkEnd w:id="43"/>
    </w:p>
    <w:p w14:paraId="58EF4BEC" w14:textId="77777777" w:rsidR="00D90255" w:rsidRPr="00112E2F" w:rsidRDefault="00D90255" w:rsidP="0018067F">
      <w:pPr>
        <w:pStyle w:val="Heading1"/>
        <w:keepNext w:val="0"/>
        <w:widowControl w:val="0"/>
        <w:jc w:val="left"/>
        <w:rPr>
          <w:rFonts w:cs="Arial"/>
          <w:sz w:val="24"/>
          <w:szCs w:val="24"/>
        </w:rPr>
      </w:pPr>
      <w:bookmarkStart w:id="44" w:name="_ADDITIONAL_TERMS_AND"/>
      <w:bookmarkEnd w:id="44"/>
      <w:r w:rsidRPr="00112E2F">
        <w:rPr>
          <w:rFonts w:cs="Arial"/>
          <w:sz w:val="24"/>
          <w:szCs w:val="24"/>
        </w:rPr>
        <w:t xml:space="preserve">ADDITIONAL TERMS AND CONDITIONS </w:t>
      </w:r>
    </w:p>
    <w:p w14:paraId="58EF4BED" w14:textId="797073E9" w:rsidR="00D90255" w:rsidRPr="00112E2F" w:rsidRDefault="00D90255" w:rsidP="0018067F">
      <w:pPr>
        <w:widowControl w:val="0"/>
        <w:autoSpaceDE w:val="0"/>
        <w:autoSpaceDN w:val="0"/>
        <w:adjustRightInd w:val="0"/>
        <w:rPr>
          <w:rFonts w:cs="Arial"/>
        </w:rPr>
      </w:pPr>
      <w:r w:rsidRPr="00112E2F">
        <w:rPr>
          <w:rFonts w:cs="Arial"/>
        </w:rPr>
        <w:t xml:space="preserve">This </w:t>
      </w:r>
      <w:r w:rsidR="00D80DFD" w:rsidRPr="00112E2F">
        <w:rPr>
          <w:rFonts w:cs="Arial"/>
        </w:rPr>
        <w:t>subcontract</w:t>
      </w:r>
      <w:r w:rsidRPr="00112E2F">
        <w:rPr>
          <w:rFonts w:cs="Arial"/>
        </w:rPr>
        <w:t xml:space="preserve"> incorporates by reference with the same force and effect as if they were given in full text, the following cited FAR clauses and DEAR clauses. The full text of these clauses may be found at Title 48 of the CFR</w:t>
      </w:r>
      <w:r w:rsidR="009112E7" w:rsidRPr="00112E2F">
        <w:rPr>
          <w:rFonts w:cs="Arial"/>
        </w:rPr>
        <w:t xml:space="preserve"> at </w:t>
      </w:r>
      <w:hyperlink r:id="rId21" w:history="1">
        <w:r w:rsidR="000A5979" w:rsidRPr="00112E2F">
          <w:rPr>
            <w:rStyle w:val="Hyperlink"/>
            <w:rFonts w:cs="Arial"/>
          </w:rPr>
          <w:t>http://www.ecfr.gov</w:t>
        </w:r>
      </w:hyperlink>
      <w:r w:rsidR="000A5979" w:rsidRPr="00112E2F">
        <w:rPr>
          <w:rFonts w:cs="Arial"/>
        </w:rPr>
        <w:t xml:space="preserve"> or at the</w:t>
      </w:r>
      <w:r w:rsidR="000A5979" w:rsidRPr="005F5D2C">
        <w:rPr>
          <w:rFonts w:cs="Arial"/>
        </w:rPr>
        <w:t xml:space="preserve"> </w:t>
      </w:r>
      <w:r w:rsidR="002469C0" w:rsidRPr="005F5D2C">
        <w:rPr>
          <w:rFonts w:cs="Arial"/>
          <w:u w:val="single"/>
        </w:rPr>
        <w:t xml:space="preserve">FARSite </w:t>
      </w:r>
      <w:r w:rsidR="000A5979" w:rsidRPr="00112E2F">
        <w:rPr>
          <w:rFonts w:cs="Arial"/>
        </w:rPr>
        <w:t xml:space="preserve">at </w:t>
      </w:r>
      <w:hyperlink r:id="rId22" w:history="1">
        <w:r w:rsidR="000A5979" w:rsidRPr="00112E2F">
          <w:rPr>
            <w:rStyle w:val="Hyperlink"/>
            <w:rFonts w:cs="Arial"/>
          </w:rPr>
          <w:t>http://farsite.hill.af.mil</w:t>
        </w:r>
      </w:hyperlink>
      <w:r w:rsidR="000A5979" w:rsidRPr="00112E2F">
        <w:rPr>
          <w:rFonts w:cs="Arial"/>
          <w:color w:val="000000"/>
        </w:rPr>
        <w:t xml:space="preserve"> under </w:t>
      </w:r>
      <w:r w:rsidR="00494CB2" w:rsidRPr="00112E2F">
        <w:rPr>
          <w:rFonts w:cs="Arial"/>
          <w:color w:val="000000"/>
        </w:rPr>
        <w:t>R</w:t>
      </w:r>
      <w:r w:rsidR="000A5979" w:rsidRPr="00112E2F">
        <w:rPr>
          <w:rFonts w:cs="Arial"/>
          <w:color w:val="000000"/>
        </w:rPr>
        <w:t>egs - FAR or DEARS</w:t>
      </w:r>
      <w:r w:rsidRPr="00112E2F">
        <w:rPr>
          <w:rFonts w:cs="Arial"/>
        </w:rPr>
        <w:t xml:space="preserve">. Where the FAR/DEAR clauses refer to Government and Contracting Officer, substitute </w:t>
      </w:r>
      <w:r w:rsidR="000F7C70" w:rsidRPr="00112E2F">
        <w:rPr>
          <w:rFonts w:cs="Arial"/>
        </w:rPr>
        <w:t>NTESS</w:t>
      </w:r>
      <w:r w:rsidRPr="00112E2F">
        <w:rPr>
          <w:rFonts w:cs="Arial"/>
        </w:rPr>
        <w:t xml:space="preserve"> and </w:t>
      </w:r>
      <w:r w:rsidR="006108F7">
        <w:rPr>
          <w:rFonts w:cs="Arial"/>
        </w:rPr>
        <w:t>SP</w:t>
      </w:r>
      <w:r w:rsidRPr="00112E2F">
        <w:rPr>
          <w:rFonts w:cs="Arial"/>
        </w:rPr>
        <w:t xml:space="preserve">. </w:t>
      </w:r>
    </w:p>
    <w:p w14:paraId="58EF4BEE" w14:textId="77777777" w:rsidR="00FF46DE" w:rsidRPr="00112E2F" w:rsidRDefault="00FF46DE" w:rsidP="0018067F">
      <w:pPr>
        <w:pStyle w:val="Heading1"/>
        <w:keepNext w:val="0"/>
        <w:widowControl w:val="0"/>
        <w:jc w:val="left"/>
        <w:rPr>
          <w:rFonts w:cs="Arial"/>
          <w:sz w:val="24"/>
          <w:szCs w:val="24"/>
        </w:rPr>
      </w:pPr>
      <w:bookmarkStart w:id="45" w:name="_APPLY_TO_CONTRACTS"/>
      <w:bookmarkEnd w:id="45"/>
    </w:p>
    <w:p w14:paraId="58EF4BEF" w14:textId="6A1B9778" w:rsidR="00D90255" w:rsidRPr="00112E2F" w:rsidRDefault="00D90255" w:rsidP="0018067F">
      <w:pPr>
        <w:pStyle w:val="Heading1"/>
        <w:keepNext w:val="0"/>
        <w:widowControl w:val="0"/>
        <w:jc w:val="left"/>
        <w:rPr>
          <w:rFonts w:cs="Arial"/>
          <w:sz w:val="24"/>
          <w:szCs w:val="24"/>
        </w:rPr>
      </w:pPr>
      <w:bookmarkStart w:id="46" w:name="_APPLY_TO_CONTRACTS_5"/>
      <w:bookmarkEnd w:id="46"/>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AT ANY VALUE </w:t>
      </w:r>
    </w:p>
    <w:p w14:paraId="58EF4BF0" w14:textId="77777777" w:rsidR="00E070F1" w:rsidRPr="00112E2F" w:rsidRDefault="00E070F1" w:rsidP="0018067F">
      <w:pPr>
        <w:widowControl w:val="0"/>
        <w:autoSpaceDE w:val="0"/>
        <w:autoSpaceDN w:val="0"/>
        <w:adjustRightInd w:val="0"/>
        <w:outlineLvl w:val="0"/>
        <w:rPr>
          <w:rFonts w:cs="Arial"/>
          <w:bCs/>
        </w:rPr>
      </w:pPr>
      <w:r w:rsidRPr="00112E2F">
        <w:rPr>
          <w:rFonts w:cs="Arial"/>
          <w:bCs/>
        </w:rPr>
        <w:t>FAR 52.203-99 Prohibition on Contracting with Entities that Require Certain Internal Confidentiality Agreements (DEVIATION 2015-02)</w:t>
      </w:r>
    </w:p>
    <w:p w14:paraId="4AEC0575" w14:textId="77777777" w:rsidR="004F2E89" w:rsidRDefault="004F2E89" w:rsidP="0018067F">
      <w:pPr>
        <w:widowControl w:val="0"/>
        <w:autoSpaceDE w:val="0"/>
        <w:autoSpaceDN w:val="0"/>
        <w:adjustRightInd w:val="0"/>
        <w:outlineLvl w:val="0"/>
        <w:rPr>
          <w:rFonts w:cs="Arial"/>
          <w:bCs/>
        </w:rPr>
      </w:pPr>
      <w:r w:rsidRPr="004F2E89">
        <w:rPr>
          <w:rFonts w:cs="Arial"/>
          <w:bCs/>
        </w:rPr>
        <w:t xml:space="preserve">FAR 52.209-10 Prohibition on Contracting with Inverted Domestic Corporations </w:t>
      </w:r>
    </w:p>
    <w:p w14:paraId="58EF4BF2" w14:textId="3BB93326" w:rsidR="00D60765" w:rsidRPr="00112E2F" w:rsidRDefault="00D60765" w:rsidP="0018067F">
      <w:pPr>
        <w:widowControl w:val="0"/>
        <w:autoSpaceDE w:val="0"/>
        <w:autoSpaceDN w:val="0"/>
        <w:adjustRightInd w:val="0"/>
        <w:outlineLvl w:val="0"/>
        <w:rPr>
          <w:rFonts w:cs="Arial"/>
          <w:bCs/>
        </w:rPr>
      </w:pPr>
      <w:r w:rsidRPr="00112E2F">
        <w:rPr>
          <w:rFonts w:cs="Arial"/>
          <w:bCs/>
        </w:rPr>
        <w:t>FAR 52.211-5 Material Requirements</w:t>
      </w:r>
    </w:p>
    <w:p w14:paraId="7773AAD0" w14:textId="30B748FE" w:rsidR="00710923" w:rsidRDefault="00710923" w:rsidP="0018067F">
      <w:pPr>
        <w:widowControl w:val="0"/>
        <w:autoSpaceDE w:val="0"/>
        <w:autoSpaceDN w:val="0"/>
        <w:adjustRightInd w:val="0"/>
        <w:outlineLvl w:val="0"/>
        <w:rPr>
          <w:rFonts w:cs="Arial"/>
          <w:bCs/>
        </w:rPr>
      </w:pPr>
      <w:r w:rsidRPr="00710923">
        <w:rPr>
          <w:rFonts w:cs="Arial"/>
          <w:bCs/>
        </w:rPr>
        <w:t xml:space="preserve">FAR 52.211-15 Defense Priority and Allocation Requirement </w:t>
      </w:r>
    </w:p>
    <w:p w14:paraId="58EF4BF3" w14:textId="41C32BCA" w:rsidR="006231D4" w:rsidRPr="00112E2F" w:rsidRDefault="006231D4" w:rsidP="0018067F">
      <w:pPr>
        <w:widowControl w:val="0"/>
        <w:autoSpaceDE w:val="0"/>
        <w:autoSpaceDN w:val="0"/>
        <w:adjustRightInd w:val="0"/>
        <w:outlineLvl w:val="0"/>
        <w:rPr>
          <w:rFonts w:cs="Arial"/>
          <w:bCs/>
        </w:rPr>
      </w:pPr>
      <w:r w:rsidRPr="00112E2F">
        <w:rPr>
          <w:rFonts w:cs="Arial"/>
          <w:bCs/>
        </w:rPr>
        <w:t>FAR 52.222-50 Combating Trafficking in Persons</w:t>
      </w:r>
    </w:p>
    <w:p w14:paraId="08681382" w14:textId="2E776E96" w:rsidR="00601774" w:rsidRDefault="00601774" w:rsidP="001E4033">
      <w:pPr>
        <w:rPr>
          <w:rFonts w:cs="Arial"/>
          <w:sz w:val="24"/>
        </w:rPr>
      </w:pPr>
      <w:r w:rsidRPr="00601774">
        <w:rPr>
          <w:rFonts w:cs="Arial"/>
          <w:sz w:val="24"/>
        </w:rPr>
        <w:t xml:space="preserve">FAR 52.223-2 Affirmative Procurement of </w:t>
      </w:r>
      <w:r w:rsidR="00747A65" w:rsidRPr="00601774">
        <w:rPr>
          <w:rFonts w:cs="Arial"/>
          <w:sz w:val="24"/>
        </w:rPr>
        <w:t>Bio based</w:t>
      </w:r>
      <w:r w:rsidRPr="00601774">
        <w:rPr>
          <w:rFonts w:cs="Arial"/>
          <w:sz w:val="24"/>
        </w:rPr>
        <w:t xml:space="preserve"> Products Under Service and Construction Contracts</w:t>
      </w:r>
    </w:p>
    <w:p w14:paraId="733FA593" w14:textId="208DB20E" w:rsidR="002B0DA3" w:rsidRDefault="002B0DA3" w:rsidP="001E4033">
      <w:pPr>
        <w:rPr>
          <w:rFonts w:cs="Arial"/>
          <w:sz w:val="24"/>
        </w:rPr>
      </w:pPr>
      <w:r w:rsidRPr="002B0DA3">
        <w:rPr>
          <w:rFonts w:cs="Arial"/>
          <w:sz w:val="24"/>
        </w:rPr>
        <w:t>FAR 52.225-</w:t>
      </w:r>
      <w:r w:rsidR="003D2008" w:rsidRPr="002B0DA3">
        <w:rPr>
          <w:rFonts w:cs="Arial"/>
          <w:sz w:val="24"/>
        </w:rPr>
        <w:t>8 Duty</w:t>
      </w:r>
      <w:r w:rsidRPr="002B0DA3">
        <w:rPr>
          <w:rFonts w:cs="Arial"/>
          <w:sz w:val="24"/>
        </w:rPr>
        <w:t>-Free Entr</w:t>
      </w:r>
      <w:r w:rsidR="003D2008">
        <w:rPr>
          <w:rFonts w:cs="Arial"/>
          <w:sz w:val="24"/>
        </w:rPr>
        <w:t>y</w:t>
      </w:r>
    </w:p>
    <w:p w14:paraId="58EF4BF4" w14:textId="18E6FFF9" w:rsidR="001E4033" w:rsidRPr="00112E2F" w:rsidRDefault="001E4033" w:rsidP="001E4033">
      <w:pPr>
        <w:rPr>
          <w:rFonts w:cs="Arial"/>
          <w:sz w:val="24"/>
        </w:rPr>
      </w:pPr>
      <w:r w:rsidRPr="00112E2F">
        <w:rPr>
          <w:rFonts w:cs="Arial"/>
          <w:sz w:val="24"/>
        </w:rPr>
        <w:t xml:space="preserve">FAR 52.225-9 Buy American - Construction Materials </w:t>
      </w:r>
    </w:p>
    <w:p w14:paraId="58EF4BF6" w14:textId="77777777" w:rsidR="00FF6CDF" w:rsidRPr="00112E2F" w:rsidRDefault="00FF6CDF" w:rsidP="0018067F">
      <w:pPr>
        <w:pStyle w:val="Default"/>
        <w:widowControl w:val="0"/>
      </w:pPr>
      <w:r w:rsidRPr="00112E2F">
        <w:t>FAR 52.225-13 Restrictions on Certain Foreign Purchases</w:t>
      </w:r>
    </w:p>
    <w:p w14:paraId="58EF4BF7" w14:textId="77777777" w:rsidR="001E4033" w:rsidRPr="00112E2F" w:rsidRDefault="001E4033" w:rsidP="001E4033">
      <w:pPr>
        <w:rPr>
          <w:rFonts w:cs="Arial"/>
          <w:sz w:val="24"/>
        </w:rPr>
      </w:pPr>
      <w:r w:rsidRPr="00112E2F">
        <w:rPr>
          <w:rFonts w:cs="Arial"/>
          <w:sz w:val="24"/>
        </w:rPr>
        <w:t xml:space="preserve">FAR 52.225-21 Required Use of American Iron, Steel, and Manufactured Goods - Buy American Statute - Construction Materials </w:t>
      </w:r>
    </w:p>
    <w:p w14:paraId="58EF4BFA" w14:textId="77777777" w:rsidR="00D90255" w:rsidRPr="00112E2F" w:rsidRDefault="00CF611F" w:rsidP="0018067F">
      <w:pPr>
        <w:widowControl w:val="0"/>
        <w:autoSpaceDE w:val="0"/>
        <w:autoSpaceDN w:val="0"/>
        <w:adjustRightInd w:val="0"/>
        <w:outlineLvl w:val="0"/>
        <w:rPr>
          <w:rFonts w:cs="Arial"/>
        </w:rPr>
      </w:pPr>
      <w:r w:rsidRPr="00112E2F">
        <w:rPr>
          <w:rFonts w:cs="Arial"/>
        </w:rPr>
        <w:lastRenderedPageBreak/>
        <w:t>FAR 52.227-4 Patent Indemnity</w:t>
      </w:r>
      <w:r w:rsidR="00351038" w:rsidRPr="00112E2F">
        <w:rPr>
          <w:rFonts w:cs="Arial"/>
        </w:rPr>
        <w:t xml:space="preserve"> </w:t>
      </w:r>
      <w:r w:rsidRPr="00112E2F">
        <w:rPr>
          <w:rFonts w:cs="Arial"/>
        </w:rPr>
        <w:t>-</w:t>
      </w:r>
      <w:r w:rsidR="00351038" w:rsidRPr="00112E2F">
        <w:rPr>
          <w:rFonts w:cs="Arial"/>
        </w:rPr>
        <w:t xml:space="preserve"> </w:t>
      </w:r>
      <w:r w:rsidRPr="00112E2F">
        <w:rPr>
          <w:rFonts w:cs="Arial"/>
        </w:rPr>
        <w:t>Construction Contracts</w:t>
      </w:r>
    </w:p>
    <w:p w14:paraId="58EF4BFB" w14:textId="77777777" w:rsidR="00D90255" w:rsidRPr="00112E2F" w:rsidRDefault="00D90255" w:rsidP="0018067F">
      <w:pPr>
        <w:widowControl w:val="0"/>
        <w:autoSpaceDE w:val="0"/>
        <w:autoSpaceDN w:val="0"/>
        <w:adjustRightInd w:val="0"/>
        <w:rPr>
          <w:rFonts w:cs="Arial"/>
        </w:rPr>
      </w:pPr>
      <w:r w:rsidRPr="00112E2F">
        <w:rPr>
          <w:rFonts w:cs="Arial"/>
        </w:rPr>
        <w:t xml:space="preserve">FAR 52.227-23 Rights to Proposal Data (Technical) </w:t>
      </w:r>
    </w:p>
    <w:p w14:paraId="58EF4BFC" w14:textId="77777777" w:rsidR="00CE3086" w:rsidRPr="00112E2F" w:rsidRDefault="00CE3086" w:rsidP="0018067F">
      <w:pPr>
        <w:widowControl w:val="0"/>
        <w:autoSpaceDE w:val="0"/>
        <w:autoSpaceDN w:val="0"/>
        <w:adjustRightInd w:val="0"/>
        <w:rPr>
          <w:rFonts w:cs="Arial"/>
        </w:rPr>
      </w:pPr>
      <w:r w:rsidRPr="00112E2F">
        <w:rPr>
          <w:rFonts w:cs="Arial"/>
        </w:rPr>
        <w:t>FAR 52.229-10 State of New Mexico Gross Receipts and Compensating Tax</w:t>
      </w:r>
    </w:p>
    <w:p w14:paraId="58EF4BFD" w14:textId="77777777" w:rsidR="00351038" w:rsidRPr="00112E2F" w:rsidRDefault="00351038" w:rsidP="0018067F">
      <w:pPr>
        <w:widowControl w:val="0"/>
        <w:autoSpaceDE w:val="0"/>
        <w:autoSpaceDN w:val="0"/>
        <w:adjustRightInd w:val="0"/>
        <w:rPr>
          <w:rFonts w:cs="Arial"/>
        </w:rPr>
      </w:pPr>
      <w:r w:rsidRPr="00112E2F">
        <w:rPr>
          <w:rFonts w:cs="Arial"/>
        </w:rPr>
        <w:t>FAR 52.232-39 Unenforceability of Unauthorized Obligations</w:t>
      </w:r>
    </w:p>
    <w:p w14:paraId="58EF4BFE" w14:textId="77777777" w:rsidR="004E0481" w:rsidRPr="00112E2F" w:rsidRDefault="00F14E3E" w:rsidP="0018067F">
      <w:pPr>
        <w:widowControl w:val="0"/>
        <w:autoSpaceDE w:val="0"/>
        <w:autoSpaceDN w:val="0"/>
        <w:adjustRightInd w:val="0"/>
        <w:rPr>
          <w:rFonts w:cs="Arial"/>
        </w:rPr>
      </w:pPr>
      <w:r w:rsidRPr="00112E2F">
        <w:rPr>
          <w:rFonts w:cs="Arial"/>
        </w:rPr>
        <w:t>FAR 52.242-15 Stop Work Order with Alternate I</w:t>
      </w:r>
    </w:p>
    <w:p w14:paraId="58EF4BFF" w14:textId="77777777" w:rsidR="00512DBC" w:rsidRPr="00112E2F" w:rsidRDefault="00512DBC" w:rsidP="0018067F">
      <w:pPr>
        <w:widowControl w:val="0"/>
        <w:autoSpaceDE w:val="0"/>
        <w:autoSpaceDN w:val="0"/>
        <w:adjustRightInd w:val="0"/>
        <w:rPr>
          <w:rFonts w:cs="Arial"/>
        </w:rPr>
      </w:pPr>
      <w:r w:rsidRPr="00112E2F">
        <w:rPr>
          <w:rFonts w:cs="Arial"/>
        </w:rPr>
        <w:t>FAR 52.244-6 Subcontracts for Commercial Items</w:t>
      </w:r>
    </w:p>
    <w:p w14:paraId="58EF4C00" w14:textId="77777777" w:rsidR="00B619FC" w:rsidRPr="00112E2F" w:rsidRDefault="00B619FC" w:rsidP="00B619FC">
      <w:pPr>
        <w:widowControl w:val="0"/>
        <w:autoSpaceDE w:val="0"/>
        <w:autoSpaceDN w:val="0"/>
        <w:adjustRightInd w:val="0"/>
        <w:rPr>
          <w:rFonts w:cs="Arial"/>
        </w:rPr>
      </w:pPr>
      <w:r w:rsidRPr="00112E2F">
        <w:rPr>
          <w:rFonts w:cs="Arial"/>
        </w:rPr>
        <w:t>FAR 52.245-1 Government Property</w:t>
      </w:r>
    </w:p>
    <w:p w14:paraId="58EF4C01" w14:textId="77777777" w:rsidR="00553A6E" w:rsidRPr="00112E2F" w:rsidRDefault="00553A6E" w:rsidP="0018067F">
      <w:pPr>
        <w:widowControl w:val="0"/>
        <w:autoSpaceDE w:val="0"/>
        <w:autoSpaceDN w:val="0"/>
        <w:adjustRightInd w:val="0"/>
        <w:rPr>
          <w:rFonts w:cs="Arial"/>
        </w:rPr>
      </w:pPr>
      <w:r w:rsidRPr="00112E2F">
        <w:rPr>
          <w:rFonts w:cs="Arial"/>
          <w:bCs/>
        </w:rPr>
        <w:t>FAR 52.247-64 Preference for Privately Owned U.S.-Flag Commercial Vessels</w:t>
      </w:r>
    </w:p>
    <w:p w14:paraId="58EF4C02" w14:textId="77777777" w:rsidR="00E135A1" w:rsidRPr="00112E2F" w:rsidRDefault="00E135A1" w:rsidP="00E135A1">
      <w:pPr>
        <w:widowControl w:val="0"/>
        <w:rPr>
          <w:rFonts w:cs="Arial"/>
        </w:rPr>
      </w:pPr>
      <w:r w:rsidRPr="00112E2F">
        <w:rPr>
          <w:rFonts w:cs="Arial"/>
        </w:rPr>
        <w:t xml:space="preserve">DEAR 952.204-71 Sensitive Foreign Nations Controls </w:t>
      </w:r>
    </w:p>
    <w:p w14:paraId="58EF4C03" w14:textId="77777777" w:rsidR="00A110D3" w:rsidRPr="00112E2F" w:rsidRDefault="00687C6E" w:rsidP="0018067F">
      <w:pPr>
        <w:widowControl w:val="0"/>
        <w:autoSpaceDE w:val="0"/>
        <w:autoSpaceDN w:val="0"/>
        <w:adjustRightInd w:val="0"/>
        <w:rPr>
          <w:rFonts w:cs="Arial"/>
        </w:rPr>
      </w:pPr>
      <w:r w:rsidRPr="00112E2F">
        <w:rPr>
          <w:rFonts w:cs="Arial"/>
          <w:color w:val="000000"/>
        </w:rPr>
        <w:t>DEAR 952.211-71 Priorities and Allocations (Atomic Energy)</w:t>
      </w:r>
    </w:p>
    <w:p w14:paraId="58EF4C04" w14:textId="77777777" w:rsidR="00777E9B" w:rsidRPr="00112E2F" w:rsidRDefault="00777E9B" w:rsidP="0018067F">
      <w:pPr>
        <w:widowControl w:val="0"/>
        <w:autoSpaceDE w:val="0"/>
        <w:autoSpaceDN w:val="0"/>
        <w:adjustRightInd w:val="0"/>
        <w:rPr>
          <w:rFonts w:cs="Arial"/>
          <w:color w:val="000000"/>
        </w:rPr>
      </w:pPr>
      <w:r w:rsidRPr="00112E2F">
        <w:rPr>
          <w:rFonts w:cs="Arial"/>
          <w:color w:val="000000"/>
        </w:rPr>
        <w:t>DEAR 952.217-70 Acquisition of Real Property</w:t>
      </w:r>
    </w:p>
    <w:p w14:paraId="58EF4C05" w14:textId="77777777" w:rsidR="0090794A" w:rsidRPr="00112E2F" w:rsidRDefault="0090794A" w:rsidP="0018067F">
      <w:pPr>
        <w:widowControl w:val="0"/>
        <w:autoSpaceDE w:val="0"/>
        <w:autoSpaceDN w:val="0"/>
        <w:adjustRightInd w:val="0"/>
        <w:rPr>
          <w:rFonts w:cs="Arial"/>
          <w:color w:val="000000"/>
        </w:rPr>
      </w:pPr>
      <w:r w:rsidRPr="00112E2F">
        <w:rPr>
          <w:rFonts w:cs="Arial"/>
          <w:color w:val="000000"/>
        </w:rPr>
        <w:t>DEAR 952.247-70 Foreign Travel</w:t>
      </w:r>
    </w:p>
    <w:p w14:paraId="58EF4C06" w14:textId="77777777" w:rsidR="00D90255" w:rsidRPr="00112E2F" w:rsidRDefault="00D90255" w:rsidP="0018067F">
      <w:pPr>
        <w:widowControl w:val="0"/>
        <w:autoSpaceDE w:val="0"/>
        <w:autoSpaceDN w:val="0"/>
        <w:adjustRightInd w:val="0"/>
        <w:rPr>
          <w:rFonts w:cs="Arial"/>
        </w:rPr>
      </w:pPr>
      <w:r w:rsidRPr="00112E2F">
        <w:rPr>
          <w:rFonts w:cs="Arial"/>
        </w:rPr>
        <w:t xml:space="preserve">DEAR 952.250-70 Nuclear Hazards Indemnity Agreement </w:t>
      </w:r>
    </w:p>
    <w:p w14:paraId="58EF4C07" w14:textId="77777777" w:rsidR="001E4033" w:rsidRPr="00112E2F" w:rsidRDefault="00D90255" w:rsidP="0018067F">
      <w:pPr>
        <w:widowControl w:val="0"/>
        <w:autoSpaceDE w:val="0"/>
        <w:autoSpaceDN w:val="0"/>
        <w:adjustRightInd w:val="0"/>
        <w:rPr>
          <w:rFonts w:cs="Arial"/>
        </w:rPr>
      </w:pPr>
      <w:r w:rsidRPr="00112E2F">
        <w:rPr>
          <w:rFonts w:cs="Arial"/>
        </w:rPr>
        <w:t>DEAR 970.</w:t>
      </w:r>
      <w:r w:rsidR="00CD5241" w:rsidRPr="00112E2F">
        <w:rPr>
          <w:rFonts w:cs="Arial"/>
        </w:rPr>
        <w:t>5243-1</w:t>
      </w:r>
      <w:r w:rsidRPr="00112E2F">
        <w:rPr>
          <w:rFonts w:cs="Arial"/>
        </w:rPr>
        <w:t xml:space="preserve"> Changes</w:t>
      </w:r>
    </w:p>
    <w:p w14:paraId="58EF4C08" w14:textId="77777777" w:rsidR="001E4033" w:rsidRPr="00112E2F" w:rsidRDefault="001E4033" w:rsidP="0018067F">
      <w:pPr>
        <w:widowControl w:val="0"/>
        <w:autoSpaceDE w:val="0"/>
        <w:autoSpaceDN w:val="0"/>
        <w:adjustRightInd w:val="0"/>
        <w:rPr>
          <w:rFonts w:cs="Arial"/>
        </w:rPr>
      </w:pPr>
    </w:p>
    <w:p w14:paraId="58EF4C09" w14:textId="32DC5F5B" w:rsidR="001E4033" w:rsidRPr="00112E2F" w:rsidRDefault="001E4033" w:rsidP="00E75307">
      <w:pPr>
        <w:pStyle w:val="Heading1"/>
        <w:widowControl w:val="0"/>
        <w:jc w:val="left"/>
        <w:rPr>
          <w:rFonts w:cs="Arial"/>
        </w:rPr>
      </w:pPr>
      <w:r w:rsidRPr="00112E2F">
        <w:rPr>
          <w:rFonts w:cs="Arial"/>
        </w:rPr>
        <w:t xml:space="preserve">APPLY TO </w:t>
      </w:r>
      <w:r w:rsidR="00580604">
        <w:rPr>
          <w:rFonts w:cs="Arial"/>
        </w:rPr>
        <w:t>SUBCONTRACTS</w:t>
      </w:r>
      <w:r w:rsidRPr="00112E2F">
        <w:rPr>
          <w:rFonts w:cs="Arial"/>
        </w:rPr>
        <w:t xml:space="preserve"> EXCEEDING $3,500 </w:t>
      </w:r>
    </w:p>
    <w:p w14:paraId="58EF4C0A" w14:textId="77777777" w:rsidR="001E4033" w:rsidRPr="00112E2F" w:rsidRDefault="001E4033" w:rsidP="00E75307">
      <w:pPr>
        <w:rPr>
          <w:rFonts w:cs="Arial"/>
        </w:rPr>
      </w:pPr>
      <w:r w:rsidRPr="00112E2F">
        <w:rPr>
          <w:rFonts w:cs="Arial"/>
        </w:rPr>
        <w:t>FAR 52.225-1 Buy American - Supplies</w:t>
      </w:r>
    </w:p>
    <w:p w14:paraId="58EF4C0C" w14:textId="77777777" w:rsidR="00367560" w:rsidRPr="00112E2F" w:rsidRDefault="00367560" w:rsidP="0018067F">
      <w:pPr>
        <w:widowControl w:val="0"/>
        <w:rPr>
          <w:rFonts w:cs="Arial"/>
        </w:rPr>
      </w:pPr>
    </w:p>
    <w:p w14:paraId="58EF4C0D" w14:textId="4B42FE2D" w:rsidR="00C83E83" w:rsidRPr="00112E2F" w:rsidRDefault="00C83E83" w:rsidP="0018067F">
      <w:pPr>
        <w:pStyle w:val="Heading1"/>
        <w:keepNext w:val="0"/>
        <w:widowControl w:val="0"/>
        <w:jc w:val="left"/>
        <w:rPr>
          <w:rFonts w:cs="Arial"/>
          <w:sz w:val="24"/>
          <w:szCs w:val="24"/>
        </w:rPr>
      </w:pPr>
      <w:bookmarkStart w:id="47" w:name="_APPLY_TO_CONTRACTS_1"/>
      <w:bookmarkEnd w:id="47"/>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EXCEEDING $</w:t>
      </w:r>
      <w:r w:rsidR="00E135A1" w:rsidRPr="00112E2F">
        <w:rPr>
          <w:rFonts w:cs="Arial"/>
          <w:sz w:val="24"/>
          <w:szCs w:val="24"/>
        </w:rPr>
        <w:t>35</w:t>
      </w:r>
      <w:r w:rsidRPr="00112E2F">
        <w:rPr>
          <w:rFonts w:cs="Arial"/>
          <w:sz w:val="24"/>
          <w:szCs w:val="24"/>
        </w:rPr>
        <w:t>,000</w:t>
      </w:r>
    </w:p>
    <w:p w14:paraId="58EF4C0E" w14:textId="77777777" w:rsidR="00C83E83" w:rsidRPr="00112E2F" w:rsidRDefault="00C83E83" w:rsidP="0018067F">
      <w:pPr>
        <w:widowControl w:val="0"/>
        <w:rPr>
          <w:rFonts w:cs="Arial"/>
        </w:rPr>
      </w:pPr>
      <w:r w:rsidRPr="00112E2F">
        <w:rPr>
          <w:rFonts w:cs="Arial"/>
        </w:rPr>
        <w:t xml:space="preserve">FAR 52.209-6 </w:t>
      </w:r>
      <w:r w:rsidRPr="00112E2F">
        <w:rPr>
          <w:rFonts w:cs="Arial"/>
          <w:color w:val="000000"/>
        </w:rPr>
        <w:t>Protecting the Government's Interest When Subcontracting With Contractors Debarred, Suspended, or Proposed for Debarment</w:t>
      </w:r>
    </w:p>
    <w:p w14:paraId="58EF4C0F" w14:textId="25AC5CEF" w:rsidR="00082DA9" w:rsidRDefault="00082DA9" w:rsidP="0018067F">
      <w:pPr>
        <w:widowControl w:val="0"/>
        <w:rPr>
          <w:rFonts w:cs="Arial"/>
        </w:rPr>
      </w:pPr>
      <w:bookmarkStart w:id="48" w:name="_APPLY_TO_CONTRACTS_3"/>
      <w:bookmarkEnd w:id="48"/>
    </w:p>
    <w:p w14:paraId="7EACCCD1" w14:textId="6744DA4A" w:rsidR="008B58C6" w:rsidRPr="00112E2F" w:rsidRDefault="008B58C6" w:rsidP="008B58C6">
      <w:pPr>
        <w:pStyle w:val="Heading1"/>
        <w:keepNext w:val="0"/>
        <w:widowControl w:val="0"/>
        <w:jc w:val="left"/>
        <w:rPr>
          <w:rFonts w:cs="Arial"/>
          <w:sz w:val="24"/>
          <w:szCs w:val="24"/>
        </w:rPr>
      </w:pPr>
      <w:r w:rsidRPr="00112E2F">
        <w:rPr>
          <w:rFonts w:cs="Arial"/>
          <w:sz w:val="24"/>
          <w:szCs w:val="24"/>
        </w:rPr>
        <w:t xml:space="preserve">APPLY TO </w:t>
      </w:r>
      <w:r>
        <w:rPr>
          <w:rFonts w:cs="Arial"/>
          <w:sz w:val="24"/>
          <w:szCs w:val="24"/>
        </w:rPr>
        <w:t>SUBCONTRACTS EXCEEDING $10</w:t>
      </w:r>
      <w:r w:rsidRPr="00112E2F">
        <w:rPr>
          <w:rFonts w:cs="Arial"/>
          <w:sz w:val="24"/>
          <w:szCs w:val="24"/>
        </w:rPr>
        <w:t>0,000</w:t>
      </w:r>
    </w:p>
    <w:p w14:paraId="6E14EA86" w14:textId="77777777" w:rsidR="008B58C6" w:rsidRDefault="008B58C6" w:rsidP="008B58C6">
      <w:pPr>
        <w:rPr>
          <w:rFonts w:cs="Arial"/>
        </w:rPr>
      </w:pPr>
      <w:bookmarkStart w:id="49" w:name="_APPLY_TO_CONTRACTS_6"/>
      <w:bookmarkEnd w:id="49"/>
      <w:r>
        <w:rPr>
          <w:rFonts w:cs="Arial"/>
        </w:rPr>
        <w:t xml:space="preserve">DEAR 970.5227-4 Authorization and Consent </w:t>
      </w:r>
    </w:p>
    <w:p w14:paraId="43269E9F" w14:textId="77777777" w:rsidR="008B58C6" w:rsidRDefault="008B58C6" w:rsidP="0018067F">
      <w:pPr>
        <w:pStyle w:val="Heading1"/>
        <w:keepNext w:val="0"/>
        <w:widowControl w:val="0"/>
        <w:jc w:val="left"/>
        <w:rPr>
          <w:rFonts w:cs="Arial"/>
          <w:sz w:val="24"/>
          <w:szCs w:val="24"/>
        </w:rPr>
      </w:pPr>
    </w:p>
    <w:p w14:paraId="58EF4C10" w14:textId="641DCF33" w:rsidR="00D10C5B" w:rsidRPr="00112E2F" w:rsidRDefault="00D10C5B" w:rsidP="0018067F">
      <w:pPr>
        <w:pStyle w:val="Heading1"/>
        <w:keepNext w:val="0"/>
        <w:widowControl w:val="0"/>
        <w:jc w:val="left"/>
        <w:rPr>
          <w:rFonts w:cs="Arial"/>
          <w:sz w:val="24"/>
          <w:szCs w:val="24"/>
        </w:rPr>
      </w:pPr>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EXCEEDING $150,000</w:t>
      </w:r>
    </w:p>
    <w:p w14:paraId="58EF4C11" w14:textId="77777777" w:rsidR="00D10C5B" w:rsidRPr="00112E2F" w:rsidRDefault="00D10C5B" w:rsidP="0018067F">
      <w:pPr>
        <w:widowControl w:val="0"/>
        <w:autoSpaceDE w:val="0"/>
        <w:autoSpaceDN w:val="0"/>
        <w:adjustRightInd w:val="0"/>
        <w:outlineLvl w:val="0"/>
        <w:rPr>
          <w:rFonts w:cs="Arial"/>
        </w:rPr>
      </w:pPr>
      <w:r w:rsidRPr="00112E2F">
        <w:rPr>
          <w:rFonts w:cs="Arial"/>
        </w:rPr>
        <w:t xml:space="preserve">FAR 52.203-6 Restrictions on Subcontractor Sales to the Government </w:t>
      </w:r>
    </w:p>
    <w:p w14:paraId="58EF4C12" w14:textId="77777777" w:rsidR="008F0692" w:rsidRPr="00112E2F" w:rsidRDefault="008F0692" w:rsidP="0018067F">
      <w:pPr>
        <w:widowControl w:val="0"/>
        <w:autoSpaceDE w:val="0"/>
        <w:autoSpaceDN w:val="0"/>
        <w:adjustRightInd w:val="0"/>
        <w:outlineLvl w:val="0"/>
        <w:rPr>
          <w:rFonts w:cs="Arial"/>
        </w:rPr>
      </w:pPr>
      <w:r w:rsidRPr="00112E2F">
        <w:rPr>
          <w:rFonts w:cs="Arial"/>
        </w:rPr>
        <w:t>FAR 52.203-7 Anti-Kickback Procedures excluding paragraph (c)(1)</w:t>
      </w:r>
    </w:p>
    <w:p w14:paraId="58EF4C13" w14:textId="77777777" w:rsidR="008F0692" w:rsidRPr="00112E2F" w:rsidRDefault="008F0692" w:rsidP="0018067F">
      <w:pPr>
        <w:widowControl w:val="0"/>
        <w:autoSpaceDE w:val="0"/>
        <w:autoSpaceDN w:val="0"/>
        <w:adjustRightInd w:val="0"/>
        <w:rPr>
          <w:rFonts w:cs="Arial"/>
        </w:rPr>
      </w:pPr>
      <w:r w:rsidRPr="00112E2F">
        <w:rPr>
          <w:rFonts w:cs="Arial"/>
        </w:rPr>
        <w:t xml:space="preserve">FAR 52.203-12 Limitation on Payments to Influence Certain Federal Transactions </w:t>
      </w:r>
    </w:p>
    <w:p w14:paraId="58EF4C14" w14:textId="77777777" w:rsidR="002E623F" w:rsidRPr="00112E2F" w:rsidRDefault="002E623F" w:rsidP="0018067F">
      <w:pPr>
        <w:widowControl w:val="0"/>
        <w:autoSpaceDE w:val="0"/>
        <w:autoSpaceDN w:val="0"/>
        <w:adjustRightInd w:val="0"/>
        <w:outlineLvl w:val="0"/>
        <w:rPr>
          <w:rFonts w:cs="Arial"/>
          <w:color w:val="000000"/>
        </w:rPr>
      </w:pPr>
      <w:r w:rsidRPr="00112E2F">
        <w:rPr>
          <w:rFonts w:cs="Arial"/>
          <w:color w:val="000000"/>
        </w:rPr>
        <w:t>FAR 52.203-17 Contactor Employee Whistleblower Rights and Requirement to Inform Employees of Whistleblower Rights</w:t>
      </w:r>
    </w:p>
    <w:p w14:paraId="58EF4C15" w14:textId="77777777" w:rsidR="00D10C5B" w:rsidRPr="00112E2F" w:rsidRDefault="00D10C5B" w:rsidP="0018067F">
      <w:pPr>
        <w:widowControl w:val="0"/>
        <w:autoSpaceDE w:val="0"/>
        <w:autoSpaceDN w:val="0"/>
        <w:adjustRightInd w:val="0"/>
        <w:outlineLvl w:val="0"/>
        <w:rPr>
          <w:rFonts w:cs="Arial"/>
          <w:color w:val="000000"/>
        </w:rPr>
      </w:pPr>
      <w:r w:rsidRPr="00112E2F">
        <w:rPr>
          <w:rFonts w:cs="Arial"/>
          <w:color w:val="000000"/>
        </w:rPr>
        <w:t>FAR 52.215-2 Audit and Records</w:t>
      </w:r>
      <w:r w:rsidR="00351038" w:rsidRPr="00112E2F">
        <w:rPr>
          <w:rFonts w:cs="Arial"/>
          <w:color w:val="000000"/>
        </w:rPr>
        <w:t xml:space="preserve"> </w:t>
      </w:r>
      <w:r w:rsidRPr="00112E2F">
        <w:rPr>
          <w:rFonts w:cs="Arial"/>
          <w:color w:val="000000"/>
        </w:rPr>
        <w:t>-</w:t>
      </w:r>
      <w:r w:rsidR="00351038" w:rsidRPr="00112E2F">
        <w:rPr>
          <w:rFonts w:cs="Arial"/>
          <w:color w:val="000000"/>
        </w:rPr>
        <w:t xml:space="preserve"> </w:t>
      </w:r>
      <w:r w:rsidRPr="00112E2F">
        <w:rPr>
          <w:rFonts w:cs="Arial"/>
          <w:color w:val="000000"/>
        </w:rPr>
        <w:t xml:space="preserve">Negotiation </w:t>
      </w:r>
    </w:p>
    <w:p w14:paraId="58EF4C16" w14:textId="77777777" w:rsidR="00886CFC" w:rsidRPr="00112E2F" w:rsidRDefault="00886CFC" w:rsidP="007E7A9F">
      <w:pPr>
        <w:widowControl w:val="0"/>
        <w:autoSpaceDE w:val="0"/>
        <w:autoSpaceDN w:val="0"/>
        <w:adjustRightInd w:val="0"/>
        <w:rPr>
          <w:rFonts w:cs="Arial"/>
        </w:rPr>
      </w:pPr>
      <w:r w:rsidRPr="00112E2F">
        <w:rPr>
          <w:rFonts w:cs="Arial"/>
        </w:rPr>
        <w:t>FAR 52.244-5 Competition in Subcontracting</w:t>
      </w:r>
    </w:p>
    <w:p w14:paraId="58EF4C17" w14:textId="77777777" w:rsidR="00B619FC" w:rsidRPr="00112E2F" w:rsidRDefault="00B619FC" w:rsidP="00B619FC">
      <w:pPr>
        <w:widowControl w:val="0"/>
        <w:outlineLvl w:val="0"/>
        <w:rPr>
          <w:rFonts w:cs="Arial"/>
        </w:rPr>
      </w:pPr>
      <w:r w:rsidRPr="00112E2F">
        <w:rPr>
          <w:rFonts w:cs="Arial"/>
        </w:rPr>
        <w:t xml:space="preserve">FAR 52.247-63 </w:t>
      </w:r>
      <w:r w:rsidRPr="00112E2F">
        <w:rPr>
          <w:rFonts w:cs="Arial"/>
          <w:bCs/>
        </w:rPr>
        <w:t>Preference for U.S.-Flag Air Carriers</w:t>
      </w:r>
      <w:r w:rsidRPr="00112E2F">
        <w:rPr>
          <w:rFonts w:cs="Arial"/>
        </w:rPr>
        <w:t xml:space="preserve"> </w:t>
      </w:r>
    </w:p>
    <w:p w14:paraId="58EF4C18" w14:textId="77777777" w:rsidR="007E7A9F" w:rsidRPr="00112E2F" w:rsidRDefault="007E7A9F" w:rsidP="007E7A9F">
      <w:pPr>
        <w:widowControl w:val="0"/>
        <w:autoSpaceDE w:val="0"/>
        <w:autoSpaceDN w:val="0"/>
        <w:adjustRightInd w:val="0"/>
        <w:rPr>
          <w:rFonts w:cs="Arial"/>
        </w:rPr>
      </w:pPr>
      <w:r w:rsidRPr="00112E2F">
        <w:rPr>
          <w:rFonts w:cs="Arial"/>
        </w:rPr>
        <w:t xml:space="preserve">FAR 52.249-2 Termination </w:t>
      </w:r>
      <w:r w:rsidR="00B619FC" w:rsidRPr="00112E2F">
        <w:rPr>
          <w:rFonts w:cs="Arial"/>
        </w:rPr>
        <w:t>f</w:t>
      </w:r>
      <w:r w:rsidRPr="00112E2F">
        <w:rPr>
          <w:rFonts w:cs="Arial"/>
        </w:rPr>
        <w:t xml:space="preserve">or Convenience of the Government (Fixed-Price), including Alternate I when construction </w:t>
      </w:r>
    </w:p>
    <w:p w14:paraId="58EF4C19" w14:textId="77777777" w:rsidR="007E7A9F" w:rsidRPr="00112E2F" w:rsidRDefault="007E7A9F" w:rsidP="007E7A9F">
      <w:pPr>
        <w:widowControl w:val="0"/>
        <w:autoSpaceDE w:val="0"/>
        <w:autoSpaceDN w:val="0"/>
        <w:adjustRightInd w:val="0"/>
        <w:rPr>
          <w:rFonts w:cs="Arial"/>
        </w:rPr>
      </w:pPr>
      <w:r w:rsidRPr="00112E2F">
        <w:rPr>
          <w:rFonts w:cs="Arial"/>
        </w:rPr>
        <w:t>FAR 52.249-8 Default (Fixed-Price Supply and Service)</w:t>
      </w:r>
    </w:p>
    <w:p w14:paraId="58EF4C1A" w14:textId="77777777" w:rsidR="00082DA9" w:rsidRPr="00112E2F" w:rsidRDefault="00082DA9" w:rsidP="0018067F">
      <w:pPr>
        <w:widowControl w:val="0"/>
        <w:autoSpaceDE w:val="0"/>
        <w:autoSpaceDN w:val="0"/>
        <w:adjustRightInd w:val="0"/>
        <w:rPr>
          <w:rFonts w:cs="Arial"/>
        </w:rPr>
      </w:pPr>
      <w:r w:rsidRPr="00112E2F">
        <w:rPr>
          <w:rFonts w:cs="Arial"/>
        </w:rPr>
        <w:t>FAR 52.249-10 Default (Fixed-Price Construction)</w:t>
      </w:r>
    </w:p>
    <w:p w14:paraId="58EF4C1B" w14:textId="77777777" w:rsidR="00102035" w:rsidRPr="00112E2F" w:rsidRDefault="00102035" w:rsidP="0018067F">
      <w:pPr>
        <w:widowControl w:val="0"/>
        <w:autoSpaceDE w:val="0"/>
        <w:autoSpaceDN w:val="0"/>
        <w:adjustRightInd w:val="0"/>
        <w:rPr>
          <w:rFonts w:cs="Arial"/>
        </w:rPr>
      </w:pPr>
    </w:p>
    <w:p w14:paraId="58EF4C1E" w14:textId="66A2C2F9" w:rsidR="00BE4CCA" w:rsidRPr="00112E2F" w:rsidRDefault="00BE4CCA" w:rsidP="0018067F">
      <w:pPr>
        <w:pStyle w:val="Heading1"/>
        <w:keepNext w:val="0"/>
        <w:widowControl w:val="0"/>
        <w:jc w:val="left"/>
        <w:rPr>
          <w:rFonts w:cs="Arial"/>
          <w:sz w:val="24"/>
          <w:szCs w:val="24"/>
        </w:rPr>
      </w:pPr>
      <w:bookmarkStart w:id="50" w:name="_APPLY_TO_CONTRACTS_2"/>
      <w:bookmarkEnd w:id="50"/>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EXCEEDING $</w:t>
      </w:r>
      <w:r w:rsidR="004F03C3" w:rsidRPr="00112E2F">
        <w:rPr>
          <w:rFonts w:cs="Arial"/>
          <w:sz w:val="24"/>
          <w:szCs w:val="24"/>
        </w:rPr>
        <w:t>750</w:t>
      </w:r>
      <w:r w:rsidRPr="00112E2F">
        <w:rPr>
          <w:rFonts w:cs="Arial"/>
          <w:sz w:val="24"/>
          <w:szCs w:val="24"/>
        </w:rPr>
        <w:t>,000</w:t>
      </w:r>
    </w:p>
    <w:p w14:paraId="58EF4C1F" w14:textId="77777777" w:rsidR="008C4648" w:rsidRPr="00112E2F" w:rsidRDefault="008C4648" w:rsidP="0018067F">
      <w:pPr>
        <w:widowControl w:val="0"/>
        <w:rPr>
          <w:rFonts w:cs="Arial"/>
        </w:rPr>
      </w:pPr>
      <w:r w:rsidRPr="00112E2F">
        <w:rPr>
          <w:rFonts w:cs="Arial"/>
        </w:rPr>
        <w:t xml:space="preserve">FAR 52.215-11 Price Reduction for Defective Certified Cost or Pricing Data - Modifications </w:t>
      </w:r>
    </w:p>
    <w:p w14:paraId="58EF4C20" w14:textId="77777777" w:rsidR="004F03C3" w:rsidRPr="00112E2F" w:rsidRDefault="00D40F76" w:rsidP="0018067F">
      <w:pPr>
        <w:widowControl w:val="0"/>
        <w:rPr>
          <w:rFonts w:cs="Arial"/>
        </w:rPr>
      </w:pPr>
      <w:r w:rsidRPr="00112E2F">
        <w:rPr>
          <w:rFonts w:cs="Arial"/>
        </w:rPr>
        <w:t xml:space="preserve">FAR </w:t>
      </w:r>
      <w:r w:rsidR="004F03C3" w:rsidRPr="00112E2F">
        <w:rPr>
          <w:rFonts w:cs="Arial"/>
        </w:rPr>
        <w:t xml:space="preserve">52.215-13 Subcontractor Certified Cost or Pricing Data </w:t>
      </w:r>
      <w:r w:rsidR="00351038" w:rsidRPr="00112E2F">
        <w:rPr>
          <w:rFonts w:cs="Arial"/>
        </w:rPr>
        <w:t>-</w:t>
      </w:r>
      <w:r w:rsidR="004F03C3" w:rsidRPr="00112E2F">
        <w:rPr>
          <w:rFonts w:cs="Arial"/>
        </w:rPr>
        <w:t xml:space="preserve"> Modifications</w:t>
      </w:r>
    </w:p>
    <w:p w14:paraId="58EF4C21" w14:textId="77777777" w:rsidR="008C4648" w:rsidRPr="00112E2F" w:rsidRDefault="008C4648" w:rsidP="0018067F">
      <w:pPr>
        <w:widowControl w:val="0"/>
        <w:rPr>
          <w:rFonts w:cs="Arial"/>
        </w:rPr>
      </w:pPr>
      <w:r w:rsidRPr="00112E2F">
        <w:rPr>
          <w:rFonts w:cs="Arial"/>
        </w:rPr>
        <w:t>FAR 52.215-19 Notification of Ownership Changes</w:t>
      </w:r>
    </w:p>
    <w:p w14:paraId="58EF4C22" w14:textId="77777777" w:rsidR="00BE4CCA" w:rsidRPr="00112E2F" w:rsidRDefault="00BE4CCA" w:rsidP="0018067F">
      <w:pPr>
        <w:widowControl w:val="0"/>
        <w:rPr>
          <w:rFonts w:cs="Arial"/>
        </w:rPr>
      </w:pPr>
      <w:r w:rsidRPr="00112E2F">
        <w:rPr>
          <w:rFonts w:cs="Arial"/>
        </w:rPr>
        <w:t>FAR 52.230-4 Disclosure and Consistency of Cost Accounting Practices</w:t>
      </w:r>
      <w:r w:rsidR="00351038" w:rsidRPr="00112E2F">
        <w:rPr>
          <w:rFonts w:cs="Arial"/>
        </w:rPr>
        <w:t xml:space="preserve"> </w:t>
      </w:r>
      <w:r w:rsidRPr="00112E2F">
        <w:rPr>
          <w:rFonts w:cs="Arial"/>
        </w:rPr>
        <w:t>-</w:t>
      </w:r>
      <w:r w:rsidR="00351038" w:rsidRPr="00112E2F">
        <w:rPr>
          <w:rFonts w:cs="Arial"/>
        </w:rPr>
        <w:t xml:space="preserve"> </w:t>
      </w:r>
      <w:r w:rsidRPr="00112E2F">
        <w:rPr>
          <w:rFonts w:cs="Arial"/>
        </w:rPr>
        <w:t xml:space="preserve">Foreign </w:t>
      </w:r>
      <w:r w:rsidRPr="00112E2F">
        <w:rPr>
          <w:rFonts w:cs="Arial"/>
        </w:rPr>
        <w:lastRenderedPageBreak/>
        <w:t>Concerns</w:t>
      </w:r>
    </w:p>
    <w:p w14:paraId="58EF4C23" w14:textId="77777777" w:rsidR="00BE4CCA" w:rsidRPr="00112E2F" w:rsidRDefault="00BE4CCA" w:rsidP="0018067F">
      <w:pPr>
        <w:widowControl w:val="0"/>
        <w:rPr>
          <w:rFonts w:cs="Arial"/>
        </w:rPr>
      </w:pPr>
    </w:p>
    <w:p w14:paraId="58EF4C24" w14:textId="0D1EB66F" w:rsidR="00023830" w:rsidRPr="00112E2F" w:rsidRDefault="00023830" w:rsidP="0018067F">
      <w:pPr>
        <w:pStyle w:val="Heading1"/>
        <w:keepNext w:val="0"/>
        <w:widowControl w:val="0"/>
        <w:jc w:val="left"/>
        <w:rPr>
          <w:rFonts w:cs="Arial"/>
          <w:sz w:val="24"/>
          <w:szCs w:val="24"/>
        </w:rPr>
      </w:pPr>
      <w:bookmarkStart w:id="51" w:name="_APPLY_TO_CONTRACTS_4"/>
      <w:bookmarkEnd w:id="51"/>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w:t>
      </w:r>
      <w:r w:rsidR="00AC0DB1" w:rsidRPr="00112E2F">
        <w:rPr>
          <w:rFonts w:cs="Arial"/>
          <w:sz w:val="24"/>
          <w:szCs w:val="24"/>
        </w:rPr>
        <w:t>C</w:t>
      </w:r>
      <w:r w:rsidRPr="00112E2F">
        <w:rPr>
          <w:rFonts w:cs="Arial"/>
          <w:sz w:val="24"/>
          <w:szCs w:val="24"/>
        </w:rPr>
        <w:t>EEDING $5,</w:t>
      </w:r>
      <w:r w:rsidR="00401996" w:rsidRPr="00112E2F">
        <w:rPr>
          <w:rFonts w:cs="Arial"/>
          <w:sz w:val="24"/>
          <w:szCs w:val="24"/>
        </w:rPr>
        <w:t>500</w:t>
      </w:r>
      <w:r w:rsidRPr="00112E2F">
        <w:rPr>
          <w:rFonts w:cs="Arial"/>
          <w:sz w:val="24"/>
          <w:szCs w:val="24"/>
        </w:rPr>
        <w:t>,000</w:t>
      </w:r>
    </w:p>
    <w:p w14:paraId="58EF4C25" w14:textId="45EEB752" w:rsidR="00023830" w:rsidRDefault="00023830" w:rsidP="0018067F">
      <w:pPr>
        <w:widowControl w:val="0"/>
        <w:rPr>
          <w:rFonts w:cs="Arial"/>
        </w:rPr>
      </w:pPr>
      <w:r w:rsidRPr="00112E2F">
        <w:rPr>
          <w:rFonts w:cs="Arial"/>
        </w:rPr>
        <w:t>FAR 52.203-13 Contractor Code of Business Ethics and Conduct</w:t>
      </w:r>
    </w:p>
    <w:p w14:paraId="71FB95A2" w14:textId="24186EEE" w:rsidR="00CB68DB" w:rsidRPr="00CB68DB" w:rsidRDefault="00CB68DB" w:rsidP="00CB68DB">
      <w:pPr>
        <w:widowControl w:val="0"/>
        <w:rPr>
          <w:rFonts w:cs="Arial"/>
        </w:rPr>
      </w:pPr>
      <w:r w:rsidRPr="00CB68DB">
        <w:rPr>
          <w:rFonts w:cs="Arial"/>
        </w:rPr>
        <w:t>FAR 52.210-1 Market Research</w:t>
      </w:r>
    </w:p>
    <w:p w14:paraId="58EF4C26" w14:textId="77777777" w:rsidR="003E17DB" w:rsidRPr="00112E2F" w:rsidRDefault="003E17DB" w:rsidP="0018067F">
      <w:pPr>
        <w:widowControl w:val="0"/>
        <w:autoSpaceDE w:val="0"/>
        <w:autoSpaceDN w:val="0"/>
        <w:adjustRightInd w:val="0"/>
        <w:rPr>
          <w:rFonts w:cs="Arial"/>
        </w:rPr>
      </w:pPr>
    </w:p>
    <w:p w14:paraId="58EF4C27" w14:textId="6E4969FB" w:rsidR="00D90255" w:rsidRPr="00112E2F" w:rsidRDefault="00D90255" w:rsidP="0018067F">
      <w:pPr>
        <w:pStyle w:val="Heading1"/>
        <w:keepNext w:val="0"/>
        <w:widowControl w:val="0"/>
        <w:jc w:val="left"/>
        <w:rPr>
          <w:rFonts w:cs="Arial"/>
          <w:sz w:val="24"/>
          <w:szCs w:val="24"/>
        </w:rPr>
      </w:pPr>
      <w:bookmarkStart w:id="52" w:name="_APPLY_TO_ALL"/>
      <w:bookmarkEnd w:id="52"/>
      <w:r w:rsidRPr="00112E2F">
        <w:rPr>
          <w:rFonts w:cs="Arial"/>
          <w:sz w:val="24"/>
          <w:szCs w:val="24"/>
        </w:rPr>
        <w:t xml:space="preserve">APPLY TO ALL </w:t>
      </w:r>
      <w:r w:rsidR="00580604">
        <w:rPr>
          <w:rFonts w:cs="Arial"/>
          <w:sz w:val="24"/>
          <w:szCs w:val="24"/>
        </w:rPr>
        <w:t>SUBCONTRACTS</w:t>
      </w:r>
      <w:r w:rsidRPr="00112E2F">
        <w:rPr>
          <w:rFonts w:cs="Arial"/>
          <w:sz w:val="24"/>
          <w:szCs w:val="24"/>
        </w:rPr>
        <w:t xml:space="preserve"> WHICH INCLUDE ANY EXPERIMENTAL, RESEARCH, DEVELOPMENTAL, OR DEMONSTRATION WORK </w:t>
      </w:r>
    </w:p>
    <w:p w14:paraId="58EF4C28" w14:textId="77777777" w:rsidR="00D90255" w:rsidRPr="00112E2F" w:rsidRDefault="00D90255" w:rsidP="00810E1C">
      <w:pPr>
        <w:widowControl w:val="0"/>
        <w:autoSpaceDE w:val="0"/>
        <w:autoSpaceDN w:val="0"/>
        <w:adjustRightInd w:val="0"/>
        <w:rPr>
          <w:rFonts w:cs="Arial"/>
        </w:rPr>
      </w:pPr>
      <w:r w:rsidRPr="00112E2F">
        <w:rPr>
          <w:rFonts w:cs="Arial"/>
        </w:rPr>
        <w:t>FAR 52.227-14 Rights in Data -</w:t>
      </w:r>
      <w:r w:rsidR="00C61A80" w:rsidRPr="00112E2F">
        <w:rPr>
          <w:rFonts w:cs="Arial"/>
        </w:rPr>
        <w:t xml:space="preserve"> General </w:t>
      </w:r>
      <w:r w:rsidR="006D3AD9" w:rsidRPr="00112E2F">
        <w:rPr>
          <w:rFonts w:cs="Arial"/>
        </w:rPr>
        <w:t>is</w:t>
      </w:r>
      <w:r w:rsidRPr="00112E2F">
        <w:rPr>
          <w:rFonts w:cs="Arial"/>
        </w:rPr>
        <w:t xml:space="preserve"> modified in accordance with </w:t>
      </w:r>
    </w:p>
    <w:p w14:paraId="58EF4C29" w14:textId="77777777" w:rsidR="00D90255" w:rsidRPr="00112E2F" w:rsidRDefault="00D90255" w:rsidP="008F7756">
      <w:pPr>
        <w:widowControl w:val="0"/>
        <w:autoSpaceDE w:val="0"/>
        <w:autoSpaceDN w:val="0"/>
        <w:adjustRightInd w:val="0"/>
        <w:rPr>
          <w:rFonts w:cs="Arial"/>
        </w:rPr>
      </w:pPr>
      <w:r w:rsidRPr="00112E2F">
        <w:rPr>
          <w:rFonts w:cs="Arial"/>
        </w:rPr>
        <w:t xml:space="preserve">DEAR </w:t>
      </w:r>
      <w:r w:rsidR="00B730F8" w:rsidRPr="00112E2F">
        <w:rPr>
          <w:rFonts w:cs="Arial"/>
        </w:rPr>
        <w:t>927.409(a)</w:t>
      </w:r>
      <w:r w:rsidRPr="00112E2F">
        <w:rPr>
          <w:rFonts w:cs="Arial"/>
        </w:rPr>
        <w:t xml:space="preserve"> and including Alternate V </w:t>
      </w:r>
    </w:p>
    <w:p w14:paraId="58EF4C2A" w14:textId="77777777" w:rsidR="00B730F8" w:rsidRPr="00112E2F" w:rsidRDefault="00B730F8" w:rsidP="00B730F8">
      <w:pPr>
        <w:widowControl w:val="0"/>
        <w:autoSpaceDE w:val="0"/>
        <w:autoSpaceDN w:val="0"/>
        <w:adjustRightInd w:val="0"/>
        <w:outlineLvl w:val="0"/>
        <w:rPr>
          <w:rFonts w:cs="Arial"/>
        </w:rPr>
      </w:pPr>
      <w:r w:rsidRPr="00112E2F">
        <w:rPr>
          <w:rFonts w:cs="Arial"/>
        </w:rPr>
        <w:t xml:space="preserve">FAR 52.227-16 Additional Data Requirements </w:t>
      </w:r>
    </w:p>
    <w:p w14:paraId="58EF4C2B" w14:textId="77777777" w:rsidR="00D90255" w:rsidRPr="00112E2F" w:rsidRDefault="00D90255" w:rsidP="0018067F">
      <w:pPr>
        <w:widowControl w:val="0"/>
        <w:autoSpaceDE w:val="0"/>
        <w:autoSpaceDN w:val="0"/>
        <w:adjustRightInd w:val="0"/>
        <w:outlineLvl w:val="0"/>
        <w:rPr>
          <w:rFonts w:cs="Arial"/>
        </w:rPr>
      </w:pPr>
      <w:r w:rsidRPr="00112E2F">
        <w:rPr>
          <w:rFonts w:cs="Arial"/>
        </w:rPr>
        <w:t xml:space="preserve">FAR 52.246-7 Inspection of Research and Development - Fixed Price </w:t>
      </w:r>
    </w:p>
    <w:p w14:paraId="58EF4C2C" w14:textId="77777777" w:rsidR="00E36578" w:rsidRPr="00112E2F" w:rsidRDefault="00D90255" w:rsidP="0018067F">
      <w:pPr>
        <w:widowControl w:val="0"/>
        <w:autoSpaceDE w:val="0"/>
        <w:autoSpaceDN w:val="0"/>
        <w:adjustRightInd w:val="0"/>
        <w:rPr>
          <w:rFonts w:cs="Arial"/>
        </w:rPr>
      </w:pPr>
      <w:r w:rsidRPr="00112E2F">
        <w:rPr>
          <w:rFonts w:cs="Arial"/>
        </w:rPr>
        <w:t xml:space="preserve">DEAR 952.227-13 Patent Rights Acquisition by the Government </w:t>
      </w:r>
    </w:p>
    <w:p w14:paraId="58EF4C2D" w14:textId="77777777" w:rsidR="00004184" w:rsidRPr="00112E2F" w:rsidRDefault="00004184" w:rsidP="0018067F">
      <w:pPr>
        <w:widowControl w:val="0"/>
        <w:autoSpaceDE w:val="0"/>
        <w:autoSpaceDN w:val="0"/>
        <w:adjustRightInd w:val="0"/>
        <w:rPr>
          <w:rFonts w:cs="Arial"/>
        </w:rPr>
      </w:pPr>
      <w:r w:rsidRPr="00112E2F">
        <w:rPr>
          <w:rFonts w:cs="Arial"/>
        </w:rPr>
        <w:t>DEAR 952.235-71 Research Misconduct</w:t>
      </w:r>
    </w:p>
    <w:p w14:paraId="58EF4C2E" w14:textId="77777777" w:rsidR="00D90255" w:rsidRPr="00112E2F" w:rsidRDefault="00D90255" w:rsidP="0018067F">
      <w:pPr>
        <w:widowControl w:val="0"/>
        <w:autoSpaceDE w:val="0"/>
        <w:autoSpaceDN w:val="0"/>
        <w:adjustRightInd w:val="0"/>
        <w:rPr>
          <w:rFonts w:cs="Arial"/>
        </w:rPr>
      </w:pPr>
      <w:r w:rsidRPr="00112E2F">
        <w:rPr>
          <w:rFonts w:cs="Arial"/>
        </w:rPr>
        <w:t xml:space="preserve">DEAR </w:t>
      </w:r>
      <w:r w:rsidR="00E36578" w:rsidRPr="00112E2F">
        <w:rPr>
          <w:rFonts w:cs="Arial"/>
        </w:rPr>
        <w:t>970.5227-1</w:t>
      </w:r>
      <w:r w:rsidRPr="00112E2F">
        <w:rPr>
          <w:rFonts w:cs="Arial"/>
        </w:rPr>
        <w:t xml:space="preserve"> Rights in Data</w:t>
      </w:r>
      <w:r w:rsidR="00351038" w:rsidRPr="00112E2F">
        <w:rPr>
          <w:rFonts w:cs="Arial"/>
        </w:rPr>
        <w:t xml:space="preserve"> </w:t>
      </w:r>
      <w:r w:rsidRPr="00112E2F">
        <w:rPr>
          <w:rFonts w:cs="Arial"/>
        </w:rPr>
        <w:t>-</w:t>
      </w:r>
      <w:r w:rsidR="00351038" w:rsidRPr="00112E2F">
        <w:rPr>
          <w:rFonts w:cs="Arial"/>
        </w:rPr>
        <w:t xml:space="preserve"> </w:t>
      </w:r>
      <w:r w:rsidRPr="00112E2F">
        <w:rPr>
          <w:rFonts w:cs="Arial"/>
        </w:rPr>
        <w:t xml:space="preserve">Facilities </w:t>
      </w:r>
    </w:p>
    <w:p w14:paraId="58EF4C2F" w14:textId="77777777" w:rsidR="00D90255" w:rsidRPr="00112E2F" w:rsidRDefault="00D90255" w:rsidP="0018067F">
      <w:pPr>
        <w:widowControl w:val="0"/>
        <w:autoSpaceDE w:val="0"/>
        <w:autoSpaceDN w:val="0"/>
        <w:adjustRightInd w:val="0"/>
        <w:rPr>
          <w:rFonts w:cs="Arial"/>
          <w:b/>
          <w:bCs/>
        </w:rPr>
      </w:pPr>
    </w:p>
    <w:p w14:paraId="58EF4C30" w14:textId="1173C217" w:rsidR="00D90255" w:rsidRPr="00112E2F" w:rsidRDefault="000F5465" w:rsidP="0018067F">
      <w:pPr>
        <w:widowControl w:val="0"/>
        <w:autoSpaceDE w:val="0"/>
        <w:autoSpaceDN w:val="0"/>
        <w:adjustRightInd w:val="0"/>
        <w:rPr>
          <w:rFonts w:cs="Arial"/>
          <w:b/>
          <w:bCs/>
        </w:rPr>
      </w:pPr>
      <w:r w:rsidRPr="00112E2F">
        <w:rPr>
          <w:rFonts w:cs="Arial"/>
          <w:b/>
          <w:bCs/>
        </w:rPr>
        <w:t>THE REMAINING CLAUSES</w:t>
      </w:r>
      <w:r w:rsidR="00D90255" w:rsidRPr="00112E2F">
        <w:rPr>
          <w:rFonts w:cs="Arial"/>
          <w:b/>
          <w:bCs/>
        </w:rPr>
        <w:t xml:space="preserve"> APPLY TO ALL </w:t>
      </w:r>
      <w:r w:rsidR="00580604">
        <w:rPr>
          <w:rFonts w:cs="Arial"/>
          <w:b/>
          <w:bCs/>
        </w:rPr>
        <w:t>SUBCONTRACTS</w:t>
      </w:r>
      <w:r w:rsidR="00D90255" w:rsidRPr="00112E2F">
        <w:rPr>
          <w:rFonts w:cs="Arial"/>
          <w:b/>
          <w:bCs/>
        </w:rPr>
        <w:t xml:space="preserve"> WHERE ANY WORK WILL BE PERFORMED ON A </w:t>
      </w:r>
      <w:r w:rsidR="00303D50" w:rsidRPr="00112E2F">
        <w:rPr>
          <w:rFonts w:cs="Arial"/>
          <w:b/>
          <w:bCs/>
        </w:rPr>
        <w:t>U.S.</w:t>
      </w:r>
      <w:r w:rsidR="003E17DB" w:rsidRPr="00112E2F">
        <w:rPr>
          <w:rFonts w:cs="Arial"/>
          <w:b/>
          <w:bCs/>
        </w:rPr>
        <w:t xml:space="preserve"> </w:t>
      </w:r>
      <w:r w:rsidR="00D90255" w:rsidRPr="00112E2F">
        <w:rPr>
          <w:rFonts w:cs="Arial"/>
          <w:b/>
          <w:bCs/>
        </w:rPr>
        <w:t xml:space="preserve">GOVERNMENT SITE </w:t>
      </w:r>
    </w:p>
    <w:p w14:paraId="58EF4C31" w14:textId="77777777" w:rsidR="00BB5145" w:rsidRPr="00112E2F" w:rsidRDefault="00BB5145" w:rsidP="0018067F">
      <w:pPr>
        <w:widowControl w:val="0"/>
        <w:autoSpaceDE w:val="0"/>
        <w:autoSpaceDN w:val="0"/>
        <w:adjustRightInd w:val="0"/>
        <w:rPr>
          <w:rFonts w:cs="Arial"/>
        </w:rPr>
      </w:pPr>
    </w:p>
    <w:p w14:paraId="58EF4C32" w14:textId="77777777" w:rsidR="00D90255" w:rsidRPr="00112E2F" w:rsidRDefault="00D90255" w:rsidP="0018067F">
      <w:pPr>
        <w:pStyle w:val="Heading1"/>
        <w:keepNext w:val="0"/>
        <w:widowControl w:val="0"/>
        <w:jc w:val="left"/>
        <w:rPr>
          <w:rFonts w:cs="Arial"/>
          <w:sz w:val="24"/>
          <w:szCs w:val="24"/>
        </w:rPr>
      </w:pPr>
      <w:bookmarkStart w:id="53" w:name="_CITIZENSHIP_STATUS"/>
      <w:bookmarkEnd w:id="53"/>
      <w:r w:rsidRPr="00112E2F">
        <w:rPr>
          <w:rFonts w:cs="Arial"/>
          <w:sz w:val="24"/>
          <w:szCs w:val="24"/>
        </w:rPr>
        <w:t xml:space="preserve">CITIZENSHIP STATUS </w:t>
      </w:r>
    </w:p>
    <w:p w14:paraId="58EF4C33" w14:textId="20E9A23B" w:rsidR="00D90255" w:rsidRPr="00112E2F" w:rsidRDefault="00D90255" w:rsidP="0018067F">
      <w:pPr>
        <w:widowControl w:val="0"/>
        <w:autoSpaceDE w:val="0"/>
        <w:autoSpaceDN w:val="0"/>
        <w:adjustRightInd w:val="0"/>
        <w:rPr>
          <w:rFonts w:cs="Arial"/>
        </w:rPr>
      </w:pPr>
      <w:r w:rsidRPr="00112E2F">
        <w:rPr>
          <w:rFonts w:cs="Arial"/>
        </w:rPr>
        <w:t xml:space="preserve">All personnel of the </w:t>
      </w:r>
      <w:r w:rsidR="00052F71" w:rsidRPr="00112E2F">
        <w:rPr>
          <w:rFonts w:cs="Arial"/>
        </w:rPr>
        <w:t>Subcontractor</w:t>
      </w:r>
      <w:r w:rsidRPr="00112E2F">
        <w:rPr>
          <w:rFonts w:cs="Arial"/>
        </w:rPr>
        <w:t xml:space="preserve"> and its</w:t>
      </w:r>
      <w:r w:rsidR="00052F71" w:rsidRPr="00112E2F">
        <w:rPr>
          <w:rFonts w:cs="Arial"/>
        </w:rPr>
        <w:t xml:space="preserve"> lower-tier</w:t>
      </w:r>
      <w:r w:rsidRPr="00112E2F">
        <w:rPr>
          <w:rFonts w:cs="Arial"/>
        </w:rPr>
        <w:t xml:space="preserve"> subcontractors</w:t>
      </w:r>
      <w:r w:rsidR="00EE6FDF" w:rsidRPr="00112E2F">
        <w:rPr>
          <w:rFonts w:cs="Arial"/>
        </w:rPr>
        <w:t>,</w:t>
      </w:r>
      <w:r w:rsidRPr="00112E2F">
        <w:rPr>
          <w:rFonts w:cs="Arial"/>
        </w:rPr>
        <w:t xml:space="preserve"> who require access</w:t>
      </w:r>
      <w:r w:rsidR="00EE6FDF" w:rsidRPr="00112E2F">
        <w:rPr>
          <w:rFonts w:cs="Arial"/>
        </w:rPr>
        <w:t xml:space="preserve"> to U.S. Government sites</w:t>
      </w:r>
      <w:r w:rsidRPr="00112E2F">
        <w:rPr>
          <w:rFonts w:cs="Arial"/>
        </w:rPr>
        <w:t xml:space="preserve"> must be </w:t>
      </w:r>
      <w:r w:rsidR="00B52903" w:rsidRPr="00112E2F">
        <w:rPr>
          <w:rFonts w:cs="Arial"/>
        </w:rPr>
        <w:t>U.S.</w:t>
      </w:r>
      <w:r w:rsidRPr="00112E2F">
        <w:rPr>
          <w:rFonts w:cs="Arial"/>
        </w:rPr>
        <w:t xml:space="preserve"> citizens, or foreign nationals who are legal aliens or have the required authorization to perform work in the </w:t>
      </w:r>
      <w:r w:rsidR="00B52903" w:rsidRPr="00112E2F">
        <w:rPr>
          <w:rFonts w:cs="Arial"/>
        </w:rPr>
        <w:t>U.S</w:t>
      </w:r>
      <w:r w:rsidRPr="00112E2F">
        <w:rPr>
          <w:rFonts w:cs="Arial"/>
        </w:rPr>
        <w:t xml:space="preserve">. </w:t>
      </w:r>
    </w:p>
    <w:p w14:paraId="58EF4C34" w14:textId="77777777" w:rsidR="00D90255" w:rsidRPr="00112E2F" w:rsidRDefault="00D90255" w:rsidP="0018067F">
      <w:pPr>
        <w:widowControl w:val="0"/>
        <w:autoSpaceDE w:val="0"/>
        <w:autoSpaceDN w:val="0"/>
        <w:adjustRightInd w:val="0"/>
        <w:rPr>
          <w:rFonts w:cs="Arial"/>
          <w:b/>
          <w:bCs/>
        </w:rPr>
      </w:pPr>
    </w:p>
    <w:p w14:paraId="58EF4C35" w14:textId="77777777" w:rsidR="00F9527D" w:rsidRPr="00112E2F" w:rsidRDefault="00F9527D" w:rsidP="0018067F">
      <w:pPr>
        <w:pStyle w:val="Heading1"/>
        <w:keepNext w:val="0"/>
        <w:widowControl w:val="0"/>
        <w:jc w:val="left"/>
        <w:rPr>
          <w:rFonts w:cs="Arial"/>
          <w:sz w:val="24"/>
          <w:szCs w:val="24"/>
        </w:rPr>
      </w:pPr>
      <w:bookmarkStart w:id="54" w:name="_PROTECTION_OF_U.S."/>
      <w:bookmarkEnd w:id="54"/>
      <w:r w:rsidRPr="00112E2F">
        <w:rPr>
          <w:rFonts w:cs="Arial"/>
          <w:sz w:val="24"/>
          <w:szCs w:val="24"/>
        </w:rPr>
        <w:t xml:space="preserve">PROTECTION OF U.S. GOVERNMENT PROPERTY </w:t>
      </w:r>
    </w:p>
    <w:p w14:paraId="58EF4C36" w14:textId="3E017BEA" w:rsidR="00F9527D" w:rsidRPr="00112E2F" w:rsidRDefault="00F9527D" w:rsidP="0018067F">
      <w:pPr>
        <w:widowControl w:val="0"/>
        <w:autoSpaceDE w:val="0"/>
        <w:autoSpaceDN w:val="0"/>
        <w:adjustRightInd w:val="0"/>
        <w:ind w:firstLine="1"/>
        <w:rPr>
          <w:rFonts w:cs="Arial"/>
        </w:rPr>
      </w:pPr>
      <w:r w:rsidRPr="00112E2F">
        <w:rPr>
          <w:rFonts w:cs="Arial"/>
        </w:rPr>
        <w:t xml:space="preserve">All </w:t>
      </w:r>
      <w:r w:rsidR="00987850" w:rsidRPr="00112E2F">
        <w:rPr>
          <w:rFonts w:cs="Arial"/>
        </w:rPr>
        <w:t>SNL</w:t>
      </w:r>
      <w:r w:rsidRPr="00112E2F">
        <w:rPr>
          <w:rFonts w:cs="Arial"/>
        </w:rPr>
        <w:t xml:space="preserve"> information, information technologies and information systems are U.S. Government Property. Please read the notice at </w:t>
      </w:r>
    </w:p>
    <w:p w14:paraId="58EF4C37" w14:textId="59FB889D" w:rsidR="00F9527D" w:rsidRPr="00112E2F" w:rsidRDefault="002F2732" w:rsidP="0018067F">
      <w:pPr>
        <w:widowControl w:val="0"/>
        <w:autoSpaceDE w:val="0"/>
        <w:autoSpaceDN w:val="0"/>
        <w:adjustRightInd w:val="0"/>
        <w:rPr>
          <w:rFonts w:cs="Arial"/>
        </w:rPr>
      </w:pPr>
      <w:hyperlink r:id="rId23" w:history="1">
        <w:r w:rsidR="00F9527D" w:rsidRPr="00112E2F">
          <w:rPr>
            <w:rStyle w:val="Hyperlink"/>
            <w:rFonts w:cs="Arial"/>
          </w:rPr>
          <w:t>http://www.sandia.gov/working_with_sandia/procurement/current_suppliers/contractor_bidder/</w:t>
        </w:r>
      </w:hyperlink>
      <w:r w:rsidR="00F9527D" w:rsidRPr="00112E2F">
        <w:rPr>
          <w:rFonts w:cs="Arial"/>
          <w:color w:val="000000"/>
        </w:rPr>
        <w:t xml:space="preserve"> under “Polic</w:t>
      </w:r>
      <w:r w:rsidR="006B1D11" w:rsidRPr="00112E2F">
        <w:rPr>
          <w:rFonts w:cs="Arial"/>
          <w:color w:val="000000"/>
        </w:rPr>
        <w:t>i</w:t>
      </w:r>
      <w:r w:rsidR="00F9527D" w:rsidRPr="00112E2F">
        <w:rPr>
          <w:rFonts w:cs="Arial"/>
          <w:color w:val="000000"/>
        </w:rPr>
        <w:t xml:space="preserve">es”. </w:t>
      </w:r>
      <w:r w:rsidR="00F9527D" w:rsidRPr="00112E2F">
        <w:rPr>
          <w:rFonts w:cs="Arial"/>
        </w:rPr>
        <w:t xml:space="preserve">All facilities, personal property, existing vegetation, structures, equipment, utilities, improvements, materials and work at </w:t>
      </w:r>
      <w:r w:rsidR="00987850" w:rsidRPr="00112E2F">
        <w:rPr>
          <w:rFonts w:cs="Arial"/>
        </w:rPr>
        <w:t>SNL</w:t>
      </w:r>
      <w:r w:rsidR="00F9527D" w:rsidRPr="00112E2F">
        <w:rPr>
          <w:rFonts w:cs="Arial"/>
        </w:rPr>
        <w:t xml:space="preserve"> are U.S. Government Property. Acts of theft, improper use and/or unlawful destruction of U.S. Government Property are punishable under one or more Federal Criminal Laws. </w:t>
      </w:r>
    </w:p>
    <w:p w14:paraId="58EF4C38" w14:textId="77777777" w:rsidR="00D90255" w:rsidRPr="00112E2F" w:rsidRDefault="00D90255" w:rsidP="0018067F">
      <w:pPr>
        <w:widowControl w:val="0"/>
        <w:autoSpaceDE w:val="0"/>
        <w:autoSpaceDN w:val="0"/>
        <w:adjustRightInd w:val="0"/>
        <w:ind w:firstLine="1"/>
        <w:rPr>
          <w:rFonts w:cs="Arial"/>
          <w:b/>
          <w:bCs/>
        </w:rPr>
      </w:pPr>
    </w:p>
    <w:p w14:paraId="58EF4C39" w14:textId="77777777" w:rsidR="004C0113" w:rsidRPr="00112E2F" w:rsidRDefault="00D90255" w:rsidP="0018067F">
      <w:pPr>
        <w:pStyle w:val="Heading1"/>
        <w:keepNext w:val="0"/>
        <w:widowControl w:val="0"/>
        <w:jc w:val="left"/>
        <w:rPr>
          <w:rFonts w:cs="Arial"/>
          <w:sz w:val="24"/>
          <w:szCs w:val="24"/>
        </w:rPr>
      </w:pPr>
      <w:bookmarkStart w:id="55" w:name="_REQUIREMENTS_FOR_ACCESS"/>
      <w:bookmarkEnd w:id="55"/>
      <w:r w:rsidRPr="00112E2F">
        <w:rPr>
          <w:rFonts w:cs="Arial"/>
          <w:sz w:val="24"/>
          <w:szCs w:val="24"/>
        </w:rPr>
        <w:t xml:space="preserve">REQUIREMENTS FOR ACCESS TO </w:t>
      </w:r>
      <w:r w:rsidR="00303D50" w:rsidRPr="00112E2F">
        <w:rPr>
          <w:rFonts w:cs="Arial"/>
          <w:sz w:val="24"/>
          <w:szCs w:val="24"/>
        </w:rPr>
        <w:t>U.S.</w:t>
      </w:r>
      <w:r w:rsidR="003E17DB" w:rsidRPr="00112E2F">
        <w:rPr>
          <w:rFonts w:cs="Arial"/>
          <w:sz w:val="24"/>
          <w:szCs w:val="24"/>
        </w:rPr>
        <w:t xml:space="preserve"> </w:t>
      </w:r>
      <w:r w:rsidRPr="00112E2F">
        <w:rPr>
          <w:rFonts w:cs="Arial"/>
          <w:sz w:val="24"/>
          <w:szCs w:val="24"/>
        </w:rPr>
        <w:t xml:space="preserve">GOVERNMENT SITES </w:t>
      </w:r>
    </w:p>
    <w:p w14:paraId="58EF4C4A" w14:textId="0268EE79" w:rsidR="00F63245" w:rsidRDefault="00F63245" w:rsidP="0018067F">
      <w:pPr>
        <w:widowControl w:val="0"/>
        <w:autoSpaceDE w:val="0"/>
        <w:autoSpaceDN w:val="0"/>
        <w:adjustRightInd w:val="0"/>
        <w:rPr>
          <w:rFonts w:cs="Arial"/>
        </w:rPr>
      </w:pPr>
    </w:p>
    <w:p w14:paraId="6EF45A70" w14:textId="00C422F4" w:rsidR="00383F8C" w:rsidRDefault="00747A65" w:rsidP="00383F8C">
      <w:r>
        <w:rPr>
          <w:b/>
          <w:bCs/>
        </w:rPr>
        <w:t>(a)</w:t>
      </w:r>
      <w:r>
        <w:t xml:space="preserve"> </w:t>
      </w:r>
      <w:r w:rsidR="00383F8C">
        <w:rPr>
          <w:b/>
          <w:bCs/>
        </w:rPr>
        <w:t>(a)</w:t>
      </w:r>
      <w:r w:rsidR="00383F8C">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w:t>
      </w:r>
      <w:r w:rsidR="00383F8C">
        <w:lastRenderedPageBreak/>
        <w:t xml:space="preserve">the following information on each individual requiring access to such premises: name, date of birth, and citizenship status, completed ES&amp;H training requirements set forth in the SOW. Access will be granted for the period of performance of the work only. </w:t>
      </w:r>
    </w:p>
    <w:p w14:paraId="2F3E6490" w14:textId="77777777" w:rsidR="00383F8C" w:rsidRDefault="00383F8C" w:rsidP="00383F8C">
      <w: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07A4B51E" w14:textId="77777777" w:rsidR="00383F8C" w:rsidRDefault="00383F8C" w:rsidP="00383F8C">
      <w:r>
        <w:rPr>
          <w:b/>
          <w:bCs/>
        </w:rPr>
        <w:t>(b)</w:t>
      </w:r>
      <w: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54C4FA57" w14:textId="77777777" w:rsidR="00383F8C" w:rsidRDefault="00383F8C" w:rsidP="00383F8C">
      <w:r>
        <w:rPr>
          <w:b/>
          <w:bCs/>
        </w:rPr>
        <w:t>(c)</w:t>
      </w:r>
      <w:r>
        <w:t xml:space="preserve"> Subcontractor shall ensure that its personnel and the personnel of each of its subcontractors assigned to work on SNL's or Government premises comply with all applicable site policies. In addition, the Subcontractor, its personnel and personnel of each of its lower-tier subcontractors, shall: </w:t>
      </w:r>
    </w:p>
    <w:p w14:paraId="23C4CF86"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bring weapons of any kind onto the premises; </w:t>
      </w:r>
    </w:p>
    <w:p w14:paraId="5059FB14"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manufacture, sell, distribute, possess, use or be under the influence of controlled substances or alcoholic beverages while on the premises; </w:t>
      </w:r>
    </w:p>
    <w:p w14:paraId="27021F56"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possess hazardous materials of any kind on the premises without proper authorization; </w:t>
      </w:r>
    </w:p>
    <w:p w14:paraId="1778DD64"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remain in authorized areas only; </w:t>
      </w:r>
    </w:p>
    <w:p w14:paraId="12D2132F"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conduct any non-NTESS related business activities (such as interviews, hires, dismissals or personal solicitations) on the premises; </w:t>
      </w:r>
    </w:p>
    <w:p w14:paraId="20369AFD"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send or receive non-NTESS related mail through NTESS' or Government's mail systems; and </w:t>
      </w:r>
    </w:p>
    <w:p w14:paraId="69E49621"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sell, advertise or market any products or memberships, distribute printed, written or graphic materials on the premises without the SP’s written permission or as permitted by law. </w:t>
      </w:r>
    </w:p>
    <w:p w14:paraId="01604F00" w14:textId="77777777" w:rsidR="00383F8C" w:rsidRDefault="00383F8C" w:rsidP="00383F8C">
      <w:pPr>
        <w:rPr>
          <w:rFonts w:ascii="Times New Roman" w:hAnsi="Times New Roman"/>
          <w:sz w:val="24"/>
        </w:rPr>
      </w:pPr>
      <w:r>
        <w:rPr>
          <w:b/>
          <w:bCs/>
        </w:rPr>
        <w:lastRenderedPageBreak/>
        <w:t>(d)</w:t>
      </w:r>
      <w: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66C372C3" w14:textId="77777777" w:rsidR="00383F8C" w:rsidRDefault="00383F8C" w:rsidP="00383F8C"/>
    <w:p w14:paraId="3D0CBAB8" w14:textId="77777777" w:rsidR="00747A65" w:rsidRDefault="00747A65" w:rsidP="00747A65"/>
    <w:p w14:paraId="30453858" w14:textId="77777777" w:rsidR="00747A65" w:rsidRPr="00112E2F" w:rsidRDefault="00747A65" w:rsidP="0018067F">
      <w:pPr>
        <w:widowControl w:val="0"/>
        <w:autoSpaceDE w:val="0"/>
        <w:autoSpaceDN w:val="0"/>
        <w:adjustRightInd w:val="0"/>
        <w:rPr>
          <w:rFonts w:cs="Arial"/>
        </w:rPr>
      </w:pPr>
    </w:p>
    <w:sectPr w:rsidR="00747A65" w:rsidRPr="00112E2F" w:rsidSect="00C02FDA">
      <w:footerReference w:type="even" r:id="rId24"/>
      <w:footerReference w:type="default" r:id="rId2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F4C4D" w14:textId="77777777" w:rsidR="00052F71" w:rsidRDefault="00052F71">
      <w:r>
        <w:separator/>
      </w:r>
    </w:p>
  </w:endnote>
  <w:endnote w:type="continuationSeparator" w:id="0">
    <w:p w14:paraId="58EF4C4E" w14:textId="77777777" w:rsidR="00052F71" w:rsidRDefault="0005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4F" w14:textId="77777777" w:rsidR="00052F71" w:rsidRDefault="00052F71" w:rsidP="006672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8EF4C50" w14:textId="77777777" w:rsidR="00052F71" w:rsidRDefault="00052F71" w:rsidP="00C07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51" w14:textId="77777777" w:rsidR="00052F71" w:rsidRDefault="00052F71" w:rsidP="00667267">
    <w:pPr>
      <w:pStyle w:val="Footer"/>
      <w:framePr w:wrap="around" w:vAnchor="text" w:hAnchor="margin" w:xAlign="right" w:y="1"/>
      <w:rPr>
        <w:rStyle w:val="PageNumber"/>
      </w:rPr>
    </w:pPr>
  </w:p>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052F71" w:rsidRPr="003D0C20" w14:paraId="58EF4C54" w14:textId="77777777" w:rsidTr="005C3006">
      <w:tc>
        <w:tcPr>
          <w:tcW w:w="4548" w:type="dxa"/>
        </w:tcPr>
        <w:p w14:paraId="21693BCE" w14:textId="77777777" w:rsidR="00052F71" w:rsidRDefault="00052F71" w:rsidP="00D87788">
          <w:pPr>
            <w:pStyle w:val="Heading1"/>
            <w:jc w:val="left"/>
            <w:rPr>
              <w:rFonts w:cs="Arial"/>
              <w:sz w:val="18"/>
              <w:szCs w:val="18"/>
            </w:rPr>
          </w:pPr>
          <w:r w:rsidRPr="00E06F35">
            <w:rPr>
              <w:rFonts w:cs="Arial"/>
              <w:sz w:val="18"/>
              <w:szCs w:val="18"/>
            </w:rPr>
            <w:t>Control #: SF 6432-</w:t>
          </w:r>
          <w:r>
            <w:rPr>
              <w:rFonts w:cs="Arial"/>
              <w:sz w:val="18"/>
              <w:szCs w:val="18"/>
            </w:rPr>
            <w:t>LA</w:t>
          </w:r>
        </w:p>
        <w:p w14:paraId="58EF4C52" w14:textId="0CEFFF22" w:rsidR="00956CEA" w:rsidRPr="00956CEA" w:rsidRDefault="00956CEA" w:rsidP="00956CEA">
          <w:pPr>
            <w:rPr>
              <w:sz w:val="18"/>
              <w:szCs w:val="18"/>
            </w:rPr>
          </w:pPr>
          <w:r w:rsidRPr="00956CEA">
            <w:rPr>
              <w:sz w:val="18"/>
              <w:szCs w:val="18"/>
            </w:rPr>
            <w:t>SAND2017-3704 O</w:t>
          </w:r>
        </w:p>
      </w:tc>
      <w:tc>
        <w:tcPr>
          <w:tcW w:w="4920" w:type="dxa"/>
        </w:tcPr>
        <w:p w14:paraId="58EF4C53" w14:textId="0E91490A" w:rsidR="00052F71" w:rsidRPr="00E06F35" w:rsidRDefault="00052F71" w:rsidP="000A594B">
          <w:pPr>
            <w:pStyle w:val="Heading1"/>
            <w:tabs>
              <w:tab w:val="right" w:pos="4317"/>
            </w:tabs>
            <w:jc w:val="right"/>
            <w:rPr>
              <w:rFonts w:cs="Arial"/>
              <w:sz w:val="18"/>
              <w:szCs w:val="18"/>
            </w:rPr>
          </w:pPr>
          <w:r w:rsidRPr="00E06F35">
            <w:rPr>
              <w:rFonts w:cs="Arial"/>
              <w:sz w:val="18"/>
              <w:szCs w:val="18"/>
            </w:rPr>
            <w:t>Tit</w:t>
          </w:r>
          <w:r>
            <w:rPr>
              <w:rFonts w:cs="Arial"/>
              <w:sz w:val="18"/>
              <w:szCs w:val="18"/>
            </w:rPr>
            <w:t>le: Standard Terms &amp; Conditions for Fixed Price Subcontracts/Renewable Energy Programs in Latin American Countries</w:t>
          </w:r>
        </w:p>
      </w:tc>
    </w:tr>
    <w:tr w:rsidR="00052F71" w:rsidRPr="003D0C20" w14:paraId="58EF4C57" w14:textId="77777777" w:rsidTr="005C3006">
      <w:trPr>
        <w:trHeight w:val="228"/>
      </w:trPr>
      <w:tc>
        <w:tcPr>
          <w:tcW w:w="4548" w:type="dxa"/>
        </w:tcPr>
        <w:p w14:paraId="58EF4C55" w14:textId="77777777" w:rsidR="00052F71" w:rsidRPr="001C2755" w:rsidRDefault="00052F71" w:rsidP="005C3006">
          <w:pPr>
            <w:pStyle w:val="Footer"/>
            <w:rPr>
              <w:rFonts w:ascii="Arial" w:hAnsi="Arial" w:cs="Arial"/>
              <w:b/>
              <w:bCs/>
              <w:sz w:val="18"/>
              <w:szCs w:val="18"/>
              <w:lang w:val="en-US" w:eastAsia="en-US"/>
            </w:rPr>
          </w:pPr>
          <w:r w:rsidRPr="001C2755">
            <w:rPr>
              <w:rFonts w:ascii="Arial" w:hAnsi="Arial" w:cs="Arial"/>
              <w:b/>
              <w:bCs/>
              <w:sz w:val="18"/>
              <w:szCs w:val="18"/>
              <w:lang w:val="en-US" w:eastAsia="en-US"/>
            </w:rPr>
            <w:t xml:space="preserve">Owner: </w:t>
          </w:r>
          <w:r w:rsidRPr="001C2755">
            <w:rPr>
              <w:rFonts w:ascii="Arial" w:hAnsi="Arial" w:cs="Arial"/>
              <w:bCs/>
              <w:sz w:val="18"/>
              <w:szCs w:val="18"/>
              <w:lang w:val="en-US" w:eastAsia="en-US"/>
            </w:rPr>
            <w:t xml:space="preserve">Procurement Policy </w:t>
          </w:r>
          <w:r w:rsidRPr="00B840AE">
            <w:rPr>
              <w:rFonts w:ascii="Arial" w:hAnsi="Arial" w:cs="Arial"/>
              <w:bCs/>
              <w:sz w:val="18"/>
              <w:szCs w:val="18"/>
              <w:lang w:val="en-US" w:eastAsia="en-US"/>
            </w:rPr>
            <w:t>Department</w:t>
          </w:r>
        </w:p>
      </w:tc>
      <w:tc>
        <w:tcPr>
          <w:tcW w:w="4920" w:type="dxa"/>
        </w:tcPr>
        <w:p w14:paraId="58EF4C56" w14:textId="76ABB722" w:rsidR="00052F71" w:rsidRPr="00E06F35" w:rsidRDefault="00052F71" w:rsidP="000A594B">
          <w:pPr>
            <w:pStyle w:val="Heading1"/>
            <w:tabs>
              <w:tab w:val="right" w:pos="4317"/>
            </w:tabs>
            <w:jc w:val="right"/>
            <w:rPr>
              <w:rFonts w:cs="Arial"/>
              <w:b w:val="0"/>
              <w:bCs/>
              <w:sz w:val="18"/>
              <w:szCs w:val="18"/>
            </w:rPr>
          </w:pPr>
          <w:r w:rsidRPr="00E06F35">
            <w:rPr>
              <w:rFonts w:cs="Arial"/>
              <w:bCs/>
              <w:sz w:val="18"/>
              <w:szCs w:val="18"/>
            </w:rPr>
            <w:t>Release Date</w:t>
          </w:r>
          <w:r w:rsidRPr="00E06F35">
            <w:rPr>
              <w:rFonts w:cs="Arial"/>
              <w:b w:val="0"/>
              <w:bCs/>
              <w:sz w:val="18"/>
              <w:szCs w:val="18"/>
            </w:rPr>
            <w:t xml:space="preserve">: </w:t>
          </w:r>
          <w:r>
            <w:rPr>
              <w:rFonts w:cs="Arial"/>
              <w:b w:val="0"/>
              <w:bCs/>
              <w:sz w:val="18"/>
              <w:szCs w:val="18"/>
            </w:rPr>
            <w:t>05/01/17</w:t>
          </w:r>
        </w:p>
      </w:tc>
    </w:tr>
    <w:tr w:rsidR="00052F71" w:rsidRPr="003D0C20" w14:paraId="58EF4C59" w14:textId="77777777" w:rsidTr="005C3006">
      <w:tc>
        <w:tcPr>
          <w:tcW w:w="9468" w:type="dxa"/>
          <w:gridSpan w:val="2"/>
        </w:tcPr>
        <w:p w14:paraId="58EF4C58" w14:textId="40FA17E0" w:rsidR="00052F71" w:rsidRPr="001C2755" w:rsidRDefault="00052F71" w:rsidP="005C3006">
          <w:pPr>
            <w:pStyle w:val="Footer"/>
            <w:jc w:val="center"/>
            <w:rPr>
              <w:rStyle w:val="PageNumber"/>
              <w:rFonts w:ascii="Arial" w:hAnsi="Arial" w:cs="Arial"/>
              <w:sz w:val="18"/>
              <w:szCs w:val="18"/>
              <w:lang w:val="en-US" w:eastAsia="en-US"/>
            </w:rPr>
          </w:pPr>
          <w:r w:rsidRPr="001C2755">
            <w:rPr>
              <w:rFonts w:ascii="Arial" w:hAnsi="Arial" w:cs="Arial"/>
              <w:b/>
              <w:bCs/>
              <w:sz w:val="18"/>
              <w:szCs w:val="18"/>
              <w:lang w:val="en-US" w:eastAsia="en-US"/>
            </w:rPr>
            <w:t xml:space="preserve">Page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PAGE </w:instrText>
          </w:r>
          <w:r w:rsidRPr="001C2755">
            <w:rPr>
              <w:rFonts w:ascii="Arial" w:hAnsi="Arial" w:cs="Arial"/>
              <w:b/>
              <w:bCs/>
              <w:sz w:val="18"/>
              <w:szCs w:val="18"/>
              <w:lang w:val="en-US" w:eastAsia="en-US"/>
            </w:rPr>
            <w:fldChar w:fldCharType="separate"/>
          </w:r>
          <w:r w:rsidR="007C2978">
            <w:rPr>
              <w:rFonts w:ascii="Arial" w:hAnsi="Arial" w:cs="Arial"/>
              <w:b/>
              <w:bCs/>
              <w:noProof/>
              <w:sz w:val="18"/>
              <w:szCs w:val="18"/>
              <w:lang w:val="en-US" w:eastAsia="en-US"/>
            </w:rPr>
            <w:t>21</w:t>
          </w:r>
          <w:r w:rsidRPr="001C2755">
            <w:rPr>
              <w:rFonts w:ascii="Arial" w:hAnsi="Arial" w:cs="Arial"/>
              <w:b/>
              <w:bCs/>
              <w:sz w:val="18"/>
              <w:szCs w:val="18"/>
              <w:lang w:val="en-US" w:eastAsia="en-US"/>
            </w:rPr>
            <w:fldChar w:fldCharType="end"/>
          </w:r>
          <w:r w:rsidRPr="001C2755">
            <w:rPr>
              <w:rFonts w:ascii="Arial" w:hAnsi="Arial" w:cs="Arial"/>
              <w:b/>
              <w:bCs/>
              <w:sz w:val="18"/>
              <w:szCs w:val="18"/>
              <w:lang w:val="en-US" w:eastAsia="en-US"/>
            </w:rPr>
            <w:t xml:space="preserve"> of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NUMPAGES  </w:instrText>
          </w:r>
          <w:r w:rsidRPr="001C2755">
            <w:rPr>
              <w:rFonts w:ascii="Arial" w:hAnsi="Arial" w:cs="Arial"/>
              <w:b/>
              <w:bCs/>
              <w:sz w:val="18"/>
              <w:szCs w:val="18"/>
              <w:lang w:val="en-US" w:eastAsia="en-US"/>
            </w:rPr>
            <w:fldChar w:fldCharType="separate"/>
          </w:r>
          <w:r w:rsidR="007C2978">
            <w:rPr>
              <w:rFonts w:ascii="Arial" w:hAnsi="Arial" w:cs="Arial"/>
              <w:b/>
              <w:bCs/>
              <w:noProof/>
              <w:sz w:val="18"/>
              <w:szCs w:val="18"/>
              <w:lang w:val="en-US" w:eastAsia="en-US"/>
            </w:rPr>
            <w:t>21</w:t>
          </w:r>
          <w:r w:rsidRPr="001C2755">
            <w:rPr>
              <w:rFonts w:ascii="Arial" w:hAnsi="Arial" w:cs="Arial"/>
              <w:b/>
              <w:bCs/>
              <w:sz w:val="18"/>
              <w:szCs w:val="18"/>
              <w:lang w:val="en-US" w:eastAsia="en-US"/>
            </w:rPr>
            <w:fldChar w:fldCharType="end"/>
          </w:r>
        </w:p>
      </w:tc>
    </w:tr>
  </w:tbl>
  <w:p w14:paraId="58EF4C5A" w14:textId="77777777" w:rsidR="00052F71" w:rsidRPr="00BC5CFD" w:rsidRDefault="00052F71" w:rsidP="00D87788">
    <w:pPr>
      <w:tabs>
        <w:tab w:val="right" w:pos="9180"/>
      </w:tabs>
      <w:jc w:val="center"/>
      <w:rPr>
        <w:rFonts w:cs="Arial"/>
        <w:i/>
        <w:iCs/>
        <w:color w:val="FF0000"/>
        <w:sz w:val="18"/>
        <w:szCs w:val="18"/>
      </w:rPr>
    </w:pPr>
    <w:r w:rsidRPr="00FB6076">
      <w:rPr>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F4C4B" w14:textId="77777777" w:rsidR="00052F71" w:rsidRDefault="00052F71"/>
  </w:footnote>
  <w:footnote w:type="continuationSeparator" w:id="0">
    <w:p w14:paraId="58EF4C4C" w14:textId="77777777" w:rsidR="00052F71" w:rsidRDefault="0005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D2DB1"/>
    <w:multiLevelType w:val="hybridMultilevel"/>
    <w:tmpl w:val="BA8A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24D38"/>
    <w:multiLevelType w:val="multilevel"/>
    <w:tmpl w:val="0409001F"/>
    <w:numStyleLink w:val="111111"/>
  </w:abstractNum>
  <w:abstractNum w:abstractNumId="2" w15:restartNumberingAfterBreak="0">
    <w:nsid w:val="6CBA6D20"/>
    <w:multiLevelType w:val="multilevel"/>
    <w:tmpl w:val="0409001F"/>
    <w:styleLink w:val="111111"/>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92"/>
        </w:tabs>
        <w:ind w:left="792" w:hanging="432"/>
      </w:pPr>
      <w:rPr>
        <w:rFonts w:ascii="Arial" w:eastAsia="Times New Roman" w:hAnsi="Arial" w:cs="Arial"/>
      </w:rPr>
    </w:lvl>
    <w:lvl w:ilvl="2">
      <w:start w:val="1"/>
      <w:numFmt w:val="lowerRoman"/>
      <w:lvlText w:val="%3."/>
      <w:lvlJc w:val="left"/>
      <w:pPr>
        <w:tabs>
          <w:tab w:val="num" w:pos="1440"/>
        </w:tabs>
        <w:ind w:left="1224" w:hanging="504"/>
      </w:pPr>
      <w:rPr>
        <w:rFonts w:ascii="Arial" w:eastAsia="Times New Roman" w:hAnsi="Arial" w:cs="Arial"/>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11579F6"/>
    <w:multiLevelType w:val="hybridMultilevel"/>
    <w:tmpl w:val="10308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23959"/>
    <w:multiLevelType w:val="multilevel"/>
    <w:tmpl w:val="BAD61CC4"/>
    <w:lvl w:ilvl="0">
      <w:start w:val="1"/>
      <w:numFmt w:val="lowerLetter"/>
      <w:lvlText w:val="(%1)"/>
      <w:lvlJc w:val="left"/>
      <w:pPr>
        <w:tabs>
          <w:tab w:val="num" w:pos="360"/>
        </w:tabs>
        <w:ind w:left="360" w:hanging="360"/>
      </w:pPr>
      <w:rPr>
        <w:rFonts w:hint="default"/>
        <w:b/>
        <w:i w:val="0"/>
      </w:rPr>
    </w:lvl>
    <w:lvl w:ilvl="1">
      <w:start w:val="1"/>
      <w:numFmt w:val="decimal"/>
      <w:lvlText w:val="%2."/>
      <w:lvlJc w:val="left"/>
      <w:pPr>
        <w:tabs>
          <w:tab w:val="num" w:pos="1080"/>
        </w:tabs>
        <w:ind w:left="1080" w:hanging="360"/>
      </w:pPr>
      <w:rPr>
        <w:rFonts w:ascii="Arial" w:eastAsia="Times New Roman" w:hAnsi="Arial" w:cs="Arial"/>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67"/>
    <w:rsid w:val="00001CF2"/>
    <w:rsid w:val="00004184"/>
    <w:rsid w:val="000077DE"/>
    <w:rsid w:val="00011253"/>
    <w:rsid w:val="00017DE7"/>
    <w:rsid w:val="00020828"/>
    <w:rsid w:val="00022134"/>
    <w:rsid w:val="00023830"/>
    <w:rsid w:val="00037101"/>
    <w:rsid w:val="00052F71"/>
    <w:rsid w:val="00055E84"/>
    <w:rsid w:val="00057E81"/>
    <w:rsid w:val="0006489A"/>
    <w:rsid w:val="000714D9"/>
    <w:rsid w:val="00082DA9"/>
    <w:rsid w:val="00092D50"/>
    <w:rsid w:val="000A2403"/>
    <w:rsid w:val="000A2523"/>
    <w:rsid w:val="000A594B"/>
    <w:rsid w:val="000A5979"/>
    <w:rsid w:val="000A7A48"/>
    <w:rsid w:val="000B4819"/>
    <w:rsid w:val="000B7AD6"/>
    <w:rsid w:val="000C7C75"/>
    <w:rsid w:val="000D05B8"/>
    <w:rsid w:val="000F2DE5"/>
    <w:rsid w:val="000F5465"/>
    <w:rsid w:val="000F7C70"/>
    <w:rsid w:val="00102035"/>
    <w:rsid w:val="00105F1C"/>
    <w:rsid w:val="001060D1"/>
    <w:rsid w:val="00112E2F"/>
    <w:rsid w:val="0012528A"/>
    <w:rsid w:val="00127430"/>
    <w:rsid w:val="00134BE8"/>
    <w:rsid w:val="00137887"/>
    <w:rsid w:val="0014305E"/>
    <w:rsid w:val="00145903"/>
    <w:rsid w:val="00146924"/>
    <w:rsid w:val="0015371C"/>
    <w:rsid w:val="00170524"/>
    <w:rsid w:val="00170E86"/>
    <w:rsid w:val="00171153"/>
    <w:rsid w:val="0017790E"/>
    <w:rsid w:val="0018067F"/>
    <w:rsid w:val="00183C9E"/>
    <w:rsid w:val="001866C3"/>
    <w:rsid w:val="001A2EC3"/>
    <w:rsid w:val="001B60E2"/>
    <w:rsid w:val="001B6D89"/>
    <w:rsid w:val="001C2755"/>
    <w:rsid w:val="001C42E6"/>
    <w:rsid w:val="001C50A5"/>
    <w:rsid w:val="001C7040"/>
    <w:rsid w:val="001C742E"/>
    <w:rsid w:val="001D7C29"/>
    <w:rsid w:val="001E4033"/>
    <w:rsid w:val="001F072F"/>
    <w:rsid w:val="001F2244"/>
    <w:rsid w:val="00200ECA"/>
    <w:rsid w:val="002046A6"/>
    <w:rsid w:val="0022044B"/>
    <w:rsid w:val="00221255"/>
    <w:rsid w:val="00222AA4"/>
    <w:rsid w:val="00226886"/>
    <w:rsid w:val="00226E93"/>
    <w:rsid w:val="00233D9E"/>
    <w:rsid w:val="002469C0"/>
    <w:rsid w:val="00247754"/>
    <w:rsid w:val="00251175"/>
    <w:rsid w:val="0025133E"/>
    <w:rsid w:val="00256231"/>
    <w:rsid w:val="00257F2E"/>
    <w:rsid w:val="002676F8"/>
    <w:rsid w:val="00281023"/>
    <w:rsid w:val="00292885"/>
    <w:rsid w:val="00296154"/>
    <w:rsid w:val="0029631F"/>
    <w:rsid w:val="002A32D7"/>
    <w:rsid w:val="002A71F9"/>
    <w:rsid w:val="002B0DA3"/>
    <w:rsid w:val="002B1159"/>
    <w:rsid w:val="002C19FB"/>
    <w:rsid w:val="002D29B3"/>
    <w:rsid w:val="002D7ABF"/>
    <w:rsid w:val="002E5C0D"/>
    <w:rsid w:val="002E623F"/>
    <w:rsid w:val="002F1EC3"/>
    <w:rsid w:val="002F2732"/>
    <w:rsid w:val="002F286A"/>
    <w:rsid w:val="002F2AAE"/>
    <w:rsid w:val="002F44DD"/>
    <w:rsid w:val="002F512A"/>
    <w:rsid w:val="002F5530"/>
    <w:rsid w:val="00303D50"/>
    <w:rsid w:val="00306141"/>
    <w:rsid w:val="00313C4A"/>
    <w:rsid w:val="00315E09"/>
    <w:rsid w:val="003175EF"/>
    <w:rsid w:val="0031769F"/>
    <w:rsid w:val="00324DD8"/>
    <w:rsid w:val="00332C5A"/>
    <w:rsid w:val="00343042"/>
    <w:rsid w:val="00351038"/>
    <w:rsid w:val="003609A0"/>
    <w:rsid w:val="00367560"/>
    <w:rsid w:val="00373C70"/>
    <w:rsid w:val="00381893"/>
    <w:rsid w:val="00383F8C"/>
    <w:rsid w:val="00387E8B"/>
    <w:rsid w:val="003943D3"/>
    <w:rsid w:val="0039672B"/>
    <w:rsid w:val="003A477B"/>
    <w:rsid w:val="003B4DF9"/>
    <w:rsid w:val="003B67B7"/>
    <w:rsid w:val="003C57BF"/>
    <w:rsid w:val="003D2008"/>
    <w:rsid w:val="003E17DB"/>
    <w:rsid w:val="003E1C2B"/>
    <w:rsid w:val="003E23AE"/>
    <w:rsid w:val="003E65D5"/>
    <w:rsid w:val="003E70FB"/>
    <w:rsid w:val="003F065D"/>
    <w:rsid w:val="003F0E87"/>
    <w:rsid w:val="00400197"/>
    <w:rsid w:val="00401996"/>
    <w:rsid w:val="00401B61"/>
    <w:rsid w:val="00404256"/>
    <w:rsid w:val="004204BA"/>
    <w:rsid w:val="004229B1"/>
    <w:rsid w:val="00424E51"/>
    <w:rsid w:val="00426A4D"/>
    <w:rsid w:val="004275AC"/>
    <w:rsid w:val="00430B46"/>
    <w:rsid w:val="004311D7"/>
    <w:rsid w:val="00432A5A"/>
    <w:rsid w:val="0044244F"/>
    <w:rsid w:val="00445351"/>
    <w:rsid w:val="00447586"/>
    <w:rsid w:val="004501AA"/>
    <w:rsid w:val="004509DA"/>
    <w:rsid w:val="00453BFC"/>
    <w:rsid w:val="004558A6"/>
    <w:rsid w:val="00475F73"/>
    <w:rsid w:val="00480A03"/>
    <w:rsid w:val="004860EF"/>
    <w:rsid w:val="00494CB2"/>
    <w:rsid w:val="00494D0C"/>
    <w:rsid w:val="004975A2"/>
    <w:rsid w:val="004A0FE6"/>
    <w:rsid w:val="004A0FF7"/>
    <w:rsid w:val="004C0113"/>
    <w:rsid w:val="004C1203"/>
    <w:rsid w:val="004C329D"/>
    <w:rsid w:val="004C4A81"/>
    <w:rsid w:val="004C4B1C"/>
    <w:rsid w:val="004C6584"/>
    <w:rsid w:val="004D0AD0"/>
    <w:rsid w:val="004D6FC7"/>
    <w:rsid w:val="004E0208"/>
    <w:rsid w:val="004E0481"/>
    <w:rsid w:val="004F03C3"/>
    <w:rsid w:val="004F2E89"/>
    <w:rsid w:val="005020C8"/>
    <w:rsid w:val="00511D7A"/>
    <w:rsid w:val="00512DBC"/>
    <w:rsid w:val="00515C55"/>
    <w:rsid w:val="00516445"/>
    <w:rsid w:val="00527118"/>
    <w:rsid w:val="00533733"/>
    <w:rsid w:val="0054039B"/>
    <w:rsid w:val="00540F2E"/>
    <w:rsid w:val="00553A6E"/>
    <w:rsid w:val="005552F6"/>
    <w:rsid w:val="00556329"/>
    <w:rsid w:val="00573541"/>
    <w:rsid w:val="00580604"/>
    <w:rsid w:val="0058161D"/>
    <w:rsid w:val="005823AF"/>
    <w:rsid w:val="0058270B"/>
    <w:rsid w:val="00587019"/>
    <w:rsid w:val="005A0402"/>
    <w:rsid w:val="005A0E70"/>
    <w:rsid w:val="005A43BD"/>
    <w:rsid w:val="005A5EAE"/>
    <w:rsid w:val="005B4E3F"/>
    <w:rsid w:val="005C3006"/>
    <w:rsid w:val="005D0750"/>
    <w:rsid w:val="005D7271"/>
    <w:rsid w:val="005D7A9D"/>
    <w:rsid w:val="005E218D"/>
    <w:rsid w:val="005E5A85"/>
    <w:rsid w:val="005E5DC9"/>
    <w:rsid w:val="005F200A"/>
    <w:rsid w:val="005F5D2C"/>
    <w:rsid w:val="006014F9"/>
    <w:rsid w:val="00601774"/>
    <w:rsid w:val="006100C2"/>
    <w:rsid w:val="006108F7"/>
    <w:rsid w:val="00611906"/>
    <w:rsid w:val="006121CC"/>
    <w:rsid w:val="00613B23"/>
    <w:rsid w:val="006144F2"/>
    <w:rsid w:val="0062070F"/>
    <w:rsid w:val="00620C9D"/>
    <w:rsid w:val="006231D4"/>
    <w:rsid w:val="0063206F"/>
    <w:rsid w:val="0063476E"/>
    <w:rsid w:val="00634A98"/>
    <w:rsid w:val="006449DF"/>
    <w:rsid w:val="00647E27"/>
    <w:rsid w:val="00665E8F"/>
    <w:rsid w:val="00667267"/>
    <w:rsid w:val="00686ABB"/>
    <w:rsid w:val="00687C6E"/>
    <w:rsid w:val="006917EE"/>
    <w:rsid w:val="00695E42"/>
    <w:rsid w:val="006A49AD"/>
    <w:rsid w:val="006A71AA"/>
    <w:rsid w:val="006B1D11"/>
    <w:rsid w:val="006C4A2B"/>
    <w:rsid w:val="006D3AD9"/>
    <w:rsid w:val="006D55BB"/>
    <w:rsid w:val="006E237D"/>
    <w:rsid w:val="006F6B91"/>
    <w:rsid w:val="00701265"/>
    <w:rsid w:val="00703E71"/>
    <w:rsid w:val="00710923"/>
    <w:rsid w:val="007331B0"/>
    <w:rsid w:val="00735A85"/>
    <w:rsid w:val="00742BA3"/>
    <w:rsid w:val="00747A65"/>
    <w:rsid w:val="00754D6C"/>
    <w:rsid w:val="00773392"/>
    <w:rsid w:val="007744C9"/>
    <w:rsid w:val="00777E9B"/>
    <w:rsid w:val="00784C2B"/>
    <w:rsid w:val="007862B3"/>
    <w:rsid w:val="007975D7"/>
    <w:rsid w:val="007A11D9"/>
    <w:rsid w:val="007C12FC"/>
    <w:rsid w:val="007C245F"/>
    <w:rsid w:val="007C2978"/>
    <w:rsid w:val="007C7A48"/>
    <w:rsid w:val="007D64D2"/>
    <w:rsid w:val="007D744E"/>
    <w:rsid w:val="007E0508"/>
    <w:rsid w:val="007E24AF"/>
    <w:rsid w:val="007E5A16"/>
    <w:rsid w:val="007E7A9F"/>
    <w:rsid w:val="00804398"/>
    <w:rsid w:val="0080523C"/>
    <w:rsid w:val="008057E0"/>
    <w:rsid w:val="008068BD"/>
    <w:rsid w:val="00810C42"/>
    <w:rsid w:val="00810E1C"/>
    <w:rsid w:val="008130C6"/>
    <w:rsid w:val="00821790"/>
    <w:rsid w:val="00821974"/>
    <w:rsid w:val="00835F07"/>
    <w:rsid w:val="008401DD"/>
    <w:rsid w:val="00845E67"/>
    <w:rsid w:val="008472D1"/>
    <w:rsid w:val="00853C9E"/>
    <w:rsid w:val="008624F0"/>
    <w:rsid w:val="00871321"/>
    <w:rsid w:val="0087228F"/>
    <w:rsid w:val="00873264"/>
    <w:rsid w:val="00874148"/>
    <w:rsid w:val="00877227"/>
    <w:rsid w:val="00880CAA"/>
    <w:rsid w:val="00886CFC"/>
    <w:rsid w:val="008953F1"/>
    <w:rsid w:val="008A10C7"/>
    <w:rsid w:val="008A45B0"/>
    <w:rsid w:val="008A531C"/>
    <w:rsid w:val="008B3EE0"/>
    <w:rsid w:val="008B4BE9"/>
    <w:rsid w:val="008B58C6"/>
    <w:rsid w:val="008C0391"/>
    <w:rsid w:val="008C4648"/>
    <w:rsid w:val="008E2989"/>
    <w:rsid w:val="008E564B"/>
    <w:rsid w:val="008F0267"/>
    <w:rsid w:val="008F0692"/>
    <w:rsid w:val="008F2663"/>
    <w:rsid w:val="008F2BCA"/>
    <w:rsid w:val="008F2D4A"/>
    <w:rsid w:val="008F7756"/>
    <w:rsid w:val="0090072F"/>
    <w:rsid w:val="009067D1"/>
    <w:rsid w:val="0090794A"/>
    <w:rsid w:val="009112E7"/>
    <w:rsid w:val="009256D0"/>
    <w:rsid w:val="00932D02"/>
    <w:rsid w:val="009350B3"/>
    <w:rsid w:val="0094566C"/>
    <w:rsid w:val="00955785"/>
    <w:rsid w:val="00956CEA"/>
    <w:rsid w:val="00960C52"/>
    <w:rsid w:val="009628F0"/>
    <w:rsid w:val="009630BA"/>
    <w:rsid w:val="00964B14"/>
    <w:rsid w:val="009666C1"/>
    <w:rsid w:val="00973784"/>
    <w:rsid w:val="00975E94"/>
    <w:rsid w:val="00977D62"/>
    <w:rsid w:val="00983BFD"/>
    <w:rsid w:val="00987850"/>
    <w:rsid w:val="009940B0"/>
    <w:rsid w:val="00997776"/>
    <w:rsid w:val="009A4197"/>
    <w:rsid w:val="009A5B79"/>
    <w:rsid w:val="009A6C23"/>
    <w:rsid w:val="009B087C"/>
    <w:rsid w:val="009B3055"/>
    <w:rsid w:val="009B6EAE"/>
    <w:rsid w:val="009C69EF"/>
    <w:rsid w:val="009D2376"/>
    <w:rsid w:val="009D4218"/>
    <w:rsid w:val="009D524A"/>
    <w:rsid w:val="009D5715"/>
    <w:rsid w:val="009D6072"/>
    <w:rsid w:val="009D607C"/>
    <w:rsid w:val="009E7962"/>
    <w:rsid w:val="009F4001"/>
    <w:rsid w:val="00A00EC7"/>
    <w:rsid w:val="00A031BB"/>
    <w:rsid w:val="00A07F6D"/>
    <w:rsid w:val="00A110D3"/>
    <w:rsid w:val="00A153C7"/>
    <w:rsid w:val="00A15D1B"/>
    <w:rsid w:val="00A21C3B"/>
    <w:rsid w:val="00A21F92"/>
    <w:rsid w:val="00A25C2F"/>
    <w:rsid w:val="00A26E43"/>
    <w:rsid w:val="00A31B26"/>
    <w:rsid w:val="00A33532"/>
    <w:rsid w:val="00A40B51"/>
    <w:rsid w:val="00A4606C"/>
    <w:rsid w:val="00A55195"/>
    <w:rsid w:val="00A57080"/>
    <w:rsid w:val="00A57ABE"/>
    <w:rsid w:val="00A83666"/>
    <w:rsid w:val="00A93531"/>
    <w:rsid w:val="00A9437C"/>
    <w:rsid w:val="00AA6255"/>
    <w:rsid w:val="00AA7140"/>
    <w:rsid w:val="00AB03FA"/>
    <w:rsid w:val="00AB30E0"/>
    <w:rsid w:val="00AC0DB1"/>
    <w:rsid w:val="00AC1A30"/>
    <w:rsid w:val="00AC2B33"/>
    <w:rsid w:val="00AD155F"/>
    <w:rsid w:val="00AE4A35"/>
    <w:rsid w:val="00AE57E9"/>
    <w:rsid w:val="00AF04C4"/>
    <w:rsid w:val="00AF184A"/>
    <w:rsid w:val="00AF7808"/>
    <w:rsid w:val="00B0238F"/>
    <w:rsid w:val="00B02D4B"/>
    <w:rsid w:val="00B03E4B"/>
    <w:rsid w:val="00B05A51"/>
    <w:rsid w:val="00B10F46"/>
    <w:rsid w:val="00B12E33"/>
    <w:rsid w:val="00B17253"/>
    <w:rsid w:val="00B27BBE"/>
    <w:rsid w:val="00B3117A"/>
    <w:rsid w:val="00B33277"/>
    <w:rsid w:val="00B4471D"/>
    <w:rsid w:val="00B462BA"/>
    <w:rsid w:val="00B503F4"/>
    <w:rsid w:val="00B52903"/>
    <w:rsid w:val="00B619FC"/>
    <w:rsid w:val="00B62EE9"/>
    <w:rsid w:val="00B64574"/>
    <w:rsid w:val="00B656F2"/>
    <w:rsid w:val="00B71197"/>
    <w:rsid w:val="00B730F8"/>
    <w:rsid w:val="00B73D51"/>
    <w:rsid w:val="00B8043E"/>
    <w:rsid w:val="00B840AE"/>
    <w:rsid w:val="00B970DE"/>
    <w:rsid w:val="00BA0E30"/>
    <w:rsid w:val="00BA305B"/>
    <w:rsid w:val="00BA447D"/>
    <w:rsid w:val="00BA55DA"/>
    <w:rsid w:val="00BB2CDF"/>
    <w:rsid w:val="00BB5145"/>
    <w:rsid w:val="00BC5CFD"/>
    <w:rsid w:val="00BC7932"/>
    <w:rsid w:val="00BD6036"/>
    <w:rsid w:val="00BE0DB5"/>
    <w:rsid w:val="00BE4CCA"/>
    <w:rsid w:val="00BF04B1"/>
    <w:rsid w:val="00C014AB"/>
    <w:rsid w:val="00C02FDA"/>
    <w:rsid w:val="00C0769F"/>
    <w:rsid w:val="00C21F28"/>
    <w:rsid w:val="00C22DA1"/>
    <w:rsid w:val="00C233D3"/>
    <w:rsid w:val="00C241C9"/>
    <w:rsid w:val="00C2588E"/>
    <w:rsid w:val="00C32CAB"/>
    <w:rsid w:val="00C34837"/>
    <w:rsid w:val="00C371B1"/>
    <w:rsid w:val="00C40113"/>
    <w:rsid w:val="00C45168"/>
    <w:rsid w:val="00C46952"/>
    <w:rsid w:val="00C471E3"/>
    <w:rsid w:val="00C519D8"/>
    <w:rsid w:val="00C61A80"/>
    <w:rsid w:val="00C65371"/>
    <w:rsid w:val="00C74FEA"/>
    <w:rsid w:val="00C752FB"/>
    <w:rsid w:val="00C8023E"/>
    <w:rsid w:val="00C82CE0"/>
    <w:rsid w:val="00C83E83"/>
    <w:rsid w:val="00C85AE4"/>
    <w:rsid w:val="00C87524"/>
    <w:rsid w:val="00C9269F"/>
    <w:rsid w:val="00C944DF"/>
    <w:rsid w:val="00CA1AF6"/>
    <w:rsid w:val="00CA6FE9"/>
    <w:rsid w:val="00CA72C2"/>
    <w:rsid w:val="00CB68DB"/>
    <w:rsid w:val="00CC454D"/>
    <w:rsid w:val="00CD0FD5"/>
    <w:rsid w:val="00CD18A8"/>
    <w:rsid w:val="00CD5241"/>
    <w:rsid w:val="00CE2840"/>
    <w:rsid w:val="00CE2E16"/>
    <w:rsid w:val="00CE3086"/>
    <w:rsid w:val="00CE4111"/>
    <w:rsid w:val="00CF611F"/>
    <w:rsid w:val="00CF65B5"/>
    <w:rsid w:val="00D0228E"/>
    <w:rsid w:val="00D0524F"/>
    <w:rsid w:val="00D072C2"/>
    <w:rsid w:val="00D10C5B"/>
    <w:rsid w:val="00D40F76"/>
    <w:rsid w:val="00D46DA7"/>
    <w:rsid w:val="00D50B56"/>
    <w:rsid w:val="00D5705B"/>
    <w:rsid w:val="00D60765"/>
    <w:rsid w:val="00D63FAB"/>
    <w:rsid w:val="00D70E79"/>
    <w:rsid w:val="00D735CA"/>
    <w:rsid w:val="00D75003"/>
    <w:rsid w:val="00D763CE"/>
    <w:rsid w:val="00D80DFD"/>
    <w:rsid w:val="00D80EAC"/>
    <w:rsid w:val="00D8257E"/>
    <w:rsid w:val="00D8648C"/>
    <w:rsid w:val="00D87788"/>
    <w:rsid w:val="00D90255"/>
    <w:rsid w:val="00D90677"/>
    <w:rsid w:val="00D92F13"/>
    <w:rsid w:val="00DA1820"/>
    <w:rsid w:val="00DA28C2"/>
    <w:rsid w:val="00DA3577"/>
    <w:rsid w:val="00DA4AEC"/>
    <w:rsid w:val="00DA5D06"/>
    <w:rsid w:val="00DB4271"/>
    <w:rsid w:val="00DB4ECC"/>
    <w:rsid w:val="00DC5EB6"/>
    <w:rsid w:val="00DD09A3"/>
    <w:rsid w:val="00DD0EC8"/>
    <w:rsid w:val="00DD5DE0"/>
    <w:rsid w:val="00DD7DD5"/>
    <w:rsid w:val="00DE0B01"/>
    <w:rsid w:val="00DE5E0C"/>
    <w:rsid w:val="00DF2FDA"/>
    <w:rsid w:val="00DF65D5"/>
    <w:rsid w:val="00E0348B"/>
    <w:rsid w:val="00E070F1"/>
    <w:rsid w:val="00E135A1"/>
    <w:rsid w:val="00E1537D"/>
    <w:rsid w:val="00E22E13"/>
    <w:rsid w:val="00E25DF4"/>
    <w:rsid w:val="00E310B2"/>
    <w:rsid w:val="00E327C9"/>
    <w:rsid w:val="00E33865"/>
    <w:rsid w:val="00E34FC3"/>
    <w:rsid w:val="00E350A1"/>
    <w:rsid w:val="00E36578"/>
    <w:rsid w:val="00E40F54"/>
    <w:rsid w:val="00E51000"/>
    <w:rsid w:val="00E53FE1"/>
    <w:rsid w:val="00E60A73"/>
    <w:rsid w:val="00E64677"/>
    <w:rsid w:val="00E668B1"/>
    <w:rsid w:val="00E709CC"/>
    <w:rsid w:val="00E75307"/>
    <w:rsid w:val="00E81B22"/>
    <w:rsid w:val="00E84603"/>
    <w:rsid w:val="00E84BF4"/>
    <w:rsid w:val="00E8703A"/>
    <w:rsid w:val="00E871C9"/>
    <w:rsid w:val="00E9431D"/>
    <w:rsid w:val="00E95DBB"/>
    <w:rsid w:val="00EA1B13"/>
    <w:rsid w:val="00EA5BA0"/>
    <w:rsid w:val="00EB10B3"/>
    <w:rsid w:val="00EB17EF"/>
    <w:rsid w:val="00EB29AE"/>
    <w:rsid w:val="00EB64C8"/>
    <w:rsid w:val="00EB6D3B"/>
    <w:rsid w:val="00EB7A25"/>
    <w:rsid w:val="00EC1DBC"/>
    <w:rsid w:val="00EC4761"/>
    <w:rsid w:val="00ED20B0"/>
    <w:rsid w:val="00ED2530"/>
    <w:rsid w:val="00EE5C80"/>
    <w:rsid w:val="00EE6FDF"/>
    <w:rsid w:val="00EF11FE"/>
    <w:rsid w:val="00EF1574"/>
    <w:rsid w:val="00EF4C0A"/>
    <w:rsid w:val="00F04787"/>
    <w:rsid w:val="00F146A0"/>
    <w:rsid w:val="00F14E3E"/>
    <w:rsid w:val="00F24A3E"/>
    <w:rsid w:val="00F27865"/>
    <w:rsid w:val="00F37564"/>
    <w:rsid w:val="00F4175E"/>
    <w:rsid w:val="00F51A90"/>
    <w:rsid w:val="00F57D8D"/>
    <w:rsid w:val="00F6289D"/>
    <w:rsid w:val="00F63245"/>
    <w:rsid w:val="00F655BD"/>
    <w:rsid w:val="00F72931"/>
    <w:rsid w:val="00F75CA4"/>
    <w:rsid w:val="00F7671D"/>
    <w:rsid w:val="00F76C92"/>
    <w:rsid w:val="00F8306B"/>
    <w:rsid w:val="00F86BB7"/>
    <w:rsid w:val="00F86D70"/>
    <w:rsid w:val="00F92DFB"/>
    <w:rsid w:val="00F9527D"/>
    <w:rsid w:val="00FB19FE"/>
    <w:rsid w:val="00FC09D1"/>
    <w:rsid w:val="00FC4FCC"/>
    <w:rsid w:val="00FD0429"/>
    <w:rsid w:val="00FD2D84"/>
    <w:rsid w:val="00FD60A4"/>
    <w:rsid w:val="00FF46DE"/>
    <w:rsid w:val="00FF5737"/>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8EF4B05"/>
  <w15:docId w15:val="{C9073414-BF85-4C39-86D2-9B39A782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1C9"/>
    <w:rPr>
      <w:rFonts w:ascii="Arial" w:hAnsi="Arial"/>
      <w:sz w:val="23"/>
      <w:szCs w:val="24"/>
    </w:rPr>
  </w:style>
  <w:style w:type="paragraph" w:styleId="Heading1">
    <w:name w:val="heading 1"/>
    <w:basedOn w:val="Normal"/>
    <w:next w:val="Normal"/>
    <w:link w:val="Heading1Char"/>
    <w:qFormat/>
    <w:rsid w:val="001866C3"/>
    <w:pPr>
      <w:keepNext/>
      <w:jc w:val="center"/>
      <w:outlineLvl w:val="0"/>
    </w:pPr>
    <w:rPr>
      <w:b/>
      <w:kern w:val="28"/>
      <w:sz w:val="22"/>
      <w:szCs w:val="20"/>
    </w:rPr>
  </w:style>
  <w:style w:type="paragraph" w:styleId="Heading4">
    <w:name w:val="heading 4"/>
    <w:basedOn w:val="Normal"/>
    <w:next w:val="Normal"/>
    <w:link w:val="Heading4Char"/>
    <w:semiHidden/>
    <w:unhideWhenUsed/>
    <w:qFormat/>
    <w:rsid w:val="00810E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33D3"/>
    <w:rPr>
      <w:rFonts w:ascii="Tahoma" w:hAnsi="Tahoma" w:cs="Tahoma"/>
      <w:sz w:val="16"/>
      <w:szCs w:val="16"/>
    </w:rPr>
  </w:style>
  <w:style w:type="paragraph" w:styleId="Footer">
    <w:name w:val="footer"/>
    <w:basedOn w:val="Normal"/>
    <w:link w:val="FooterChar"/>
    <w:rsid w:val="00C0769F"/>
    <w:pPr>
      <w:tabs>
        <w:tab w:val="center" w:pos="4320"/>
        <w:tab w:val="right" w:pos="8640"/>
      </w:tabs>
    </w:pPr>
    <w:rPr>
      <w:rFonts w:ascii="Times New Roman" w:hAnsi="Times New Roman"/>
      <w:lang w:val="x-none" w:eastAsia="x-none"/>
    </w:rPr>
  </w:style>
  <w:style w:type="character" w:styleId="PageNumber">
    <w:name w:val="page number"/>
    <w:basedOn w:val="DefaultParagraphFont"/>
    <w:rsid w:val="00C0769F"/>
  </w:style>
  <w:style w:type="paragraph" w:customStyle="1" w:styleId="Default">
    <w:name w:val="Default"/>
    <w:rsid w:val="0014305E"/>
    <w:pPr>
      <w:autoSpaceDE w:val="0"/>
      <w:autoSpaceDN w:val="0"/>
      <w:adjustRightInd w:val="0"/>
    </w:pPr>
    <w:rPr>
      <w:rFonts w:ascii="Arial" w:hAnsi="Arial" w:cs="Arial"/>
      <w:color w:val="000000"/>
      <w:sz w:val="24"/>
      <w:szCs w:val="24"/>
    </w:rPr>
  </w:style>
  <w:style w:type="character" w:styleId="Hyperlink">
    <w:name w:val="Hyperlink"/>
    <w:rsid w:val="00D90255"/>
    <w:rPr>
      <w:color w:val="0000FF"/>
      <w:u w:val="single"/>
    </w:rPr>
  </w:style>
  <w:style w:type="paragraph" w:styleId="Header">
    <w:name w:val="header"/>
    <w:basedOn w:val="Normal"/>
    <w:rsid w:val="00D90255"/>
    <w:pPr>
      <w:tabs>
        <w:tab w:val="center" w:pos="4320"/>
        <w:tab w:val="right" w:pos="8640"/>
      </w:tabs>
    </w:pPr>
  </w:style>
  <w:style w:type="paragraph" w:styleId="DocumentMap">
    <w:name w:val="Document Map"/>
    <w:basedOn w:val="Normal"/>
    <w:semiHidden/>
    <w:rsid w:val="00EB6D3B"/>
    <w:pPr>
      <w:shd w:val="clear" w:color="auto" w:fill="000080"/>
    </w:pPr>
    <w:rPr>
      <w:rFonts w:ascii="Tahoma" w:hAnsi="Tahoma" w:cs="Tahoma"/>
      <w:sz w:val="20"/>
      <w:szCs w:val="20"/>
    </w:rPr>
  </w:style>
  <w:style w:type="numbering" w:styleId="111111">
    <w:name w:val="Outline List 2"/>
    <w:basedOn w:val="NoList"/>
    <w:rsid w:val="001866C3"/>
    <w:pPr>
      <w:numPr>
        <w:numId w:val="2"/>
      </w:numPr>
    </w:pPr>
  </w:style>
  <w:style w:type="character" w:styleId="CommentReference">
    <w:name w:val="annotation reference"/>
    <w:semiHidden/>
    <w:rsid w:val="00BF04B1"/>
    <w:rPr>
      <w:sz w:val="16"/>
      <w:szCs w:val="16"/>
    </w:rPr>
  </w:style>
  <w:style w:type="paragraph" w:styleId="CommentText">
    <w:name w:val="annotation text"/>
    <w:basedOn w:val="Normal"/>
    <w:semiHidden/>
    <w:rsid w:val="00BF04B1"/>
    <w:rPr>
      <w:sz w:val="20"/>
      <w:szCs w:val="20"/>
    </w:rPr>
  </w:style>
  <w:style w:type="paragraph" w:styleId="CommentSubject">
    <w:name w:val="annotation subject"/>
    <w:basedOn w:val="CommentText"/>
    <w:next w:val="CommentText"/>
    <w:semiHidden/>
    <w:rsid w:val="00BF04B1"/>
    <w:rPr>
      <w:b/>
      <w:bCs/>
    </w:rPr>
  </w:style>
  <w:style w:type="character" w:customStyle="1" w:styleId="FooterChar">
    <w:name w:val="Footer Char"/>
    <w:link w:val="Footer"/>
    <w:rsid w:val="00BC5CFD"/>
    <w:rPr>
      <w:sz w:val="24"/>
      <w:szCs w:val="24"/>
    </w:rPr>
  </w:style>
  <w:style w:type="character" w:styleId="FollowedHyperlink">
    <w:name w:val="FollowedHyperlink"/>
    <w:rsid w:val="00105F1C"/>
    <w:rPr>
      <w:color w:val="800080"/>
      <w:u w:val="single"/>
    </w:rPr>
  </w:style>
  <w:style w:type="character" w:customStyle="1" w:styleId="Heading1Char">
    <w:name w:val="Heading 1 Char"/>
    <w:link w:val="Heading1"/>
    <w:rsid w:val="00F9527D"/>
    <w:rPr>
      <w:rFonts w:ascii="Arial" w:hAnsi="Arial"/>
      <w:b/>
      <w:kern w:val="28"/>
      <w:sz w:val="22"/>
    </w:rPr>
  </w:style>
  <w:style w:type="paragraph" w:styleId="Revision">
    <w:name w:val="Revision"/>
    <w:hidden/>
    <w:uiPriority w:val="99"/>
    <w:semiHidden/>
    <w:rsid w:val="00754D6C"/>
    <w:rPr>
      <w:rFonts w:ascii="Arial" w:hAnsi="Arial"/>
      <w:sz w:val="24"/>
      <w:szCs w:val="24"/>
    </w:rPr>
  </w:style>
  <w:style w:type="character" w:customStyle="1" w:styleId="Heading4Char">
    <w:name w:val="Heading 4 Char"/>
    <w:basedOn w:val="DefaultParagraphFont"/>
    <w:link w:val="Heading4"/>
    <w:semiHidden/>
    <w:rsid w:val="00810E1C"/>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9A4197"/>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691301">
      <w:bodyDiv w:val="1"/>
      <w:marLeft w:val="0"/>
      <w:marRight w:val="0"/>
      <w:marTop w:val="0"/>
      <w:marBottom w:val="0"/>
      <w:divBdr>
        <w:top w:val="none" w:sz="0" w:space="0" w:color="auto"/>
        <w:left w:val="none" w:sz="0" w:space="0" w:color="auto"/>
        <w:bottom w:val="none" w:sz="0" w:space="0" w:color="auto"/>
        <w:right w:val="none" w:sz="0" w:space="0" w:color="auto"/>
      </w:divBdr>
    </w:div>
    <w:div w:id="609702113">
      <w:bodyDiv w:val="1"/>
      <w:marLeft w:val="0"/>
      <w:marRight w:val="0"/>
      <w:marTop w:val="0"/>
      <w:marBottom w:val="0"/>
      <w:divBdr>
        <w:top w:val="none" w:sz="0" w:space="0" w:color="auto"/>
        <w:left w:val="none" w:sz="0" w:space="0" w:color="auto"/>
        <w:bottom w:val="none" w:sz="0" w:space="0" w:color="auto"/>
        <w:right w:val="none" w:sz="0" w:space="0" w:color="auto"/>
      </w:divBdr>
    </w:div>
    <w:div w:id="809786286">
      <w:bodyDiv w:val="1"/>
      <w:marLeft w:val="0"/>
      <w:marRight w:val="0"/>
      <w:marTop w:val="0"/>
      <w:marBottom w:val="0"/>
      <w:divBdr>
        <w:top w:val="none" w:sz="0" w:space="0" w:color="auto"/>
        <w:left w:val="none" w:sz="0" w:space="0" w:color="auto"/>
        <w:bottom w:val="none" w:sz="0" w:space="0" w:color="auto"/>
        <w:right w:val="none" w:sz="0" w:space="0" w:color="auto"/>
      </w:divBdr>
    </w:div>
    <w:div w:id="817914548">
      <w:bodyDiv w:val="1"/>
      <w:marLeft w:val="0"/>
      <w:marRight w:val="0"/>
      <w:marTop w:val="0"/>
      <w:marBottom w:val="0"/>
      <w:divBdr>
        <w:top w:val="none" w:sz="0" w:space="0" w:color="auto"/>
        <w:left w:val="none" w:sz="0" w:space="0" w:color="auto"/>
        <w:bottom w:val="none" w:sz="0" w:space="0" w:color="auto"/>
        <w:right w:val="none" w:sz="0" w:space="0" w:color="auto"/>
      </w:divBdr>
    </w:div>
    <w:div w:id="901408319">
      <w:bodyDiv w:val="1"/>
      <w:marLeft w:val="0"/>
      <w:marRight w:val="0"/>
      <w:marTop w:val="0"/>
      <w:marBottom w:val="0"/>
      <w:divBdr>
        <w:top w:val="none" w:sz="0" w:space="0" w:color="auto"/>
        <w:left w:val="none" w:sz="0" w:space="0" w:color="auto"/>
        <w:bottom w:val="none" w:sz="0" w:space="0" w:color="auto"/>
        <w:right w:val="none" w:sz="0" w:space="0" w:color="auto"/>
      </w:divBdr>
    </w:div>
    <w:div w:id="949512919">
      <w:bodyDiv w:val="1"/>
      <w:marLeft w:val="0"/>
      <w:marRight w:val="0"/>
      <w:marTop w:val="0"/>
      <w:marBottom w:val="0"/>
      <w:divBdr>
        <w:top w:val="none" w:sz="0" w:space="0" w:color="auto"/>
        <w:left w:val="none" w:sz="0" w:space="0" w:color="auto"/>
        <w:bottom w:val="none" w:sz="0" w:space="0" w:color="auto"/>
        <w:right w:val="none" w:sz="0" w:space="0" w:color="auto"/>
      </w:divBdr>
    </w:div>
    <w:div w:id="950165192">
      <w:bodyDiv w:val="1"/>
      <w:marLeft w:val="0"/>
      <w:marRight w:val="0"/>
      <w:marTop w:val="0"/>
      <w:marBottom w:val="0"/>
      <w:divBdr>
        <w:top w:val="none" w:sz="0" w:space="0" w:color="auto"/>
        <w:left w:val="none" w:sz="0" w:space="0" w:color="auto"/>
        <w:bottom w:val="none" w:sz="0" w:space="0" w:color="auto"/>
        <w:right w:val="none" w:sz="0" w:space="0" w:color="auto"/>
      </w:divBdr>
    </w:div>
    <w:div w:id="1439450500">
      <w:bodyDiv w:val="1"/>
      <w:marLeft w:val="0"/>
      <w:marRight w:val="0"/>
      <w:marTop w:val="0"/>
      <w:marBottom w:val="0"/>
      <w:divBdr>
        <w:top w:val="none" w:sz="0" w:space="0" w:color="auto"/>
        <w:left w:val="none" w:sz="0" w:space="0" w:color="auto"/>
        <w:bottom w:val="none" w:sz="0" w:space="0" w:color="auto"/>
        <w:right w:val="none" w:sz="0" w:space="0" w:color="auto"/>
      </w:divBdr>
    </w:div>
    <w:div w:id="1451624914">
      <w:bodyDiv w:val="1"/>
      <w:marLeft w:val="0"/>
      <w:marRight w:val="0"/>
      <w:marTop w:val="0"/>
      <w:marBottom w:val="0"/>
      <w:divBdr>
        <w:top w:val="none" w:sz="0" w:space="0" w:color="auto"/>
        <w:left w:val="none" w:sz="0" w:space="0" w:color="auto"/>
        <w:bottom w:val="none" w:sz="0" w:space="0" w:color="auto"/>
        <w:right w:val="none" w:sz="0" w:space="0" w:color="auto"/>
      </w:divBdr>
    </w:div>
    <w:div w:id="1513951384">
      <w:bodyDiv w:val="1"/>
      <w:marLeft w:val="0"/>
      <w:marRight w:val="0"/>
      <w:marTop w:val="0"/>
      <w:marBottom w:val="0"/>
      <w:divBdr>
        <w:top w:val="none" w:sz="0" w:space="0" w:color="auto"/>
        <w:left w:val="none" w:sz="0" w:space="0" w:color="auto"/>
        <w:bottom w:val="none" w:sz="0" w:space="0" w:color="auto"/>
        <w:right w:val="none" w:sz="0" w:space="0" w:color="auto"/>
      </w:divBdr>
    </w:div>
    <w:div w:id="1798143069">
      <w:bodyDiv w:val="1"/>
      <w:marLeft w:val="0"/>
      <w:marRight w:val="0"/>
      <w:marTop w:val="0"/>
      <w:marBottom w:val="0"/>
      <w:divBdr>
        <w:top w:val="none" w:sz="0" w:space="0" w:color="auto"/>
        <w:left w:val="none" w:sz="0" w:space="0" w:color="auto"/>
        <w:bottom w:val="none" w:sz="0" w:space="0" w:color="auto"/>
        <w:right w:val="none" w:sz="0" w:space="0" w:color="auto"/>
      </w:divBdr>
    </w:div>
    <w:div w:id="1810829435">
      <w:bodyDiv w:val="1"/>
      <w:marLeft w:val="0"/>
      <w:marRight w:val="0"/>
      <w:marTop w:val="0"/>
      <w:marBottom w:val="0"/>
      <w:divBdr>
        <w:top w:val="none" w:sz="0" w:space="0" w:color="auto"/>
        <w:left w:val="none" w:sz="0" w:space="0" w:color="auto"/>
        <w:bottom w:val="none" w:sz="0" w:space="0" w:color="auto"/>
        <w:right w:val="none" w:sz="0" w:space="0" w:color="auto"/>
      </w:divBdr>
    </w:div>
    <w:div w:id="18337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criminal/fraud/fcpa/" TargetMode="External"/><Relationship Id="rId18" Type="http://schemas.openxmlformats.org/officeDocument/2006/relationships/hyperlink" Target="mailto:sqasci@sandi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cfr.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nergy.gov/sites/prod/files/2016/08/f33/DOE-HDBK-1221-2016.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qasci@sandia.gov" TargetMode="External"/><Relationship Id="rId20" Type="http://schemas.openxmlformats.org/officeDocument/2006/relationships/hyperlink" Target="http://energy.gov/ig/office-inspector-gener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sandia.gov/FSO/" TargetMode="External"/><Relationship Id="rId23" Type="http://schemas.openxmlformats.org/officeDocument/2006/relationships/hyperlink" Target="http://www.sandia.gov/working_with_sandia/procurement/current_suppliers/contractor_bidder/" TargetMode="External"/><Relationship Id="rId10" Type="http://schemas.openxmlformats.org/officeDocument/2006/relationships/webSettings" Target="webSettings.xml"/><Relationship Id="rId19" Type="http://schemas.openxmlformats.org/officeDocument/2006/relationships/hyperlink" Target="mailto:ighotline@hq.doe.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working_with_sandia/procurement/current_suppliers/contractor_bidder/" TargetMode="External"/><Relationship Id="rId22" Type="http://schemas.openxmlformats.org/officeDocument/2006/relationships/hyperlink" Target="http://farsite.hill.af.mi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NH36SHT6DKV6-13-3792</_dlc_DocId>
    <_dlc_DocIdUrl xmlns="3d7aebe1-2b96-4c1f-b464-099ee964ec24">
      <Url>https://sharepoint.sandia.gov/sites/PPQD/libraries/_layouts/15/DocIdRedir.aspx?ID=NH36SHT6DKV6-13-3792</Url>
      <Description>NH36SHT6DKV6-13-3792</Description>
    </_dlc_DocIdUrl>
  </documentManagement>
</p:properties>
</file>

<file path=customXml/itemProps1.xml><?xml version="1.0" encoding="utf-8"?>
<ds:datastoreItem xmlns:ds="http://schemas.openxmlformats.org/officeDocument/2006/customXml" ds:itemID="{6DAC773D-1660-490E-A96C-A05DEFAC77F1}">
  <ds:schemaRefs>
    <ds:schemaRef ds:uri="http://schemas.microsoft.com/office/2006/metadata/longProperties"/>
  </ds:schemaRefs>
</ds:datastoreItem>
</file>

<file path=customXml/itemProps2.xml><?xml version="1.0" encoding="utf-8"?>
<ds:datastoreItem xmlns:ds="http://schemas.openxmlformats.org/officeDocument/2006/customXml" ds:itemID="{40ACC5BE-E4BE-4971-83AA-C79F7E248529}">
  <ds:schemaRefs>
    <ds:schemaRef ds:uri="http://schemas.openxmlformats.org/officeDocument/2006/bibliography"/>
  </ds:schemaRefs>
</ds:datastoreItem>
</file>

<file path=customXml/itemProps3.xml><?xml version="1.0" encoding="utf-8"?>
<ds:datastoreItem xmlns:ds="http://schemas.openxmlformats.org/officeDocument/2006/customXml" ds:itemID="{FAA347B1-28DC-4E75-9A88-D0D8CF1CEA7B}">
  <ds:schemaRefs>
    <ds:schemaRef ds:uri="http://schemas.microsoft.com/sharepoint/events"/>
  </ds:schemaRefs>
</ds:datastoreItem>
</file>

<file path=customXml/itemProps4.xml><?xml version="1.0" encoding="utf-8"?>
<ds:datastoreItem xmlns:ds="http://schemas.openxmlformats.org/officeDocument/2006/customXml" ds:itemID="{25762768-9E2B-468F-B252-B862A1D4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F045FB-331D-47F7-854C-375829C34C20}">
  <ds:schemaRefs>
    <ds:schemaRef ds:uri="http://schemas.microsoft.com/sharepoint/v3/contenttype/forms"/>
  </ds:schemaRefs>
</ds:datastoreItem>
</file>

<file path=customXml/itemProps6.xml><?xml version="1.0" encoding="utf-8"?>
<ds:datastoreItem xmlns:ds="http://schemas.openxmlformats.org/officeDocument/2006/customXml" ds:itemID="{3DAE33A1-2726-448E-B4A1-65C0F8EB1E4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d7aebe1-2b96-4c1f-b464-099ee964ec24"/>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7937</Words>
  <Characters>48774</Characters>
  <Application>Microsoft Office Word</Application>
  <DocSecurity>4</DocSecurity>
  <Lines>956</Lines>
  <Paragraphs>358</Paragraphs>
  <ScaleCrop>false</ScaleCrop>
  <HeadingPairs>
    <vt:vector size="2" baseType="variant">
      <vt:variant>
        <vt:lpstr>Title</vt:lpstr>
      </vt:variant>
      <vt:variant>
        <vt:i4>1</vt:i4>
      </vt:variant>
    </vt:vector>
  </HeadingPairs>
  <TitlesOfParts>
    <vt:vector size="1" baseType="lpstr">
      <vt:lpstr>SF 6432-LA Fixed Price Latin America</vt:lpstr>
    </vt:vector>
  </TitlesOfParts>
  <Company>Sandia National Laboratories</Company>
  <LinksUpToDate>false</LinksUpToDate>
  <CharactersWithSpaces>56353</CharactersWithSpaces>
  <SharedDoc>false</SharedDoc>
  <HLinks>
    <vt:vector size="270" baseType="variant">
      <vt:variant>
        <vt:i4>2490402</vt:i4>
      </vt:variant>
      <vt:variant>
        <vt:i4>135</vt:i4>
      </vt:variant>
      <vt:variant>
        <vt:i4>0</vt:i4>
      </vt:variant>
      <vt:variant>
        <vt:i4>5</vt:i4>
      </vt:variant>
      <vt:variant>
        <vt:lpwstr>http://www.sandia.gov/working_with_sandia/procurement/current_suppliers/contractor_bidder/</vt:lpwstr>
      </vt:variant>
      <vt:variant>
        <vt:lpwstr/>
      </vt:variant>
      <vt:variant>
        <vt:i4>8257634</vt:i4>
      </vt:variant>
      <vt:variant>
        <vt:i4>132</vt:i4>
      </vt:variant>
      <vt:variant>
        <vt:i4>0</vt:i4>
      </vt:variant>
      <vt:variant>
        <vt:i4>5</vt:i4>
      </vt:variant>
      <vt:variant>
        <vt:lpwstr>http://farsite.hill.af.mil/</vt:lpwstr>
      </vt:variant>
      <vt:variant>
        <vt:lpwstr/>
      </vt:variant>
      <vt:variant>
        <vt:i4>4587600</vt:i4>
      </vt:variant>
      <vt:variant>
        <vt:i4>129</vt:i4>
      </vt:variant>
      <vt:variant>
        <vt:i4>0</vt:i4>
      </vt:variant>
      <vt:variant>
        <vt:i4>5</vt:i4>
      </vt:variant>
      <vt:variant>
        <vt:lpwstr>http://www.ecfr.gov/</vt:lpwstr>
      </vt:variant>
      <vt:variant>
        <vt:lpwstr/>
      </vt:variant>
      <vt:variant>
        <vt:i4>2490402</vt:i4>
      </vt:variant>
      <vt:variant>
        <vt:i4>123</vt:i4>
      </vt:variant>
      <vt:variant>
        <vt:i4>0</vt:i4>
      </vt:variant>
      <vt:variant>
        <vt:i4>5</vt:i4>
      </vt:variant>
      <vt:variant>
        <vt:lpwstr>http://www.sandia.gov/working_with_sandia/procurement/current_suppliers/contractor_bidder/</vt:lpwstr>
      </vt:variant>
      <vt:variant>
        <vt:lpwstr/>
      </vt:variant>
      <vt:variant>
        <vt:i4>2621492</vt:i4>
      </vt:variant>
      <vt:variant>
        <vt:i4>120</vt:i4>
      </vt:variant>
      <vt:variant>
        <vt:i4>0</vt:i4>
      </vt:variant>
      <vt:variant>
        <vt:i4>5</vt:i4>
      </vt:variant>
      <vt:variant>
        <vt:lpwstr>http://www.justice.gov/criminal/fraud/fcpa/</vt:lpwstr>
      </vt:variant>
      <vt:variant>
        <vt:lpwstr/>
      </vt:variant>
      <vt:variant>
        <vt:i4>262184</vt:i4>
      </vt:variant>
      <vt:variant>
        <vt:i4>117</vt:i4>
      </vt:variant>
      <vt:variant>
        <vt:i4>0</vt:i4>
      </vt:variant>
      <vt:variant>
        <vt:i4>5</vt:i4>
      </vt:variant>
      <vt:variant>
        <vt:lpwstr/>
      </vt:variant>
      <vt:variant>
        <vt:lpwstr>_REQUIREMENTS_FOR_ACCESS</vt:lpwstr>
      </vt:variant>
      <vt:variant>
        <vt:i4>6160419</vt:i4>
      </vt:variant>
      <vt:variant>
        <vt:i4>114</vt:i4>
      </vt:variant>
      <vt:variant>
        <vt:i4>0</vt:i4>
      </vt:variant>
      <vt:variant>
        <vt:i4>5</vt:i4>
      </vt:variant>
      <vt:variant>
        <vt:lpwstr/>
      </vt:variant>
      <vt:variant>
        <vt:lpwstr>_PROTECTION_OF_U.S.</vt:lpwstr>
      </vt:variant>
      <vt:variant>
        <vt:i4>8126591</vt:i4>
      </vt:variant>
      <vt:variant>
        <vt:i4>111</vt:i4>
      </vt:variant>
      <vt:variant>
        <vt:i4>0</vt:i4>
      </vt:variant>
      <vt:variant>
        <vt:i4>5</vt:i4>
      </vt:variant>
      <vt:variant>
        <vt:lpwstr/>
      </vt:variant>
      <vt:variant>
        <vt:lpwstr>_CITIZENSHIP_STATUS</vt:lpwstr>
      </vt:variant>
      <vt:variant>
        <vt:i4>3080210</vt:i4>
      </vt:variant>
      <vt:variant>
        <vt:i4>108</vt:i4>
      </vt:variant>
      <vt:variant>
        <vt:i4>0</vt:i4>
      </vt:variant>
      <vt:variant>
        <vt:i4>5</vt:i4>
      </vt:variant>
      <vt:variant>
        <vt:lpwstr/>
      </vt:variant>
      <vt:variant>
        <vt:lpwstr>_APPLY_TO_ALL</vt:lpwstr>
      </vt:variant>
      <vt:variant>
        <vt:i4>1179676</vt:i4>
      </vt:variant>
      <vt:variant>
        <vt:i4>105</vt:i4>
      </vt:variant>
      <vt:variant>
        <vt:i4>0</vt:i4>
      </vt:variant>
      <vt:variant>
        <vt:i4>5</vt:i4>
      </vt:variant>
      <vt:variant>
        <vt:lpwstr/>
      </vt:variant>
      <vt:variant>
        <vt:lpwstr>_APPLY_TO_CONTRACTS_4</vt:lpwstr>
      </vt:variant>
      <vt:variant>
        <vt:i4>1179676</vt:i4>
      </vt:variant>
      <vt:variant>
        <vt:i4>102</vt:i4>
      </vt:variant>
      <vt:variant>
        <vt:i4>0</vt:i4>
      </vt:variant>
      <vt:variant>
        <vt:i4>5</vt:i4>
      </vt:variant>
      <vt:variant>
        <vt:lpwstr/>
      </vt:variant>
      <vt:variant>
        <vt:lpwstr>_APPLY_TO_CONTRACTS_2</vt:lpwstr>
      </vt:variant>
      <vt:variant>
        <vt:i4>1179676</vt:i4>
      </vt:variant>
      <vt:variant>
        <vt:i4>99</vt:i4>
      </vt:variant>
      <vt:variant>
        <vt:i4>0</vt:i4>
      </vt:variant>
      <vt:variant>
        <vt:i4>5</vt:i4>
      </vt:variant>
      <vt:variant>
        <vt:lpwstr/>
      </vt:variant>
      <vt:variant>
        <vt:lpwstr>_APPLY_TO_CONTRACTS_3</vt:lpwstr>
      </vt:variant>
      <vt:variant>
        <vt:i4>1179676</vt:i4>
      </vt:variant>
      <vt:variant>
        <vt:i4>96</vt:i4>
      </vt:variant>
      <vt:variant>
        <vt:i4>0</vt:i4>
      </vt:variant>
      <vt:variant>
        <vt:i4>5</vt:i4>
      </vt:variant>
      <vt:variant>
        <vt:lpwstr/>
      </vt:variant>
      <vt:variant>
        <vt:lpwstr>_APPLY_TO_CONTRACTS_1</vt:lpwstr>
      </vt:variant>
      <vt:variant>
        <vt:i4>5046383</vt:i4>
      </vt:variant>
      <vt:variant>
        <vt:i4>93</vt:i4>
      </vt:variant>
      <vt:variant>
        <vt:i4>0</vt:i4>
      </vt:variant>
      <vt:variant>
        <vt:i4>5</vt:i4>
      </vt:variant>
      <vt:variant>
        <vt:lpwstr/>
      </vt:variant>
      <vt:variant>
        <vt:lpwstr>_APPLY_TO_CONTRACTS</vt:lpwstr>
      </vt:variant>
      <vt:variant>
        <vt:i4>1638445</vt:i4>
      </vt:variant>
      <vt:variant>
        <vt:i4>90</vt:i4>
      </vt:variant>
      <vt:variant>
        <vt:i4>0</vt:i4>
      </vt:variant>
      <vt:variant>
        <vt:i4>5</vt:i4>
      </vt:variant>
      <vt:variant>
        <vt:lpwstr/>
      </vt:variant>
      <vt:variant>
        <vt:lpwstr>_ADDITIONAL_TERMS_AND</vt:lpwstr>
      </vt:variant>
      <vt:variant>
        <vt:i4>1048610</vt:i4>
      </vt:variant>
      <vt:variant>
        <vt:i4>87</vt:i4>
      </vt:variant>
      <vt:variant>
        <vt:i4>0</vt:i4>
      </vt:variant>
      <vt:variant>
        <vt:i4>5</vt:i4>
      </vt:variant>
      <vt:variant>
        <vt:lpwstr/>
      </vt:variant>
      <vt:variant>
        <vt:lpwstr>_WARRANTY</vt:lpwstr>
      </vt:variant>
      <vt:variant>
        <vt:i4>6684745</vt:i4>
      </vt:variant>
      <vt:variant>
        <vt:i4>84</vt:i4>
      </vt:variant>
      <vt:variant>
        <vt:i4>0</vt:i4>
      </vt:variant>
      <vt:variant>
        <vt:i4>5</vt:i4>
      </vt:variant>
      <vt:variant>
        <vt:lpwstr/>
      </vt:variant>
      <vt:variant>
        <vt:lpwstr>_TRANSPORTATION</vt:lpwstr>
      </vt:variant>
      <vt:variant>
        <vt:i4>8323163</vt:i4>
      </vt:variant>
      <vt:variant>
        <vt:i4>81</vt:i4>
      </vt:variant>
      <vt:variant>
        <vt:i4>0</vt:i4>
      </vt:variant>
      <vt:variant>
        <vt:i4>5</vt:i4>
      </vt:variant>
      <vt:variant>
        <vt:lpwstr/>
      </vt:variant>
      <vt:variant>
        <vt:lpwstr>_TAXES</vt:lpwstr>
      </vt:variant>
      <vt:variant>
        <vt:i4>3670041</vt:i4>
      </vt:variant>
      <vt:variant>
        <vt:i4>78</vt:i4>
      </vt:variant>
      <vt:variant>
        <vt:i4>0</vt:i4>
      </vt:variant>
      <vt:variant>
        <vt:i4>5</vt:i4>
      </vt:variant>
      <vt:variant>
        <vt:lpwstr/>
      </vt:variant>
      <vt:variant>
        <vt:lpwstr>_PROTECTION_OF_PERSONALLY</vt:lpwstr>
      </vt:variant>
      <vt:variant>
        <vt:i4>2031670</vt:i4>
      </vt:variant>
      <vt:variant>
        <vt:i4>75</vt:i4>
      </vt:variant>
      <vt:variant>
        <vt:i4>0</vt:i4>
      </vt:variant>
      <vt:variant>
        <vt:i4>5</vt:i4>
      </vt:variant>
      <vt:variant>
        <vt:lpwstr/>
      </vt:variant>
      <vt:variant>
        <vt:lpwstr>_SUBCONTRACTS</vt:lpwstr>
      </vt:variant>
      <vt:variant>
        <vt:i4>3407872</vt:i4>
      </vt:variant>
      <vt:variant>
        <vt:i4>72</vt:i4>
      </vt:variant>
      <vt:variant>
        <vt:i4>0</vt:i4>
      </vt:variant>
      <vt:variant>
        <vt:i4>5</vt:i4>
      </vt:variant>
      <vt:variant>
        <vt:lpwstr/>
      </vt:variant>
      <vt:variant>
        <vt:lpwstr>_SANDIA_PROVIDED_INFORMATION</vt:lpwstr>
      </vt:variant>
      <vt:variant>
        <vt:i4>2555906</vt:i4>
      </vt:variant>
      <vt:variant>
        <vt:i4>69</vt:i4>
      </vt:variant>
      <vt:variant>
        <vt:i4>0</vt:i4>
      </vt:variant>
      <vt:variant>
        <vt:i4>5</vt:i4>
      </vt:variant>
      <vt:variant>
        <vt:lpwstr/>
      </vt:variant>
      <vt:variant>
        <vt:lpwstr>_RISK_OF_LOSS</vt:lpwstr>
      </vt:variant>
      <vt:variant>
        <vt:i4>2752538</vt:i4>
      </vt:variant>
      <vt:variant>
        <vt:i4>66</vt:i4>
      </vt:variant>
      <vt:variant>
        <vt:i4>0</vt:i4>
      </vt:variant>
      <vt:variant>
        <vt:i4>5</vt:i4>
      </vt:variant>
      <vt:variant>
        <vt:lpwstr/>
      </vt:variant>
      <vt:variant>
        <vt:lpwstr>_REPORTS_REQUIRED_BY</vt:lpwstr>
      </vt:variant>
      <vt:variant>
        <vt:i4>5308536</vt:i4>
      </vt:variant>
      <vt:variant>
        <vt:i4>63</vt:i4>
      </vt:variant>
      <vt:variant>
        <vt:i4>0</vt:i4>
      </vt:variant>
      <vt:variant>
        <vt:i4>5</vt:i4>
      </vt:variant>
      <vt:variant>
        <vt:lpwstr/>
      </vt:variant>
      <vt:variant>
        <vt:lpwstr>_REPORTING_OF_ROYALTIES</vt:lpwstr>
      </vt:variant>
      <vt:variant>
        <vt:i4>5111872</vt:i4>
      </vt:variant>
      <vt:variant>
        <vt:i4>60</vt:i4>
      </vt:variant>
      <vt:variant>
        <vt:i4>0</vt:i4>
      </vt:variant>
      <vt:variant>
        <vt:i4>5</vt:i4>
      </vt:variant>
      <vt:variant>
        <vt:lpwstr/>
      </vt:variant>
      <vt:variant>
        <vt:lpwstr>_RELEASES_VOID</vt:lpwstr>
      </vt:variant>
      <vt:variant>
        <vt:i4>6094944</vt:i4>
      </vt:variant>
      <vt:variant>
        <vt:i4>57</vt:i4>
      </vt:variant>
      <vt:variant>
        <vt:i4>0</vt:i4>
      </vt:variant>
      <vt:variant>
        <vt:i4>5</vt:i4>
      </vt:variant>
      <vt:variant>
        <vt:lpwstr/>
      </vt:variant>
      <vt:variant>
        <vt:lpwstr>_RELEASE_OF_INFORMATION</vt:lpwstr>
      </vt:variant>
      <vt:variant>
        <vt:i4>6422555</vt:i4>
      </vt:variant>
      <vt:variant>
        <vt:i4>54</vt:i4>
      </vt:variant>
      <vt:variant>
        <vt:i4>0</vt:i4>
      </vt:variant>
      <vt:variant>
        <vt:i4>5</vt:i4>
      </vt:variant>
      <vt:variant>
        <vt:lpwstr/>
      </vt:variant>
      <vt:variant>
        <vt:lpwstr>_RECYCLED_AND/OR_NEW</vt:lpwstr>
      </vt:variant>
      <vt:variant>
        <vt:i4>917551</vt:i4>
      </vt:variant>
      <vt:variant>
        <vt:i4>51</vt:i4>
      </vt:variant>
      <vt:variant>
        <vt:i4>0</vt:i4>
      </vt:variant>
      <vt:variant>
        <vt:i4>5</vt:i4>
      </vt:variant>
      <vt:variant>
        <vt:lpwstr/>
      </vt:variant>
      <vt:variant>
        <vt:lpwstr>_PROPERTY</vt:lpwstr>
      </vt:variant>
      <vt:variant>
        <vt:i4>2686981</vt:i4>
      </vt:variant>
      <vt:variant>
        <vt:i4>48</vt:i4>
      </vt:variant>
      <vt:variant>
        <vt:i4>0</vt:i4>
      </vt:variant>
      <vt:variant>
        <vt:i4>5</vt:i4>
      </vt:variant>
      <vt:variant>
        <vt:lpwstr/>
      </vt:variant>
      <vt:variant>
        <vt:lpwstr>_PRICING_OF_CONTRACT</vt:lpwstr>
      </vt:variant>
      <vt:variant>
        <vt:i4>1572925</vt:i4>
      </vt:variant>
      <vt:variant>
        <vt:i4>45</vt:i4>
      </vt:variant>
      <vt:variant>
        <vt:i4>0</vt:i4>
      </vt:variant>
      <vt:variant>
        <vt:i4>5</vt:i4>
      </vt:variant>
      <vt:variant>
        <vt:lpwstr/>
      </vt:variant>
      <vt:variant>
        <vt:lpwstr>_PAYMENT</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3473415</vt:i4>
      </vt:variant>
      <vt:variant>
        <vt:i4>36</vt:i4>
      </vt:variant>
      <vt:variant>
        <vt:i4>0</vt:i4>
      </vt:variant>
      <vt:variant>
        <vt:i4>5</vt:i4>
      </vt:variant>
      <vt:variant>
        <vt:lpwstr/>
      </vt:variant>
      <vt:variant>
        <vt:lpwstr>_INDEPENDENT_CONTRACTOR_RELATIONSHIP</vt:lpwstr>
      </vt:variant>
      <vt:variant>
        <vt:i4>852015</vt:i4>
      </vt:variant>
      <vt:variant>
        <vt:i4>33</vt:i4>
      </vt:variant>
      <vt:variant>
        <vt:i4>0</vt:i4>
      </vt:variant>
      <vt:variant>
        <vt:i4>5</vt:i4>
      </vt:variant>
      <vt:variant>
        <vt:lpwstr/>
      </vt:variant>
      <vt:variant>
        <vt:lpwstr>_EXTRAS_AND_VARIATION</vt:lpwstr>
      </vt:variant>
      <vt:variant>
        <vt:i4>4980803</vt:i4>
      </vt:variant>
      <vt:variant>
        <vt:i4>30</vt:i4>
      </vt:variant>
      <vt:variant>
        <vt:i4>0</vt:i4>
      </vt:variant>
      <vt:variant>
        <vt:i4>5</vt:i4>
      </vt:variant>
      <vt:variant>
        <vt:lpwstr/>
      </vt:variant>
      <vt:variant>
        <vt:lpwstr>_EXPORT_CONTROL</vt:lpwstr>
      </vt:variant>
      <vt:variant>
        <vt:i4>196612</vt:i4>
      </vt:variant>
      <vt:variant>
        <vt:i4>27</vt:i4>
      </vt:variant>
      <vt:variant>
        <vt:i4>0</vt:i4>
      </vt:variant>
      <vt:variant>
        <vt:i4>5</vt:i4>
      </vt:variant>
      <vt:variant>
        <vt:lpwstr/>
      </vt:variant>
      <vt:variant>
        <vt:lpwstr>_EXCUSABLE_DELAYS</vt:lpwstr>
      </vt:variant>
      <vt:variant>
        <vt:i4>7929924</vt:i4>
      </vt:variant>
      <vt:variant>
        <vt:i4>24</vt:i4>
      </vt:variant>
      <vt:variant>
        <vt:i4>0</vt:i4>
      </vt:variant>
      <vt:variant>
        <vt:i4>5</vt:i4>
      </vt:variant>
      <vt:variant>
        <vt:lpwstr/>
      </vt:variant>
      <vt:variant>
        <vt:lpwstr>_EXCESS_FREIGHT_CHARGES</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3080214</vt:i4>
      </vt:variant>
      <vt:variant>
        <vt:i4>15</vt:i4>
      </vt:variant>
      <vt:variant>
        <vt:i4>0</vt:i4>
      </vt:variant>
      <vt:variant>
        <vt:i4>5</vt:i4>
      </vt:variant>
      <vt:variant>
        <vt:lpwstr/>
      </vt:variant>
      <vt:variant>
        <vt:lpwstr>_Compliance_with_the</vt:lpwstr>
      </vt:variant>
      <vt:variant>
        <vt:i4>4259950</vt:i4>
      </vt:variant>
      <vt:variant>
        <vt:i4>12</vt:i4>
      </vt:variant>
      <vt:variant>
        <vt:i4>0</vt:i4>
      </vt:variant>
      <vt:variant>
        <vt:i4>5</vt:i4>
      </vt:variant>
      <vt:variant>
        <vt:lpwstr/>
      </vt:variant>
      <vt:variant>
        <vt:lpwstr>_BREACH_OF_CONTRACT</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6432-LA Fixed Price Latin America</dc:title>
  <dc:creator>cgblock</dc:creator>
  <dc:description>Corrected double entry of clause.  Please forward to Terry Owen for approval.</dc:description>
  <cp:lastModifiedBy>Shelton, Wendy</cp:lastModifiedBy>
  <cp:revision>2</cp:revision>
  <cp:lastPrinted>2015-11-04T12:00:00Z</cp:lastPrinted>
  <dcterms:created xsi:type="dcterms:W3CDTF">2021-08-04T00:29:00Z</dcterms:created>
  <dcterms:modified xsi:type="dcterms:W3CDTF">2021-08-04T00:29:00Z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NH36SHT6DKV6-13-2198</vt:lpwstr>
  </property>
  <property fmtid="{D5CDD505-2E9C-101B-9397-08002B2CF9AE}" pid="4" name="_dlc_DocIdItemGuid">
    <vt:lpwstr>018c9e9c-078e-43e9-adc3-5862699216bf</vt:lpwstr>
  </property>
  <property fmtid="{D5CDD505-2E9C-101B-9397-08002B2CF9AE}" pid="5" name="_dlc_DocIdUrl">
    <vt:lpwstr>https://sharepoint.sandia.gov/sites/PPQD/libraries/_layouts/DocIdRedir.aspx?ID=NH36SHT6DKV6-13-2198, NH36SHT6DKV6-13-2198</vt:lpwstr>
  </property>
  <property fmtid="{D5CDD505-2E9C-101B-9397-08002B2CF9AE}" pid="6" name="ContentTypeId">
    <vt:lpwstr>0x010100BE15418D0FC1124DB31858B7185040B0</vt:lpwstr>
  </property>
</Properties>
</file>