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1717" w14:textId="5017E03D" w:rsidR="0073589D" w:rsidRDefault="00034F01" w:rsidP="0073589D">
      <w:pPr>
        <w:jc w:val="center"/>
        <w:rPr>
          <w:i/>
          <w:color w:val="FF0000"/>
        </w:rPr>
      </w:pPr>
      <w:r w:rsidRPr="00D9394E">
        <w:rPr>
          <w:noProof/>
        </w:rPr>
        <w:drawing>
          <wp:inline distT="0" distB="0" distL="0" distR="0" wp14:anchorId="2C902D24" wp14:editId="7F2369E4">
            <wp:extent cx="990600" cy="124925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1">
                      <a:extLst>
                        <a:ext uri="{28A0092B-C50C-407E-A947-70E740481C1C}">
                          <a14:useLocalDpi xmlns:a14="http://schemas.microsoft.com/office/drawing/2010/main" val="0"/>
                        </a:ext>
                      </a:extLst>
                    </a:blip>
                    <a:stretch>
                      <a:fillRect/>
                    </a:stretch>
                  </pic:blipFill>
                  <pic:spPr>
                    <a:xfrm>
                      <a:off x="0" y="0"/>
                      <a:ext cx="991340" cy="1250190"/>
                    </a:xfrm>
                    <a:prstGeom prst="rect">
                      <a:avLst/>
                    </a:prstGeom>
                  </pic:spPr>
                </pic:pic>
              </a:graphicData>
            </a:graphic>
          </wp:inline>
        </w:drawing>
      </w:r>
    </w:p>
    <w:p w14:paraId="3086E8D2" w14:textId="60586AAB" w:rsidR="00BA041B" w:rsidRPr="00943BF3" w:rsidRDefault="00BA041B" w:rsidP="00BA041B">
      <w:pPr>
        <w:jc w:val="center"/>
        <w:rPr>
          <w:i/>
          <w:color w:val="C00000"/>
        </w:rPr>
      </w:pPr>
      <w:r w:rsidRPr="00943BF3">
        <w:rPr>
          <w:i/>
          <w:color w:val="C00000"/>
        </w:rPr>
        <w:t>Insert Facility/Institute Logo Here</w:t>
      </w:r>
    </w:p>
    <w:p w14:paraId="4B55D05C" w14:textId="3F0C74B6" w:rsidR="0073589D" w:rsidRPr="00330378" w:rsidRDefault="00A36C97" w:rsidP="00330378">
      <w:pPr>
        <w:jc w:val="center"/>
        <w:rPr>
          <w:b/>
        </w:rPr>
      </w:pPr>
      <w:r>
        <w:rPr>
          <w:b/>
        </w:rPr>
        <w:t xml:space="preserve">INFORMATION SECURITY </w:t>
      </w:r>
      <w:r w:rsidR="0002298A">
        <w:rPr>
          <w:b/>
        </w:rPr>
        <w:t>PROGRAM PLAN</w:t>
      </w:r>
      <w:r w:rsidR="0073589D" w:rsidRPr="0073589D">
        <w:rPr>
          <w:b/>
        </w:rPr>
        <w:t xml:space="preserve"> </w:t>
      </w:r>
      <w:r w:rsidR="00BA041B" w:rsidRPr="00943BF3">
        <w:rPr>
          <w:b/>
          <w:i/>
          <w:color w:val="C00000"/>
        </w:rPr>
        <w:t>TEMPLATE</w:t>
      </w:r>
    </w:p>
    <w:tbl>
      <w:tblPr>
        <w:tblStyle w:val="LightList-Accent2"/>
        <w:tblW w:w="0" w:type="auto"/>
        <w:tblLook w:val="04A0" w:firstRow="1" w:lastRow="0" w:firstColumn="1" w:lastColumn="0" w:noHBand="0" w:noVBand="1"/>
      </w:tblPr>
      <w:tblGrid>
        <w:gridCol w:w="4677"/>
        <w:gridCol w:w="4673"/>
      </w:tblGrid>
      <w:tr w:rsidR="0073589D" w14:paraId="1A8CF001"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73E47" w14:textId="77777777" w:rsidR="0073589D" w:rsidRDefault="0073589D" w:rsidP="0073589D"/>
        </w:tc>
      </w:tr>
      <w:tr w:rsidR="0073589D" w14:paraId="3C30C8A4"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2BE01169" w14:textId="336CD209" w:rsidR="0073589D" w:rsidRPr="0073589D" w:rsidRDefault="0073589D" w:rsidP="0073589D">
            <w:pPr>
              <w:rPr>
                <w:b w:val="0"/>
              </w:rPr>
            </w:pPr>
            <w:r w:rsidRPr="0073589D">
              <w:rPr>
                <w:b w:val="0"/>
              </w:rPr>
              <w:t>Facility:</w:t>
            </w:r>
          </w:p>
          <w:p w14:paraId="4E08A1B7" w14:textId="77777777" w:rsidR="0073589D" w:rsidRPr="0073589D" w:rsidRDefault="0073589D" w:rsidP="0073589D">
            <w:pPr>
              <w:rPr>
                <w:b w:val="0"/>
              </w:rPr>
            </w:pPr>
          </w:p>
        </w:tc>
      </w:tr>
      <w:tr w:rsidR="0073589D" w14:paraId="5A795A99" w14:textId="77777777" w:rsidTr="00213476">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368E0948" w14:textId="7A84E3B5" w:rsidR="0073589D" w:rsidRPr="00943BF3" w:rsidRDefault="00E322AB" w:rsidP="0073589D">
            <w:pPr>
              <w:rPr>
                <w:b w:val="0"/>
                <w:color w:val="C00000"/>
              </w:rPr>
            </w:pPr>
            <w:r>
              <w:rPr>
                <w:b w:val="0"/>
              </w:rPr>
              <w:t>Program Plan</w:t>
            </w:r>
            <w:r w:rsidR="0073589D" w:rsidRPr="0073589D">
              <w:rPr>
                <w:b w:val="0"/>
              </w:rPr>
              <w:t xml:space="preserve"> Title: </w:t>
            </w:r>
            <w:r w:rsidR="00CC19F7" w:rsidRPr="00943BF3">
              <w:rPr>
                <w:b w:val="0"/>
                <w:i/>
                <w:color w:val="C00000"/>
              </w:rPr>
              <w:t>Information Security</w:t>
            </w:r>
            <w:r w:rsidR="008201A0" w:rsidRPr="00943BF3">
              <w:rPr>
                <w:b w:val="0"/>
                <w:i/>
                <w:color w:val="C00000"/>
              </w:rPr>
              <w:t xml:space="preserve"> </w:t>
            </w:r>
            <w:r w:rsidR="0002298A">
              <w:rPr>
                <w:b w:val="0"/>
                <w:i/>
                <w:color w:val="C00000"/>
              </w:rPr>
              <w:t>Program Plan</w:t>
            </w:r>
          </w:p>
          <w:p w14:paraId="0206D07F" w14:textId="77777777" w:rsidR="0073589D" w:rsidRPr="0073589D" w:rsidRDefault="0073589D" w:rsidP="0073589D">
            <w:pPr>
              <w:rPr>
                <w:b w:val="0"/>
              </w:rPr>
            </w:pPr>
          </w:p>
        </w:tc>
      </w:tr>
      <w:tr w:rsidR="004018B5" w14:paraId="794CB4E3" w14:textId="77777777" w:rsidTr="00664DBD">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7C957DD7" w14:textId="52ACCDA5" w:rsidR="004018B5" w:rsidRDefault="004018B5" w:rsidP="0073589D">
            <w:pPr>
              <w:rPr>
                <w:b w:val="0"/>
              </w:rPr>
            </w:pPr>
            <w:r w:rsidRPr="0073589D">
              <w:rPr>
                <w:b w:val="0"/>
              </w:rPr>
              <w:t xml:space="preserve">Document Number:  </w:t>
            </w:r>
            <w:r w:rsidR="00A526EC" w:rsidRPr="00943BF3">
              <w:rPr>
                <w:b w:val="0"/>
                <w:i/>
                <w:color w:val="C00000"/>
              </w:rPr>
              <w:t>P</w:t>
            </w:r>
            <w:r w:rsidR="00E322AB">
              <w:rPr>
                <w:b w:val="0"/>
                <w:i/>
                <w:color w:val="C00000"/>
              </w:rPr>
              <w:t>P</w:t>
            </w:r>
            <w:r w:rsidR="00CC19F7" w:rsidRPr="00943BF3">
              <w:rPr>
                <w:b w:val="0"/>
                <w:i/>
                <w:color w:val="C00000"/>
              </w:rPr>
              <w:t>-0</w:t>
            </w:r>
            <w:r w:rsidR="00A526EC" w:rsidRPr="00943BF3">
              <w:rPr>
                <w:b w:val="0"/>
                <w:i/>
                <w:color w:val="C00000"/>
              </w:rPr>
              <w:t>13</w:t>
            </w:r>
            <w:r w:rsidR="00CC19F7" w:rsidRPr="00943BF3">
              <w:rPr>
                <w:b w:val="0"/>
                <w:i/>
                <w:color w:val="C00000"/>
              </w:rPr>
              <w:t>-</w:t>
            </w:r>
            <w:r w:rsidR="00A526EC" w:rsidRPr="00943BF3">
              <w:rPr>
                <w:b w:val="0"/>
                <w:i/>
                <w:color w:val="C00000"/>
              </w:rPr>
              <w:t>OP</w:t>
            </w:r>
          </w:p>
          <w:p w14:paraId="0E09A548" w14:textId="77777777" w:rsidR="004018B5" w:rsidRPr="0073589D" w:rsidRDefault="004018B5" w:rsidP="0073589D">
            <w:pPr>
              <w:rPr>
                <w:b w:val="0"/>
              </w:rPr>
            </w:pPr>
          </w:p>
        </w:tc>
        <w:tc>
          <w:tcPr>
            <w:tcW w:w="4788" w:type="dxa"/>
            <w:tcBorders>
              <w:top w:val="single" w:sz="4" w:space="0" w:color="auto"/>
              <w:left w:val="single" w:sz="4" w:space="0" w:color="auto"/>
              <w:bottom w:val="single" w:sz="4" w:space="0" w:color="auto"/>
              <w:right w:val="single" w:sz="4" w:space="0" w:color="auto"/>
            </w:tcBorders>
          </w:tcPr>
          <w:p w14:paraId="23167E85" w14:textId="74D02DAE" w:rsidR="004018B5" w:rsidRPr="0073589D" w:rsidRDefault="004018B5" w:rsidP="0073589D">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00CC19F7" w:rsidRPr="00943BF3">
              <w:rPr>
                <w:i/>
                <w:color w:val="C00000"/>
              </w:rPr>
              <w:t>0</w:t>
            </w:r>
            <w:r w:rsidR="00A526EC" w:rsidRPr="00943BF3">
              <w:rPr>
                <w:i/>
                <w:color w:val="C00000"/>
              </w:rPr>
              <w:t>1</w:t>
            </w:r>
          </w:p>
          <w:p w14:paraId="3100731C" w14:textId="77777777" w:rsidR="004018B5" w:rsidRPr="0073589D" w:rsidRDefault="004018B5" w:rsidP="0073589D">
            <w:pPr>
              <w:cnfStyle w:val="000000100000" w:firstRow="0" w:lastRow="0" w:firstColumn="0" w:lastColumn="0" w:oddVBand="0" w:evenVBand="0" w:oddHBand="1" w:evenHBand="0" w:firstRowFirstColumn="0" w:firstRowLastColumn="0" w:lastRowFirstColumn="0" w:lastRowLastColumn="0"/>
            </w:pPr>
          </w:p>
        </w:tc>
      </w:tr>
      <w:tr w:rsidR="004018B5" w14:paraId="1B2AC126" w14:textId="77777777" w:rsidTr="00664DBD">
        <w:trPr>
          <w:trHeight w:val="489"/>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0EC45FC1" w14:textId="77777777" w:rsidR="004018B5" w:rsidRPr="0073589D" w:rsidRDefault="004018B5" w:rsidP="0073589D">
            <w:pPr>
              <w:rPr>
                <w:b w:val="0"/>
                <w:bCs w:val="0"/>
              </w:rPr>
            </w:pPr>
            <w:r>
              <w:rPr>
                <w:b w:val="0"/>
              </w:rPr>
              <w:t>Process Leader:</w:t>
            </w:r>
          </w:p>
        </w:tc>
        <w:tc>
          <w:tcPr>
            <w:tcW w:w="4788" w:type="dxa"/>
            <w:tcBorders>
              <w:top w:val="single" w:sz="4" w:space="0" w:color="auto"/>
              <w:left w:val="single" w:sz="4" w:space="0" w:color="auto"/>
              <w:bottom w:val="single" w:sz="4" w:space="0" w:color="auto"/>
              <w:right w:val="single" w:sz="4" w:space="0" w:color="auto"/>
            </w:tcBorders>
          </w:tcPr>
          <w:p w14:paraId="1E9A292F" w14:textId="5D248F9C" w:rsidR="004018B5" w:rsidRPr="0073589D" w:rsidRDefault="004018B5" w:rsidP="0073589D">
            <w:pPr>
              <w:cnfStyle w:val="000000000000" w:firstRow="0" w:lastRow="0" w:firstColumn="0" w:lastColumn="0" w:oddVBand="0" w:evenVBand="0" w:oddHBand="0" w:evenHBand="0" w:firstRowFirstColumn="0" w:firstRowLastColumn="0" w:lastRowFirstColumn="0" w:lastRowLastColumn="0"/>
            </w:pPr>
            <w:r w:rsidRPr="0073589D">
              <w:t xml:space="preserve">Effective Date:  </w:t>
            </w:r>
            <w:r w:rsidR="00CC19F7" w:rsidRPr="00943BF3">
              <w:rPr>
                <w:i/>
                <w:color w:val="C00000"/>
              </w:rPr>
              <w:t>MM-DD-YYYY</w:t>
            </w:r>
          </w:p>
        </w:tc>
      </w:tr>
      <w:tr w:rsidR="0073589D" w14:paraId="35250E07"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524096CF" w14:textId="547BAE30" w:rsidR="0073589D" w:rsidRPr="00AA26D7" w:rsidRDefault="0073589D" w:rsidP="0073589D">
            <w:pPr>
              <w:rPr>
                <w:b w:val="0"/>
              </w:rPr>
            </w:pPr>
            <w:r w:rsidRPr="0073589D">
              <w:rPr>
                <w:b w:val="0"/>
              </w:rPr>
              <w:t xml:space="preserve">Other </w:t>
            </w:r>
            <w:r w:rsidRPr="00AA26D7">
              <w:rPr>
                <w:b w:val="0"/>
              </w:rPr>
              <w:t xml:space="preserve">documents cross-referenced in this </w:t>
            </w:r>
            <w:r w:rsidR="00E322AB">
              <w:rPr>
                <w:b w:val="0"/>
              </w:rPr>
              <w:t>Program Plan</w:t>
            </w:r>
            <w:r w:rsidR="007348C8" w:rsidRPr="00AA26D7">
              <w:rPr>
                <w:b w:val="0"/>
              </w:rPr>
              <w:t xml:space="preserve"> (i.e., manuals, SOPs, forms, records)</w:t>
            </w:r>
            <w:r w:rsidRPr="00AA26D7">
              <w:rPr>
                <w:b w:val="0"/>
              </w:rPr>
              <w:t>:</w:t>
            </w:r>
          </w:p>
          <w:p w14:paraId="38F5AA5A" w14:textId="1576A565" w:rsidR="00E322AB" w:rsidRPr="00E322AB" w:rsidRDefault="002035BE" w:rsidP="00C70026">
            <w:pPr>
              <w:pStyle w:val="ListParagraph"/>
              <w:numPr>
                <w:ilvl w:val="0"/>
                <w:numId w:val="4"/>
              </w:numPr>
            </w:pPr>
            <w:proofErr w:type="spellStart"/>
            <w:r w:rsidRPr="00AA26D7">
              <w:rPr>
                <w:b w:val="0"/>
              </w:rPr>
              <w:t>Biorisk</w:t>
            </w:r>
            <w:proofErr w:type="spellEnd"/>
            <w:r w:rsidRPr="00AA26D7">
              <w:rPr>
                <w:b w:val="0"/>
              </w:rPr>
              <w:t xml:space="preserve"> Man</w:t>
            </w:r>
            <w:r w:rsidR="00AA26D7">
              <w:rPr>
                <w:b w:val="0"/>
              </w:rPr>
              <w:t>agement Manual</w:t>
            </w:r>
            <w:r w:rsidR="00E322AB">
              <w:rPr>
                <w:b w:val="0"/>
              </w:rPr>
              <w:t xml:space="preserve"> </w:t>
            </w:r>
            <w:r w:rsidR="00E322AB" w:rsidRPr="00AA26D7">
              <w:rPr>
                <w:b w:val="0"/>
              </w:rPr>
              <w:t>(</w:t>
            </w:r>
            <w:r w:rsidR="00E322AB" w:rsidRPr="00943BF3">
              <w:rPr>
                <w:b w:val="0"/>
                <w:i/>
                <w:color w:val="C00000"/>
              </w:rPr>
              <w:t>4-00-001</w:t>
            </w:r>
            <w:r w:rsidR="00E322AB" w:rsidRPr="00AA26D7">
              <w:rPr>
                <w:b w:val="0"/>
              </w:rPr>
              <w:t>)</w:t>
            </w:r>
            <w:r w:rsidRPr="00AA26D7">
              <w:rPr>
                <w:b w:val="0"/>
              </w:rPr>
              <w:t xml:space="preserve">: </w:t>
            </w:r>
          </w:p>
          <w:p w14:paraId="2DBF5573" w14:textId="3441FE1B" w:rsidR="00312D24" w:rsidRPr="00A526EC" w:rsidRDefault="00312D24" w:rsidP="00C70026">
            <w:pPr>
              <w:pStyle w:val="ListParagraph"/>
              <w:numPr>
                <w:ilvl w:val="0"/>
                <w:numId w:val="4"/>
              </w:numPr>
            </w:pPr>
            <w:r>
              <w:rPr>
                <w:b w:val="0"/>
              </w:rPr>
              <w:t>Biosecurity Program Plan (</w:t>
            </w:r>
            <w:r w:rsidR="003B78DE" w:rsidRPr="00943BF3">
              <w:rPr>
                <w:b w:val="0"/>
                <w:color w:val="C00000"/>
              </w:rPr>
              <w:t>6</w:t>
            </w:r>
            <w:r w:rsidRPr="00943BF3">
              <w:rPr>
                <w:b w:val="0"/>
                <w:i/>
                <w:color w:val="C00000"/>
              </w:rPr>
              <w:t>-0</w:t>
            </w:r>
            <w:r w:rsidR="003B78DE" w:rsidRPr="00943BF3">
              <w:rPr>
                <w:b w:val="0"/>
                <w:i/>
                <w:color w:val="C00000"/>
              </w:rPr>
              <w:t>0</w:t>
            </w:r>
            <w:r w:rsidRPr="00943BF3">
              <w:rPr>
                <w:b w:val="0"/>
                <w:i/>
                <w:color w:val="C00000"/>
              </w:rPr>
              <w:t>-00</w:t>
            </w:r>
            <w:r w:rsidR="003B78DE" w:rsidRPr="00943BF3">
              <w:rPr>
                <w:b w:val="0"/>
                <w:i/>
                <w:color w:val="C00000"/>
              </w:rPr>
              <w:t>1</w:t>
            </w:r>
            <w:r>
              <w:rPr>
                <w:b w:val="0"/>
                <w:i/>
              </w:rPr>
              <w:t>)</w:t>
            </w:r>
          </w:p>
          <w:p w14:paraId="62BE1757" w14:textId="4346B486" w:rsidR="00A526EC" w:rsidRPr="00A526EC" w:rsidRDefault="00A526EC" w:rsidP="00C70026">
            <w:pPr>
              <w:pStyle w:val="ListParagraph"/>
              <w:numPr>
                <w:ilvl w:val="0"/>
                <w:numId w:val="4"/>
              </w:numPr>
            </w:pPr>
            <w:r>
              <w:rPr>
                <w:b w:val="0"/>
              </w:rPr>
              <w:t xml:space="preserve">Transport and Shipping Security </w:t>
            </w:r>
            <w:r w:rsidR="00F86FED">
              <w:rPr>
                <w:b w:val="0"/>
              </w:rPr>
              <w:t>Program Plan</w:t>
            </w:r>
            <w:r>
              <w:rPr>
                <w:b w:val="0"/>
              </w:rPr>
              <w:t xml:space="preserve"> (</w:t>
            </w:r>
            <w:r w:rsidR="00C147A0" w:rsidRPr="00C147A0">
              <w:rPr>
                <w:b w:val="0"/>
                <w:i/>
                <w:iCs/>
                <w:color w:val="C00000"/>
              </w:rPr>
              <w:t>PP</w:t>
            </w:r>
            <w:r w:rsidRPr="00943BF3">
              <w:rPr>
                <w:b w:val="0"/>
                <w:i/>
                <w:color w:val="C00000"/>
              </w:rPr>
              <w:t>-009-OP</w:t>
            </w:r>
            <w:r>
              <w:rPr>
                <w:b w:val="0"/>
              </w:rPr>
              <w:t>)</w:t>
            </w:r>
          </w:p>
          <w:p w14:paraId="1C0B720B" w14:textId="32D1C4CD" w:rsidR="00A526EC" w:rsidRPr="00A526EC" w:rsidRDefault="00A526EC" w:rsidP="00A526EC">
            <w:pPr>
              <w:pStyle w:val="ListParagraph"/>
              <w:numPr>
                <w:ilvl w:val="0"/>
                <w:numId w:val="4"/>
              </w:numPr>
              <w:spacing w:after="200" w:line="276" w:lineRule="auto"/>
              <w:rPr>
                <w:b w:val="0"/>
              </w:rPr>
            </w:pPr>
            <w:r>
              <w:rPr>
                <w:b w:val="0"/>
              </w:rPr>
              <w:t xml:space="preserve">Material Control and Accountability </w:t>
            </w:r>
            <w:r w:rsidR="00F86FED">
              <w:rPr>
                <w:b w:val="0"/>
              </w:rPr>
              <w:t>Program Plan</w:t>
            </w:r>
            <w:r>
              <w:rPr>
                <w:b w:val="0"/>
              </w:rPr>
              <w:t xml:space="preserve"> (</w:t>
            </w:r>
            <w:r w:rsidR="00C147A0" w:rsidRPr="00C147A0">
              <w:rPr>
                <w:b w:val="0"/>
                <w:i/>
                <w:iCs/>
                <w:color w:val="C00000"/>
              </w:rPr>
              <w:t>P</w:t>
            </w:r>
            <w:r w:rsidRPr="00C147A0">
              <w:rPr>
                <w:b w:val="0"/>
                <w:i/>
                <w:iCs/>
                <w:color w:val="C00000"/>
              </w:rPr>
              <w:t>P</w:t>
            </w:r>
            <w:r w:rsidRPr="00943BF3">
              <w:rPr>
                <w:b w:val="0"/>
                <w:i/>
                <w:color w:val="C00000"/>
              </w:rPr>
              <w:t>-010-OP</w:t>
            </w:r>
            <w:r>
              <w:rPr>
                <w:b w:val="0"/>
              </w:rPr>
              <w:t>)</w:t>
            </w:r>
          </w:p>
          <w:p w14:paraId="174FCD3D" w14:textId="22586324" w:rsidR="00A526EC" w:rsidRPr="001D129A" w:rsidRDefault="00A526EC" w:rsidP="00A526EC">
            <w:pPr>
              <w:pStyle w:val="ListParagraph"/>
              <w:numPr>
                <w:ilvl w:val="0"/>
                <w:numId w:val="4"/>
              </w:numPr>
              <w:spacing w:after="200" w:line="276" w:lineRule="auto"/>
              <w:rPr>
                <w:b w:val="0"/>
              </w:rPr>
            </w:pPr>
            <w:r>
              <w:rPr>
                <w:b w:val="0"/>
              </w:rPr>
              <w:t xml:space="preserve">Personnel Reliability </w:t>
            </w:r>
            <w:r w:rsidR="00F86FED">
              <w:rPr>
                <w:b w:val="0"/>
              </w:rPr>
              <w:t>Program Plan</w:t>
            </w:r>
            <w:r>
              <w:rPr>
                <w:b w:val="0"/>
              </w:rPr>
              <w:t xml:space="preserve"> (</w:t>
            </w:r>
            <w:r w:rsidR="00C147A0" w:rsidRPr="00C147A0">
              <w:rPr>
                <w:b w:val="0"/>
                <w:i/>
                <w:iCs/>
                <w:color w:val="C00000"/>
              </w:rPr>
              <w:t>P</w:t>
            </w:r>
            <w:r w:rsidRPr="00C147A0">
              <w:rPr>
                <w:b w:val="0"/>
                <w:i/>
                <w:iCs/>
                <w:color w:val="C00000"/>
              </w:rPr>
              <w:t>P</w:t>
            </w:r>
            <w:r w:rsidRPr="00943BF3">
              <w:rPr>
                <w:b w:val="0"/>
                <w:i/>
                <w:color w:val="C00000"/>
              </w:rPr>
              <w:t>-011-OP</w:t>
            </w:r>
            <w:r>
              <w:rPr>
                <w:b w:val="0"/>
              </w:rPr>
              <w:t>)</w:t>
            </w:r>
          </w:p>
          <w:p w14:paraId="292082DE" w14:textId="46CD6F61" w:rsidR="00C70026" w:rsidRPr="0000656E" w:rsidRDefault="00A526EC" w:rsidP="00A526EC">
            <w:pPr>
              <w:pStyle w:val="ListParagraph"/>
              <w:numPr>
                <w:ilvl w:val="0"/>
                <w:numId w:val="4"/>
              </w:numPr>
              <w:spacing w:after="200" w:line="276" w:lineRule="auto"/>
              <w:rPr>
                <w:b w:val="0"/>
              </w:rPr>
            </w:pPr>
            <w:r>
              <w:rPr>
                <w:b w:val="0"/>
              </w:rPr>
              <w:t xml:space="preserve">Physical Security </w:t>
            </w:r>
            <w:r w:rsidR="00F86FED">
              <w:rPr>
                <w:b w:val="0"/>
              </w:rPr>
              <w:t>Program Plan</w:t>
            </w:r>
            <w:r>
              <w:rPr>
                <w:b w:val="0"/>
              </w:rPr>
              <w:t xml:space="preserve"> (</w:t>
            </w:r>
            <w:r w:rsidR="00C147A0" w:rsidRPr="00C147A0">
              <w:rPr>
                <w:b w:val="0"/>
                <w:i/>
                <w:iCs/>
                <w:color w:val="C00000"/>
              </w:rPr>
              <w:t>P</w:t>
            </w:r>
            <w:r w:rsidRPr="00C147A0">
              <w:rPr>
                <w:b w:val="0"/>
                <w:i/>
                <w:iCs/>
                <w:color w:val="C00000"/>
              </w:rPr>
              <w:t>P</w:t>
            </w:r>
            <w:r w:rsidRPr="00943BF3">
              <w:rPr>
                <w:b w:val="0"/>
                <w:i/>
                <w:color w:val="C00000"/>
              </w:rPr>
              <w:t>-012-OP</w:t>
            </w:r>
            <w:r w:rsidRPr="00CD32AF">
              <w:rPr>
                <w:b w:val="0"/>
                <w:i/>
              </w:rPr>
              <w:t>)</w:t>
            </w:r>
          </w:p>
          <w:p w14:paraId="4451C4F8" w14:textId="77777777" w:rsidR="0000656E" w:rsidRPr="00802682" w:rsidRDefault="0000656E" w:rsidP="00A526EC">
            <w:pPr>
              <w:pStyle w:val="ListParagraph"/>
              <w:numPr>
                <w:ilvl w:val="0"/>
                <w:numId w:val="4"/>
              </w:numPr>
              <w:spacing w:after="200" w:line="276" w:lineRule="auto"/>
              <w:rPr>
                <w:b w:val="0"/>
              </w:rPr>
            </w:pPr>
            <w:r w:rsidRPr="0000656E">
              <w:rPr>
                <w:b w:val="0"/>
              </w:rPr>
              <w:t>Sensitive Information Access Authorization Log</w:t>
            </w:r>
          </w:p>
          <w:p w14:paraId="00902697" w14:textId="11590152" w:rsidR="00802682" w:rsidRPr="00802682" w:rsidRDefault="00802682" w:rsidP="00A526EC">
            <w:pPr>
              <w:pStyle w:val="ListParagraph"/>
              <w:numPr>
                <w:ilvl w:val="0"/>
                <w:numId w:val="4"/>
              </w:numPr>
              <w:spacing w:after="200" w:line="276" w:lineRule="auto"/>
              <w:rPr>
                <w:b w:val="0"/>
                <w:i/>
                <w:iCs/>
              </w:rPr>
            </w:pPr>
            <w:r w:rsidRPr="00943BF3">
              <w:rPr>
                <w:b w:val="0"/>
                <w:i/>
                <w:iCs/>
                <w:color w:val="C00000"/>
              </w:rPr>
              <w:t>Record of Sensitive Information Access</w:t>
            </w:r>
          </w:p>
        </w:tc>
      </w:tr>
      <w:tr w:rsidR="00E322AB" w14:paraId="6AB6811E" w14:textId="77777777" w:rsidTr="00213476">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47D5A8B8" w14:textId="77777777" w:rsidR="00E322AB" w:rsidRPr="0073589D" w:rsidRDefault="00E322AB" w:rsidP="0073589D"/>
        </w:tc>
      </w:tr>
    </w:tbl>
    <w:p w14:paraId="6997EB99" w14:textId="77777777" w:rsidR="0073589D" w:rsidRDefault="0073589D" w:rsidP="0073589D"/>
    <w:tbl>
      <w:tblPr>
        <w:tblStyle w:val="LightList-Accent2"/>
        <w:tblW w:w="0" w:type="auto"/>
        <w:tblLook w:val="04A0" w:firstRow="1" w:lastRow="0" w:firstColumn="1" w:lastColumn="0" w:noHBand="0" w:noVBand="1"/>
      </w:tblPr>
      <w:tblGrid>
        <w:gridCol w:w="1262"/>
        <w:gridCol w:w="1162"/>
        <w:gridCol w:w="4598"/>
        <w:gridCol w:w="1059"/>
        <w:gridCol w:w="1269"/>
      </w:tblGrid>
      <w:tr w:rsidR="0073589D" w14:paraId="2EB8A46C"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35BF" w14:textId="77777777" w:rsidR="0073589D" w:rsidRDefault="0073589D" w:rsidP="0073589D">
            <w:pPr>
              <w:jc w:val="center"/>
            </w:pPr>
          </w:p>
        </w:tc>
      </w:tr>
      <w:tr w:rsidR="0073589D" w14:paraId="69508B5E"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7C889A5F" w14:textId="77777777" w:rsidR="0073589D" w:rsidRPr="0073589D" w:rsidRDefault="0073589D" w:rsidP="0073589D">
            <w:pPr>
              <w:jc w:val="center"/>
              <w:rPr>
                <w:b w:val="0"/>
              </w:rPr>
            </w:pPr>
            <w:r w:rsidRPr="0073589D">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1F97383B"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Sections Changed</w:t>
            </w:r>
          </w:p>
        </w:tc>
        <w:tc>
          <w:tcPr>
            <w:tcW w:w="4770" w:type="dxa"/>
            <w:tcBorders>
              <w:top w:val="single" w:sz="4" w:space="0" w:color="auto"/>
              <w:left w:val="single" w:sz="4" w:space="0" w:color="auto"/>
              <w:bottom w:val="single" w:sz="4" w:space="0" w:color="auto"/>
              <w:right w:val="single" w:sz="4" w:space="0" w:color="auto"/>
            </w:tcBorders>
          </w:tcPr>
          <w:p w14:paraId="075503E2"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Description of Change</w:t>
            </w:r>
          </w:p>
        </w:tc>
        <w:tc>
          <w:tcPr>
            <w:tcW w:w="1080" w:type="dxa"/>
            <w:tcBorders>
              <w:top w:val="single" w:sz="4" w:space="0" w:color="auto"/>
              <w:left w:val="single" w:sz="4" w:space="0" w:color="auto"/>
              <w:bottom w:val="single" w:sz="4" w:space="0" w:color="auto"/>
              <w:right w:val="single" w:sz="4" w:space="0" w:color="auto"/>
            </w:tcBorders>
          </w:tcPr>
          <w:p w14:paraId="63829D69"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Date</w:t>
            </w:r>
          </w:p>
        </w:tc>
        <w:tc>
          <w:tcPr>
            <w:tcW w:w="1278" w:type="dxa"/>
            <w:tcBorders>
              <w:top w:val="single" w:sz="4" w:space="0" w:color="auto"/>
              <w:left w:val="single" w:sz="4" w:space="0" w:color="auto"/>
              <w:bottom w:val="single" w:sz="4" w:space="0" w:color="auto"/>
              <w:right w:val="single" w:sz="4" w:space="0" w:color="auto"/>
            </w:tcBorders>
          </w:tcPr>
          <w:p w14:paraId="24DDBAB6"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Approved By</w:t>
            </w:r>
          </w:p>
        </w:tc>
      </w:tr>
      <w:tr w:rsidR="0073589D" w14:paraId="1AD5E9B4"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51FF7847"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50B6218B"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7631C4F5"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6E5DE7AF"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238E0802"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1B7361FA" w14:textId="77777777" w:rsidR="00BE0A20" w:rsidRDefault="00BE0A20" w:rsidP="001128C7"/>
    <w:p w14:paraId="17EBF648" w14:textId="77777777" w:rsidR="00EC698B" w:rsidRDefault="001128C7" w:rsidP="005B378E">
      <w:pPr>
        <w:rPr>
          <w:rFonts w:ascii="Calibri" w:hAnsi="Calibri" w:cs="Calibri"/>
          <w:color w:val="000000"/>
        </w:rPr>
      </w:pPr>
      <w:r>
        <w:t xml:space="preserve">INSTRUCTIONS:  The </w:t>
      </w:r>
      <w:proofErr w:type="spellStart"/>
      <w:r>
        <w:t>Biorisk</w:t>
      </w:r>
      <w:proofErr w:type="spellEnd"/>
      <w:r>
        <w:t xml:space="preserve"> Management Manual and supporting </w:t>
      </w:r>
      <w:r w:rsidR="00764753">
        <w:t xml:space="preserve">Program Plan and </w:t>
      </w:r>
      <w:r>
        <w:t xml:space="preserve">Standard Operating Procedure (SOP) templates provide a general overview of common considerations and information that should be addressed within a </w:t>
      </w:r>
      <w:proofErr w:type="spellStart"/>
      <w:r>
        <w:t>biorisk</w:t>
      </w:r>
      <w:proofErr w:type="spellEnd"/>
      <w:r>
        <w:t xml:space="preserve"> management system and program. These templates are not </w:t>
      </w:r>
      <w:proofErr w:type="gramStart"/>
      <w:r>
        <w:t>exhaustive</w:t>
      </w:r>
      <w:proofErr w:type="gramEnd"/>
      <w:r>
        <w:t xml:space="preserve"> and facilities must customize each document to ensure it is locally applicable and relevant.</w:t>
      </w:r>
      <w:r w:rsidR="00312D24">
        <w:t xml:space="preserve"> This </w:t>
      </w:r>
      <w:r w:rsidR="00764753">
        <w:t xml:space="preserve">program plan </w:t>
      </w:r>
      <w:r w:rsidR="00312D24">
        <w:t xml:space="preserve">template </w:t>
      </w:r>
      <w:r w:rsidR="00312D24">
        <w:rPr>
          <w:rFonts w:ascii="Calibri" w:hAnsi="Calibri" w:cs="Calibri"/>
          <w:color w:val="000000"/>
        </w:rPr>
        <w:t xml:space="preserve">provides guidance on the range of specific types of mitigation measures that can illustrate graded and balanced </w:t>
      </w:r>
      <w:r w:rsidR="005716D2">
        <w:rPr>
          <w:rFonts w:ascii="Calibri" w:hAnsi="Calibri" w:cs="Calibri"/>
          <w:color w:val="000000"/>
        </w:rPr>
        <w:t>mitigations for</w:t>
      </w:r>
      <w:r w:rsidR="00312D24">
        <w:rPr>
          <w:rFonts w:ascii="Calibri" w:hAnsi="Calibri" w:cs="Calibri"/>
          <w:color w:val="000000"/>
        </w:rPr>
        <w:t xml:space="preserve"> information security. </w:t>
      </w:r>
    </w:p>
    <w:p w14:paraId="1E74A089" w14:textId="5A26A745" w:rsidR="001128C7" w:rsidRDefault="001128C7" w:rsidP="00EC698B">
      <w:pPr>
        <w:pStyle w:val="ListParagraph"/>
        <w:numPr>
          <w:ilvl w:val="0"/>
          <w:numId w:val="2"/>
        </w:numPr>
      </w:pPr>
      <w:r w:rsidRPr="006C408E">
        <w:rPr>
          <w:b/>
        </w:rPr>
        <w:lastRenderedPageBreak/>
        <w:t>Black text</w:t>
      </w:r>
      <w:r>
        <w:t xml:space="preserve"> can be considered generic text which may be appropriate for inclusion in a facility’s </w:t>
      </w:r>
      <w:r w:rsidR="00764753">
        <w:t>documentation</w:t>
      </w:r>
      <w:r>
        <w:t>.</w:t>
      </w:r>
    </w:p>
    <w:p w14:paraId="4CC83A9F" w14:textId="775EAAE4" w:rsidR="00E11C5E" w:rsidRDefault="00943BF3" w:rsidP="00E11C5E">
      <w:pPr>
        <w:pStyle w:val="ListParagraph"/>
        <w:numPr>
          <w:ilvl w:val="0"/>
          <w:numId w:val="2"/>
        </w:numPr>
      </w:pPr>
      <w:r w:rsidRPr="00943BF3">
        <w:rPr>
          <w:b/>
          <w:i/>
          <w:color w:val="C00000"/>
        </w:rPr>
        <w:t>Red</w:t>
      </w:r>
      <w:r w:rsidR="001128C7" w:rsidRPr="00943BF3">
        <w:rPr>
          <w:b/>
          <w:i/>
          <w:color w:val="C00000"/>
        </w:rPr>
        <w:t xml:space="preserve"> text</w:t>
      </w:r>
      <w:r w:rsidR="001128C7" w:rsidRPr="00943BF3">
        <w:rPr>
          <w:color w:val="C00000"/>
        </w:rPr>
        <w:t xml:space="preserve"> </w:t>
      </w:r>
      <w:r w:rsidR="001128C7">
        <w:t>should be considered guidance or examples and must be reviewed and replaced with facility-specific information.</w:t>
      </w:r>
    </w:p>
    <w:p w14:paraId="6B600092" w14:textId="77777777" w:rsidR="00D86D66" w:rsidRDefault="00D86D66" w:rsidP="00D86D66">
      <w:pPr>
        <w:pStyle w:val="ListParagraph"/>
      </w:pPr>
    </w:p>
    <w:p w14:paraId="5B5DC835" w14:textId="77777777" w:rsidR="009F3874" w:rsidRDefault="00213476" w:rsidP="009F3874">
      <w:pPr>
        <w:pStyle w:val="ListParagraph"/>
        <w:numPr>
          <w:ilvl w:val="0"/>
          <w:numId w:val="1"/>
        </w:numPr>
      </w:pPr>
      <w:r>
        <w:t>Purpose</w:t>
      </w:r>
    </w:p>
    <w:p w14:paraId="37D680F5" w14:textId="7B0A50DC" w:rsidR="004018B5" w:rsidRDefault="004018B5" w:rsidP="002A03EA">
      <w:pPr>
        <w:pStyle w:val="ListParagraph"/>
      </w:pPr>
      <w:r w:rsidRPr="004018B5">
        <w:t xml:space="preserve">The purpose of this document is to </w:t>
      </w:r>
      <w:r w:rsidR="001B1321" w:rsidRPr="001B1321">
        <w:t xml:space="preserve">establish the procedures for </w:t>
      </w:r>
      <w:r w:rsidR="002958DE">
        <w:t>information s</w:t>
      </w:r>
      <w:r w:rsidR="00B41ABD">
        <w:t>ecurity</w:t>
      </w:r>
      <w:r w:rsidR="004F54F4">
        <w:t xml:space="preserve"> </w:t>
      </w:r>
      <w:r w:rsidR="001B1321">
        <w:t>in</w:t>
      </w:r>
      <w:r>
        <w:t xml:space="preserve"> </w:t>
      </w:r>
      <w:r w:rsidR="004912DC" w:rsidRPr="00943BF3">
        <w:rPr>
          <w:i/>
          <w:color w:val="C00000"/>
        </w:rPr>
        <w:t>[I</w:t>
      </w:r>
      <w:r w:rsidR="00447DF4" w:rsidRPr="00943BF3">
        <w:rPr>
          <w:i/>
          <w:color w:val="C00000"/>
        </w:rPr>
        <w:t xml:space="preserve">nsert </w:t>
      </w:r>
      <w:r w:rsidR="00773E21" w:rsidRPr="00943BF3">
        <w:rPr>
          <w:i/>
          <w:color w:val="C00000"/>
        </w:rPr>
        <w:t>Facility</w:t>
      </w:r>
      <w:r w:rsidRPr="00943BF3">
        <w:rPr>
          <w:i/>
          <w:color w:val="C00000"/>
        </w:rPr>
        <w:t xml:space="preserve"> Name</w:t>
      </w:r>
      <w:r w:rsidR="004912DC" w:rsidRPr="00943BF3">
        <w:rPr>
          <w:i/>
          <w:color w:val="C00000"/>
        </w:rPr>
        <w:t>]</w:t>
      </w:r>
      <w:r w:rsidR="001B1321" w:rsidRPr="001B1321">
        <w:t xml:space="preserve">’s </w:t>
      </w:r>
      <w:r w:rsidR="00F93F95">
        <w:t>to ensure prop</w:t>
      </w:r>
      <w:r w:rsidR="004F54F4">
        <w:t xml:space="preserve">er </w:t>
      </w:r>
      <w:r w:rsidR="002958DE">
        <w:t>handling of sensitive information and information systems</w:t>
      </w:r>
      <w:r w:rsidR="006967A9">
        <w:t xml:space="preserve"> </w:t>
      </w:r>
      <w:r w:rsidR="005570C9">
        <w:t xml:space="preserve">during </w:t>
      </w:r>
      <w:r w:rsidR="00686EA7">
        <w:t xml:space="preserve">the full lifecycle of information </w:t>
      </w:r>
      <w:r w:rsidR="005570C9">
        <w:t xml:space="preserve">generation, </w:t>
      </w:r>
      <w:r w:rsidR="004F54F4">
        <w:t>receipt</w:t>
      </w:r>
      <w:r w:rsidR="006967A9">
        <w:t xml:space="preserve">, </w:t>
      </w:r>
      <w:r w:rsidR="0092272E">
        <w:t xml:space="preserve">storage, </w:t>
      </w:r>
      <w:r w:rsidR="0089791A">
        <w:t>access</w:t>
      </w:r>
      <w:r w:rsidR="006967A9">
        <w:t>, transfer</w:t>
      </w:r>
      <w:r w:rsidR="00781E9D">
        <w:t>,</w:t>
      </w:r>
      <w:r w:rsidR="00C90227">
        <w:t xml:space="preserve"> </w:t>
      </w:r>
      <w:r w:rsidR="006967A9">
        <w:t>and disposal</w:t>
      </w:r>
      <w:r w:rsidR="00F93F95">
        <w:t>.</w:t>
      </w:r>
    </w:p>
    <w:p w14:paraId="3B1DF977" w14:textId="77777777" w:rsidR="002A03EA" w:rsidRDefault="002A03EA" w:rsidP="002A03EA">
      <w:pPr>
        <w:pStyle w:val="ListParagraph"/>
      </w:pPr>
    </w:p>
    <w:p w14:paraId="07F8287E" w14:textId="77777777" w:rsidR="00213476" w:rsidRDefault="009F3874" w:rsidP="00213476">
      <w:pPr>
        <w:pStyle w:val="ListParagraph"/>
        <w:numPr>
          <w:ilvl w:val="0"/>
          <w:numId w:val="1"/>
        </w:numPr>
      </w:pPr>
      <w:r>
        <w:t>Scope</w:t>
      </w:r>
    </w:p>
    <w:p w14:paraId="56363094" w14:textId="6637F096" w:rsidR="004018B5" w:rsidRPr="00781E9D" w:rsidRDefault="004018B5" w:rsidP="00781E9D">
      <w:pPr>
        <w:pStyle w:val="ListParagraph"/>
      </w:pPr>
      <w:r w:rsidRPr="004018B5">
        <w:t>Th</w:t>
      </w:r>
      <w:r>
        <w:t>is document applies to all</w:t>
      </w:r>
      <w:r w:rsidRPr="004018B5">
        <w:t xml:space="preserve"> personn</w:t>
      </w:r>
      <w:r w:rsidR="00E138E4">
        <w:t xml:space="preserve">el </w:t>
      </w:r>
      <w:r w:rsidR="005D3716">
        <w:t xml:space="preserve">and visitors </w:t>
      </w:r>
      <w:r>
        <w:t xml:space="preserve">within </w:t>
      </w:r>
      <w:r w:rsidR="004912DC" w:rsidRPr="00943BF3">
        <w:rPr>
          <w:i/>
          <w:color w:val="C00000"/>
        </w:rPr>
        <w:t>[</w:t>
      </w:r>
      <w:r w:rsidR="00447DF4" w:rsidRPr="00943BF3">
        <w:rPr>
          <w:i/>
          <w:color w:val="C00000"/>
        </w:rPr>
        <w:t xml:space="preserve">Insert </w:t>
      </w:r>
      <w:r w:rsidR="00773E21" w:rsidRPr="00943BF3">
        <w:rPr>
          <w:i/>
          <w:color w:val="C00000"/>
        </w:rPr>
        <w:t>Facility</w:t>
      </w:r>
      <w:r w:rsidRPr="00943BF3">
        <w:rPr>
          <w:i/>
          <w:color w:val="C00000"/>
        </w:rPr>
        <w:t xml:space="preserve"> Name</w:t>
      </w:r>
      <w:r w:rsidR="004912DC" w:rsidRPr="00943BF3">
        <w:rPr>
          <w:i/>
          <w:color w:val="C00000"/>
        </w:rPr>
        <w:t>]</w:t>
      </w:r>
      <w:r w:rsidR="00F93F95" w:rsidRPr="00943BF3">
        <w:t>.</w:t>
      </w:r>
      <w:r w:rsidR="00781E9D" w:rsidRPr="00781E9D">
        <w:t xml:space="preserve"> </w:t>
      </w:r>
      <w:r w:rsidR="00781E9D">
        <w:t>This document contains sensitive information, and access is restricted to personnel approved by Top Management.</w:t>
      </w:r>
    </w:p>
    <w:p w14:paraId="77F2908D" w14:textId="77777777" w:rsidR="002A03EA" w:rsidRDefault="002A03EA" w:rsidP="004018B5">
      <w:pPr>
        <w:pStyle w:val="ListParagraph"/>
      </w:pPr>
    </w:p>
    <w:p w14:paraId="77EB703F" w14:textId="3B08F083" w:rsidR="00D472D8" w:rsidRDefault="00213476" w:rsidP="00D472D8">
      <w:pPr>
        <w:pStyle w:val="ListParagraph"/>
        <w:numPr>
          <w:ilvl w:val="0"/>
          <w:numId w:val="1"/>
        </w:numPr>
      </w:pPr>
      <w:r>
        <w:t>Responsibilities</w:t>
      </w:r>
    </w:p>
    <w:p w14:paraId="4A5F2B2B" w14:textId="77777777" w:rsidR="00D472D8" w:rsidRDefault="00D472D8" w:rsidP="00D472D8">
      <w:pPr>
        <w:pStyle w:val="ListParagraph"/>
        <w:numPr>
          <w:ilvl w:val="0"/>
          <w:numId w:val="4"/>
        </w:numPr>
      </w:pPr>
      <w:r>
        <w:t xml:space="preserve">Top and Senior Management will: </w:t>
      </w:r>
    </w:p>
    <w:p w14:paraId="40B800D6" w14:textId="77777777" w:rsidR="00781E9D" w:rsidRDefault="00781E9D" w:rsidP="00781E9D">
      <w:pPr>
        <w:pStyle w:val="ListParagraph"/>
        <w:numPr>
          <w:ilvl w:val="1"/>
          <w:numId w:val="4"/>
        </w:numPr>
      </w:pPr>
      <w:r>
        <w:t xml:space="preserve">ensure that a </w:t>
      </w:r>
      <w:proofErr w:type="spellStart"/>
      <w:r>
        <w:t>biorisk</w:t>
      </w:r>
      <w:proofErr w:type="spellEnd"/>
      <w:r>
        <w:t xml:space="preserve"> management system is properly implemented, maintained, enforced, and undergoes review for continual improvement. </w:t>
      </w:r>
    </w:p>
    <w:p w14:paraId="7E0DAE9C" w14:textId="2A47926E" w:rsidR="00E317EC" w:rsidRDefault="00781E9D" w:rsidP="00E317EC">
      <w:pPr>
        <w:pStyle w:val="ListParagraph"/>
        <w:numPr>
          <w:ilvl w:val="1"/>
          <w:numId w:val="4"/>
        </w:numPr>
      </w:pPr>
      <w:r>
        <w:t>ensure that information security program</w:t>
      </w:r>
      <w:r w:rsidR="00797520">
        <w:t xml:space="preserve"> i</w:t>
      </w:r>
      <w:r w:rsidR="00797520" w:rsidRPr="00A36C97">
        <w:t>s</w:t>
      </w:r>
      <w:r w:rsidRPr="00A36C97">
        <w:t xml:space="preserve"> established </w:t>
      </w:r>
      <w:r w:rsidR="00E317EC">
        <w:t xml:space="preserve">to </w:t>
      </w:r>
      <w:r w:rsidR="00E317EC" w:rsidRPr="00E317EC">
        <w:t>provide protection of information and information systems from unauthorized access, use, disclosure, disruption, modification, or destruction to provide confidentiality, integrity, and availability.</w:t>
      </w:r>
    </w:p>
    <w:p w14:paraId="4391017B" w14:textId="5C7E8DAB" w:rsidR="00D472D8" w:rsidRDefault="00D472D8" w:rsidP="000A18DB">
      <w:pPr>
        <w:pStyle w:val="ListParagraph"/>
        <w:numPr>
          <w:ilvl w:val="0"/>
          <w:numId w:val="4"/>
        </w:numPr>
      </w:pPr>
      <w:r>
        <w:t xml:space="preserve">The </w:t>
      </w:r>
      <w:proofErr w:type="spellStart"/>
      <w:r>
        <w:t>Biorisk</w:t>
      </w:r>
      <w:proofErr w:type="spellEnd"/>
      <w:r>
        <w:t xml:space="preserve"> Management Committee:</w:t>
      </w:r>
    </w:p>
    <w:p w14:paraId="5CA7FC7D" w14:textId="1B26FB9B" w:rsidR="00D472D8" w:rsidRDefault="00781E9D" w:rsidP="00D472D8">
      <w:pPr>
        <w:pStyle w:val="ListParagraph"/>
        <w:numPr>
          <w:ilvl w:val="1"/>
          <w:numId w:val="4"/>
        </w:numPr>
      </w:pPr>
      <w:r>
        <w:t>provides independent review</w:t>
      </w:r>
      <w:r w:rsidR="00D472D8">
        <w:t xml:space="preserve"> for </w:t>
      </w:r>
      <w:proofErr w:type="spellStart"/>
      <w:r w:rsidR="00C06BA9">
        <w:t>biorisk</w:t>
      </w:r>
      <w:proofErr w:type="spellEnd"/>
      <w:r w:rsidR="00C06BA9">
        <w:t xml:space="preserve"> management </w:t>
      </w:r>
      <w:r>
        <w:t>system and</w:t>
      </w:r>
      <w:r w:rsidR="00D472D8">
        <w:t xml:space="preserve"> reports to senior management</w:t>
      </w:r>
      <w:r w:rsidR="00797520">
        <w:t>.</w:t>
      </w:r>
    </w:p>
    <w:p w14:paraId="7633761C" w14:textId="53F100E7" w:rsidR="00D472D8" w:rsidRDefault="00D472D8" w:rsidP="00D472D8">
      <w:pPr>
        <w:pStyle w:val="ListParagraph"/>
        <w:numPr>
          <w:ilvl w:val="1"/>
          <w:numId w:val="4"/>
        </w:numPr>
      </w:pPr>
      <w:r>
        <w:t xml:space="preserve">membership on the </w:t>
      </w:r>
      <w:proofErr w:type="spellStart"/>
      <w:r>
        <w:t>biorisk</w:t>
      </w:r>
      <w:proofErr w:type="spellEnd"/>
      <w:r>
        <w:t xml:space="preserve"> management committee should reflect the different occupational areas of the organization as well as its scientific expertise</w:t>
      </w:r>
      <w:r w:rsidR="00797520">
        <w:t>.</w:t>
      </w:r>
    </w:p>
    <w:p w14:paraId="5F58FBF8" w14:textId="44FB6FAB" w:rsidR="00797520" w:rsidRDefault="00797520" w:rsidP="00D472D8">
      <w:pPr>
        <w:pStyle w:val="ListParagraph"/>
        <w:numPr>
          <w:ilvl w:val="1"/>
          <w:numId w:val="4"/>
        </w:numPr>
      </w:pPr>
      <w:r>
        <w:t>reviews the effectiveness of the information security program.</w:t>
      </w:r>
    </w:p>
    <w:p w14:paraId="3ABEA23D" w14:textId="0CC418DF" w:rsidR="00FA36BF" w:rsidRDefault="00781E9D" w:rsidP="00FA36BF">
      <w:pPr>
        <w:pStyle w:val="ListParagraph"/>
        <w:numPr>
          <w:ilvl w:val="0"/>
          <w:numId w:val="4"/>
        </w:numPr>
      </w:pPr>
      <w:r>
        <w:t>Supervisor</w:t>
      </w:r>
      <w:r w:rsidR="002A03EA">
        <w:t xml:space="preserve"> </w:t>
      </w:r>
      <w:r w:rsidR="004018B5" w:rsidRPr="004018B5">
        <w:t>ensure</w:t>
      </w:r>
      <w:r w:rsidR="002A03EA">
        <w:t>s</w:t>
      </w:r>
      <w:r w:rsidR="00FA36BF">
        <w:t xml:space="preserve"> that:</w:t>
      </w:r>
    </w:p>
    <w:p w14:paraId="3E62DD05" w14:textId="027992E0" w:rsidR="00FA36BF" w:rsidRDefault="00E627AB" w:rsidP="00FA36BF">
      <w:pPr>
        <w:pStyle w:val="ListParagraph"/>
        <w:numPr>
          <w:ilvl w:val="1"/>
          <w:numId w:val="4"/>
        </w:numPr>
      </w:pPr>
      <w:r>
        <w:t>t</w:t>
      </w:r>
      <w:r w:rsidR="00FA36BF" w:rsidRPr="00FA36BF">
        <w:t xml:space="preserve">his </w:t>
      </w:r>
      <w:r w:rsidR="00686EA7">
        <w:t>program plan</w:t>
      </w:r>
      <w:r w:rsidR="00FA36BF" w:rsidRPr="00FA36BF">
        <w:t xml:space="preserve"> is</w:t>
      </w:r>
      <w:r>
        <w:t xml:space="preserve"> </w:t>
      </w:r>
      <w:r w:rsidR="00FA36BF" w:rsidRPr="00FA36BF">
        <w:t>implemented effectively</w:t>
      </w:r>
      <w:r w:rsidR="00EB3980">
        <w:t xml:space="preserve"> to include </w:t>
      </w:r>
      <w:r w:rsidR="002958DE">
        <w:t>incident investigations, reporting</w:t>
      </w:r>
      <w:r w:rsidR="00A36C97">
        <w:t>,</w:t>
      </w:r>
      <w:r w:rsidR="002958DE">
        <w:t xml:space="preserve"> and corrective actions</w:t>
      </w:r>
      <w:r>
        <w:t xml:space="preserve"> in their area of supervision.</w:t>
      </w:r>
    </w:p>
    <w:p w14:paraId="71C5E101" w14:textId="3384A34D" w:rsidR="00664DBD" w:rsidRDefault="001102CF" w:rsidP="00FA36BF">
      <w:pPr>
        <w:pStyle w:val="ListParagraph"/>
        <w:numPr>
          <w:ilvl w:val="1"/>
          <w:numId w:val="4"/>
        </w:numPr>
      </w:pPr>
      <w:r>
        <w:t>a</w:t>
      </w:r>
      <w:r w:rsidR="006967A9">
        <w:t>uthorized u</w:t>
      </w:r>
      <w:r w:rsidR="002A03EA">
        <w:t>sers</w:t>
      </w:r>
      <w:r w:rsidR="00FA36BF">
        <w:t xml:space="preserve"> are trained on this procedure and competent prior to </w:t>
      </w:r>
      <w:r w:rsidR="00C90227">
        <w:t xml:space="preserve">independent work involving </w:t>
      </w:r>
      <w:r w:rsidR="002958DE">
        <w:t>sensitive information and/or information systems</w:t>
      </w:r>
      <w:r w:rsidR="00A36C97">
        <w:t>.</w:t>
      </w:r>
    </w:p>
    <w:p w14:paraId="78416FBC" w14:textId="46C1BF50" w:rsidR="00DA291B" w:rsidRDefault="005337D6" w:rsidP="00DA291B">
      <w:pPr>
        <w:pStyle w:val="ListParagraph"/>
        <w:numPr>
          <w:ilvl w:val="0"/>
          <w:numId w:val="4"/>
        </w:numPr>
      </w:pPr>
      <w:r>
        <w:t>Scientific</w:t>
      </w:r>
      <w:r w:rsidR="00DA291B">
        <w:t xml:space="preserve"> </w:t>
      </w:r>
      <w:r w:rsidR="006B2712" w:rsidRPr="00B90635">
        <w:rPr>
          <w:i/>
          <w:color w:val="C00000"/>
        </w:rPr>
        <w:t>Manager/Director</w:t>
      </w:r>
      <w:r w:rsidR="006B2712" w:rsidRPr="00DF2CCE">
        <w:rPr>
          <w:i/>
        </w:rPr>
        <w:t>:</w:t>
      </w:r>
    </w:p>
    <w:p w14:paraId="01686A99" w14:textId="1D461AFC" w:rsidR="00C90227" w:rsidRDefault="001102CF" w:rsidP="00C90227">
      <w:pPr>
        <w:pStyle w:val="ListParagraph"/>
        <w:numPr>
          <w:ilvl w:val="1"/>
          <w:numId w:val="4"/>
        </w:numPr>
      </w:pPr>
      <w:r>
        <w:lastRenderedPageBreak/>
        <w:t>d</w:t>
      </w:r>
      <w:r w:rsidR="006B2712">
        <w:t>efines</w:t>
      </w:r>
      <w:r w:rsidR="00C90227">
        <w:t xml:space="preserve"> </w:t>
      </w:r>
      <w:r w:rsidR="00500C3E">
        <w:t xml:space="preserve">sensitive information and information systems </w:t>
      </w:r>
      <w:r w:rsidR="006B2712">
        <w:t>to</w:t>
      </w:r>
      <w:r w:rsidR="00C90227">
        <w:t xml:space="preserve"> be </w:t>
      </w:r>
      <w:r w:rsidR="005570C9">
        <w:t>secured</w:t>
      </w:r>
      <w:r w:rsidR="00C90227">
        <w:t xml:space="preserve"> based on risk assessment and applicable local, national, and international guidelines, standards, and regula</w:t>
      </w:r>
      <w:r w:rsidR="006B2712">
        <w:t>tions</w:t>
      </w:r>
      <w:r>
        <w:t>.</w:t>
      </w:r>
    </w:p>
    <w:p w14:paraId="1DCE2742" w14:textId="1007ABD6" w:rsidR="005570C9" w:rsidRDefault="001102CF">
      <w:pPr>
        <w:pStyle w:val="ListParagraph"/>
        <w:numPr>
          <w:ilvl w:val="1"/>
          <w:numId w:val="4"/>
        </w:numPr>
      </w:pPr>
      <w:r>
        <w:t>d</w:t>
      </w:r>
      <w:r w:rsidR="006B2712">
        <w:t xml:space="preserve">etermines </w:t>
      </w:r>
      <w:r w:rsidR="005570C9">
        <w:t>information security</w:t>
      </w:r>
      <w:r w:rsidR="006B2712">
        <w:t xml:space="preserve"> processes that oversee and ensure secure </w:t>
      </w:r>
      <w:r w:rsidR="005570C9">
        <w:t>generation, receipt, storage, use, transfer and disposal</w:t>
      </w:r>
      <w:r w:rsidR="005570C9" w:rsidDel="005570C9">
        <w:t xml:space="preserve"> </w:t>
      </w:r>
      <w:r w:rsidR="005570C9">
        <w:t>of sensitive information and information systems</w:t>
      </w:r>
      <w:r>
        <w:t>.</w:t>
      </w:r>
    </w:p>
    <w:p w14:paraId="7F285C07" w14:textId="780B264C" w:rsidR="000913A1" w:rsidRDefault="001102CF" w:rsidP="00C11620">
      <w:pPr>
        <w:pStyle w:val="ListParagraph"/>
        <w:numPr>
          <w:ilvl w:val="1"/>
          <w:numId w:val="4"/>
        </w:numPr>
      </w:pPr>
      <w:r>
        <w:t>d</w:t>
      </w:r>
      <w:r w:rsidR="006B2712">
        <w:t xml:space="preserve">etermines which personnel are authorized for access to </w:t>
      </w:r>
      <w:r w:rsidR="005570C9">
        <w:t>sensitive information and information systems</w:t>
      </w:r>
      <w:r>
        <w:t>.</w:t>
      </w:r>
    </w:p>
    <w:p w14:paraId="11FCBF05" w14:textId="6AE00D55" w:rsidR="00A942D1" w:rsidRDefault="00267BCC" w:rsidP="00C11620">
      <w:pPr>
        <w:pStyle w:val="ListParagraph"/>
        <w:numPr>
          <w:ilvl w:val="1"/>
          <w:numId w:val="4"/>
        </w:numPr>
      </w:pPr>
      <w:r>
        <w:t>d</w:t>
      </w:r>
      <w:r w:rsidR="00A942D1">
        <w:t xml:space="preserve">efine retention times for records and forms related to </w:t>
      </w:r>
      <w:r>
        <w:t>information security.</w:t>
      </w:r>
    </w:p>
    <w:p w14:paraId="78C26D51" w14:textId="79C7F937" w:rsidR="00FF61CE" w:rsidRDefault="00FF61CE" w:rsidP="00C11620">
      <w:pPr>
        <w:pStyle w:val="ListParagraph"/>
        <w:numPr>
          <w:ilvl w:val="1"/>
          <w:numId w:val="4"/>
        </w:numPr>
      </w:pPr>
      <w:r>
        <w:t>to whom personnel should report information security concerns.</w:t>
      </w:r>
    </w:p>
    <w:p w14:paraId="4A5F6A65" w14:textId="77777777" w:rsidR="000913A1" w:rsidRPr="00925B9A" w:rsidRDefault="000913A1" w:rsidP="000913A1">
      <w:pPr>
        <w:pStyle w:val="ListParagraph"/>
        <w:numPr>
          <w:ilvl w:val="0"/>
          <w:numId w:val="4"/>
        </w:numPr>
        <w:rPr>
          <w:i/>
          <w:color w:val="C00000"/>
        </w:rPr>
      </w:pPr>
      <w:r w:rsidRPr="00020CEA">
        <w:t xml:space="preserve">Security </w:t>
      </w:r>
      <w:r w:rsidRPr="00925B9A">
        <w:rPr>
          <w:i/>
          <w:color w:val="C00000"/>
        </w:rPr>
        <w:t xml:space="preserve">Manager/Officer: </w:t>
      </w:r>
    </w:p>
    <w:p w14:paraId="484B37D8" w14:textId="6AB3CFEB" w:rsidR="0082632F" w:rsidRPr="0082632F" w:rsidRDefault="000913A1" w:rsidP="000913A1">
      <w:pPr>
        <w:pStyle w:val="ListParagraph"/>
        <w:numPr>
          <w:ilvl w:val="1"/>
          <w:numId w:val="4"/>
        </w:numPr>
        <w:rPr>
          <w:i/>
        </w:rPr>
      </w:pPr>
      <w:r w:rsidRPr="00FF61CE">
        <w:rPr>
          <w:iCs/>
        </w:rPr>
        <w:t xml:space="preserve">Provides expertise on effective and proportionate </w:t>
      </w:r>
      <w:r w:rsidR="005337D6" w:rsidRPr="00FF61CE">
        <w:rPr>
          <w:iCs/>
        </w:rPr>
        <w:t>facility</w:t>
      </w:r>
      <w:r w:rsidRPr="00FF61CE">
        <w:rPr>
          <w:iCs/>
        </w:rPr>
        <w:t xml:space="preserve"> biosecurity measures to the team for risk assessment</w:t>
      </w:r>
      <w:r w:rsidR="00A7004D">
        <w:rPr>
          <w:iCs/>
        </w:rPr>
        <w:t>.</w:t>
      </w:r>
    </w:p>
    <w:p w14:paraId="2165D20F" w14:textId="27F554D2" w:rsidR="0082632F" w:rsidRPr="00A7004D" w:rsidRDefault="0082632F" w:rsidP="000913A1">
      <w:pPr>
        <w:pStyle w:val="ListParagraph"/>
        <w:numPr>
          <w:ilvl w:val="1"/>
          <w:numId w:val="4"/>
        </w:numPr>
        <w:rPr>
          <w:iCs/>
        </w:rPr>
      </w:pPr>
      <w:r w:rsidRPr="00A7004D">
        <w:rPr>
          <w:iCs/>
        </w:rPr>
        <w:t xml:space="preserve">Supports </w:t>
      </w:r>
      <w:r w:rsidR="000913A1" w:rsidRPr="00A7004D">
        <w:rPr>
          <w:iCs/>
        </w:rPr>
        <w:t>investigations into</w:t>
      </w:r>
      <w:r w:rsidR="00BB71F8" w:rsidRPr="00A7004D">
        <w:rPr>
          <w:iCs/>
        </w:rPr>
        <w:t xml:space="preserve"> </w:t>
      </w:r>
      <w:r w:rsidR="00A7004D" w:rsidRPr="00A7004D">
        <w:rPr>
          <w:iCs/>
        </w:rPr>
        <w:t>information security</w:t>
      </w:r>
      <w:r w:rsidR="000913A1" w:rsidRPr="00A7004D">
        <w:rPr>
          <w:iCs/>
        </w:rPr>
        <w:t xml:space="preserve"> inciden</w:t>
      </w:r>
      <w:r w:rsidR="00BB71F8" w:rsidRPr="00A7004D">
        <w:rPr>
          <w:iCs/>
        </w:rPr>
        <w:t>ts</w:t>
      </w:r>
      <w:r w:rsidRPr="00A7004D">
        <w:rPr>
          <w:iCs/>
        </w:rPr>
        <w:t>.</w:t>
      </w:r>
    </w:p>
    <w:p w14:paraId="498191DD" w14:textId="73D58A63" w:rsidR="000913A1" w:rsidRPr="00A7004D" w:rsidRDefault="00A7004D" w:rsidP="000913A1">
      <w:pPr>
        <w:pStyle w:val="ListParagraph"/>
        <w:numPr>
          <w:ilvl w:val="1"/>
          <w:numId w:val="4"/>
        </w:numPr>
        <w:rPr>
          <w:i/>
          <w:color w:val="C00000"/>
        </w:rPr>
      </w:pPr>
      <w:r w:rsidRPr="00A7004D">
        <w:rPr>
          <w:i/>
          <w:color w:val="C00000"/>
        </w:rPr>
        <w:t>liaises with law enforcement and first responders.</w:t>
      </w:r>
    </w:p>
    <w:p w14:paraId="1E062854" w14:textId="5BF624E3" w:rsidR="00686EA7" w:rsidRPr="00686EA7" w:rsidRDefault="00686EA7" w:rsidP="00686EA7">
      <w:pPr>
        <w:pStyle w:val="ListParagraph"/>
        <w:numPr>
          <w:ilvl w:val="0"/>
          <w:numId w:val="4"/>
        </w:numPr>
        <w:rPr>
          <w:i/>
        </w:rPr>
      </w:pPr>
      <w:r w:rsidRPr="00686EA7">
        <w:rPr>
          <w:iCs/>
        </w:rPr>
        <w:t>Information Technology (IT) Manager or Institutional Cybersecurity Officer:</w:t>
      </w:r>
    </w:p>
    <w:p w14:paraId="21BF73C4" w14:textId="133DB7BE" w:rsidR="00042BB0" w:rsidRPr="00042BB0" w:rsidRDefault="00042BB0" w:rsidP="00686EA7">
      <w:pPr>
        <w:pStyle w:val="ListParagraph"/>
        <w:numPr>
          <w:ilvl w:val="1"/>
          <w:numId w:val="4"/>
        </w:numPr>
        <w:rPr>
          <w:i/>
          <w:color w:val="C00000"/>
        </w:rPr>
      </w:pPr>
      <w:r>
        <w:rPr>
          <w:iCs/>
        </w:rPr>
        <w:t>p</w:t>
      </w:r>
      <w:r w:rsidR="00686EA7" w:rsidRPr="00042BB0">
        <w:rPr>
          <w:iCs/>
        </w:rPr>
        <w:t>rovides expertise on security of cyber and data resources, networks, computers, electronic physical security systems, network connected laboratory equipment</w:t>
      </w:r>
      <w:r>
        <w:rPr>
          <w:iCs/>
        </w:rPr>
        <w:t>.</w:t>
      </w:r>
    </w:p>
    <w:p w14:paraId="5E0B8618" w14:textId="52F5C187" w:rsidR="00042BB0" w:rsidRDefault="00686EA7" w:rsidP="00686EA7">
      <w:pPr>
        <w:pStyle w:val="ListParagraph"/>
        <w:numPr>
          <w:ilvl w:val="1"/>
          <w:numId w:val="4"/>
        </w:numPr>
        <w:rPr>
          <w:i/>
          <w:color w:val="C00000"/>
        </w:rPr>
      </w:pPr>
      <w:r w:rsidRPr="00042BB0">
        <w:rPr>
          <w:iCs/>
        </w:rPr>
        <w:t>responsible for protection of digital data communications and storage</w:t>
      </w:r>
      <w:r w:rsidR="00042BB0">
        <w:rPr>
          <w:iCs/>
        </w:rPr>
        <w:t>.</w:t>
      </w:r>
    </w:p>
    <w:p w14:paraId="3911AA33" w14:textId="5986F0F5" w:rsidR="00686EA7" w:rsidRPr="00686EA7" w:rsidRDefault="00042BB0" w:rsidP="00686EA7">
      <w:pPr>
        <w:pStyle w:val="ListParagraph"/>
        <w:numPr>
          <w:ilvl w:val="1"/>
          <w:numId w:val="4"/>
        </w:numPr>
        <w:rPr>
          <w:i/>
          <w:color w:val="C00000"/>
        </w:rPr>
      </w:pPr>
      <w:r>
        <w:rPr>
          <w:i/>
          <w:color w:val="C00000"/>
        </w:rPr>
        <w:t>supports</w:t>
      </w:r>
      <w:r w:rsidR="00686EA7" w:rsidRPr="00686EA7">
        <w:rPr>
          <w:i/>
          <w:color w:val="C00000"/>
        </w:rPr>
        <w:t xml:space="preserve"> investigations into cybersecurity incidents.</w:t>
      </w:r>
    </w:p>
    <w:p w14:paraId="0AC597B7" w14:textId="77777777" w:rsidR="000913A1" w:rsidRDefault="000913A1" w:rsidP="000913A1">
      <w:pPr>
        <w:pStyle w:val="ListParagraph"/>
        <w:numPr>
          <w:ilvl w:val="0"/>
          <w:numId w:val="4"/>
        </w:numPr>
      </w:pPr>
      <w:r>
        <w:t>Biosafety Officer/</w:t>
      </w:r>
      <w:proofErr w:type="spellStart"/>
      <w:r>
        <w:t>Biorisk</w:t>
      </w:r>
      <w:proofErr w:type="spellEnd"/>
      <w:r>
        <w:t xml:space="preserve"> Management Advisor:</w:t>
      </w:r>
    </w:p>
    <w:p w14:paraId="64AAE519" w14:textId="2C8B3111" w:rsidR="00C9288D" w:rsidRDefault="00C9288D" w:rsidP="00C9288D">
      <w:pPr>
        <w:pStyle w:val="ListParagraph"/>
        <w:numPr>
          <w:ilvl w:val="1"/>
          <w:numId w:val="4"/>
        </w:numPr>
      </w:pPr>
      <w:r>
        <w:t xml:space="preserve">is given authority by Top Management to manage the BRM program, including information security. </w:t>
      </w:r>
    </w:p>
    <w:p w14:paraId="595A0572" w14:textId="5FDF69B8" w:rsidR="000913A1" w:rsidRPr="009F352F" w:rsidRDefault="009F352F" w:rsidP="00C11620">
      <w:pPr>
        <w:pStyle w:val="ListParagraph"/>
        <w:numPr>
          <w:ilvl w:val="1"/>
          <w:numId w:val="4"/>
        </w:numPr>
        <w:rPr>
          <w:color w:val="C00000"/>
        </w:rPr>
      </w:pPr>
      <w:r>
        <w:rPr>
          <w:iCs/>
        </w:rPr>
        <w:t>p</w:t>
      </w:r>
      <w:r w:rsidR="000913A1" w:rsidRPr="000E0B02">
        <w:rPr>
          <w:iCs/>
        </w:rPr>
        <w:t xml:space="preserve">rovides advice and guidance on </w:t>
      </w:r>
      <w:proofErr w:type="spellStart"/>
      <w:r w:rsidR="000913A1" w:rsidRPr="000E0B02">
        <w:rPr>
          <w:iCs/>
        </w:rPr>
        <w:t>biorisk</w:t>
      </w:r>
      <w:proofErr w:type="spellEnd"/>
      <w:r w:rsidR="000913A1" w:rsidRPr="000E0B02">
        <w:rPr>
          <w:iCs/>
        </w:rPr>
        <w:t xml:space="preserve"> management issues.</w:t>
      </w:r>
      <w:r w:rsidR="000913A1" w:rsidRPr="000E0B02">
        <w:rPr>
          <w:i/>
        </w:rPr>
        <w:t xml:space="preserve">  </w:t>
      </w:r>
    </w:p>
    <w:p w14:paraId="1B1E7797" w14:textId="719273FD" w:rsidR="009F352F" w:rsidRPr="00C9288D" w:rsidRDefault="009F352F" w:rsidP="00C9288D">
      <w:pPr>
        <w:pStyle w:val="ListParagraph"/>
        <w:numPr>
          <w:ilvl w:val="1"/>
          <w:numId w:val="4"/>
        </w:numPr>
      </w:pPr>
      <w:r w:rsidRPr="00CF25E9">
        <w:rPr>
          <w:color w:val="000000" w:themeColor="text1"/>
        </w:rPr>
        <w:t xml:space="preserve">has adequate knowledge and expertise in the organization’s scientific activities, accepted safety practices, facility operating systems, biosecurity practices, and regulatory requirements. </w:t>
      </w:r>
      <w:r w:rsidRPr="00CF25E9">
        <w:rPr>
          <w:color w:val="C00000"/>
        </w:rPr>
        <w:t>[</w:t>
      </w:r>
      <w:r w:rsidRPr="00BD1A53">
        <w:rPr>
          <w:i/>
          <w:iCs/>
          <w:color w:val="C00000"/>
        </w:rPr>
        <w:t>Cite additional required knowledge as needed, i.e., high containment, animal husbandry requirements, vaccine production, clean room</w:t>
      </w:r>
      <w:r w:rsidRPr="00CF25E9">
        <w:rPr>
          <w:color w:val="C00000"/>
        </w:rPr>
        <w:t>]</w:t>
      </w:r>
      <w:r>
        <w:rPr>
          <w:color w:val="C00000"/>
        </w:rPr>
        <w:t>.</w:t>
      </w:r>
    </w:p>
    <w:p w14:paraId="6D8FC891" w14:textId="77777777" w:rsidR="000913A1" w:rsidRDefault="000913A1" w:rsidP="000913A1">
      <w:pPr>
        <w:pStyle w:val="ListParagraph"/>
        <w:numPr>
          <w:ilvl w:val="0"/>
          <w:numId w:val="4"/>
        </w:numPr>
      </w:pPr>
      <w:r>
        <w:t>Members of the Workforce:</w:t>
      </w:r>
    </w:p>
    <w:p w14:paraId="4AF5F253" w14:textId="2C7F611F" w:rsidR="007C75E2" w:rsidRDefault="007C75E2" w:rsidP="006C408E">
      <w:pPr>
        <w:pStyle w:val="ListParagraph"/>
        <w:numPr>
          <w:ilvl w:val="1"/>
          <w:numId w:val="4"/>
        </w:numPr>
      </w:pPr>
      <w:r>
        <w:t>adhere to information security measures.</w:t>
      </w:r>
    </w:p>
    <w:p w14:paraId="60707F70" w14:textId="62F015CC" w:rsidR="007C75E2" w:rsidRDefault="007C75E2" w:rsidP="006C408E">
      <w:pPr>
        <w:pStyle w:val="ListParagraph"/>
        <w:numPr>
          <w:ilvl w:val="1"/>
          <w:numId w:val="4"/>
        </w:numPr>
      </w:pPr>
      <w:r>
        <w:t>follow the procedures outlined in this program plan.</w:t>
      </w:r>
    </w:p>
    <w:p w14:paraId="400E60EE" w14:textId="1329F057" w:rsidR="000913A1" w:rsidRPr="00020CEA" w:rsidRDefault="007C75E2" w:rsidP="006C408E">
      <w:pPr>
        <w:pStyle w:val="ListParagraph"/>
        <w:numPr>
          <w:ilvl w:val="1"/>
          <w:numId w:val="4"/>
        </w:numPr>
      </w:pPr>
      <w:r>
        <w:t>a</w:t>
      </w:r>
      <w:r w:rsidR="000913A1">
        <w:t>ll members of the workforce are responsible for the proper implementation of security measures</w:t>
      </w:r>
      <w:r>
        <w:t>.</w:t>
      </w:r>
    </w:p>
    <w:p w14:paraId="37DB6B40" w14:textId="77777777" w:rsidR="002A03EA" w:rsidRPr="00DC2CFA" w:rsidRDefault="002A03EA" w:rsidP="00C11620">
      <w:pPr>
        <w:pStyle w:val="ListParagraph"/>
        <w:ind w:left="1440"/>
      </w:pPr>
    </w:p>
    <w:p w14:paraId="77AE369D" w14:textId="77777777" w:rsidR="002B58F2" w:rsidRPr="00B90635" w:rsidRDefault="00DC2CFA" w:rsidP="009E74EE">
      <w:pPr>
        <w:pStyle w:val="ListParagraph"/>
        <w:numPr>
          <w:ilvl w:val="0"/>
          <w:numId w:val="1"/>
        </w:numPr>
        <w:rPr>
          <w:color w:val="C00000"/>
        </w:rPr>
      </w:pPr>
      <w:r w:rsidRPr="00A43326">
        <w:t>Preparation</w:t>
      </w:r>
      <w:r w:rsidR="00CD2561" w:rsidRPr="00DF2CCE">
        <w:rPr>
          <w:color w:val="00589A"/>
        </w:rPr>
        <w:t xml:space="preserve"> </w:t>
      </w:r>
      <w:r w:rsidR="00CD2561" w:rsidRPr="00B90635">
        <w:rPr>
          <w:i/>
          <w:color w:val="C00000"/>
        </w:rPr>
        <w:t>(Anything that needs to be in place prior to commencing the procedure)</w:t>
      </w:r>
    </w:p>
    <w:p w14:paraId="71721700" w14:textId="77777777" w:rsidR="005266D4" w:rsidRPr="00A43326" w:rsidRDefault="005266D4" w:rsidP="00C968D6">
      <w:pPr>
        <w:pStyle w:val="ListParagraph"/>
        <w:numPr>
          <w:ilvl w:val="1"/>
          <w:numId w:val="1"/>
        </w:numPr>
      </w:pPr>
      <w:r w:rsidRPr="00A43326">
        <w:t>Materials</w:t>
      </w:r>
    </w:p>
    <w:p w14:paraId="40E93F7B" w14:textId="349734F0" w:rsidR="0061077A" w:rsidRPr="009B4C3F" w:rsidRDefault="00CD2561" w:rsidP="003252EF">
      <w:pPr>
        <w:pStyle w:val="ListParagraph"/>
        <w:numPr>
          <w:ilvl w:val="0"/>
          <w:numId w:val="10"/>
        </w:numPr>
        <w:rPr>
          <w:i/>
          <w:color w:val="000000" w:themeColor="text1"/>
        </w:rPr>
      </w:pPr>
      <w:r w:rsidRPr="00C11620">
        <w:rPr>
          <w:color w:val="000000" w:themeColor="text1"/>
        </w:rPr>
        <w:t xml:space="preserve">Information of a potentially sensitive nature </w:t>
      </w:r>
      <w:r w:rsidR="007E01B4" w:rsidRPr="00B90635">
        <w:rPr>
          <w:i/>
          <w:color w:val="C00000"/>
        </w:rPr>
        <w:t xml:space="preserve">(as defined by the </w:t>
      </w:r>
      <w:r w:rsidR="005337D6" w:rsidRPr="00B90635">
        <w:rPr>
          <w:i/>
          <w:color w:val="C00000"/>
        </w:rPr>
        <w:t>Scientific</w:t>
      </w:r>
      <w:r w:rsidR="007E01B4" w:rsidRPr="00B90635">
        <w:rPr>
          <w:color w:val="C00000"/>
        </w:rPr>
        <w:t xml:space="preserve"> </w:t>
      </w:r>
      <w:r w:rsidR="007E01B4" w:rsidRPr="00B90635">
        <w:rPr>
          <w:i/>
          <w:color w:val="C00000"/>
        </w:rPr>
        <w:t xml:space="preserve">Manager/Director such as </w:t>
      </w:r>
      <w:r w:rsidR="00C31033" w:rsidRPr="00B90635">
        <w:rPr>
          <w:i/>
          <w:color w:val="C00000"/>
        </w:rPr>
        <w:t xml:space="preserve">genomic information from </w:t>
      </w:r>
      <w:r w:rsidR="00F13959">
        <w:rPr>
          <w:i/>
          <w:color w:val="C00000"/>
        </w:rPr>
        <w:t>high-consequence</w:t>
      </w:r>
      <w:r w:rsidR="00C31033" w:rsidRPr="00B90635">
        <w:rPr>
          <w:i/>
          <w:color w:val="C00000"/>
        </w:rPr>
        <w:t xml:space="preserve"> pathogens</w:t>
      </w:r>
      <w:r w:rsidR="00445D7B" w:rsidRPr="00B90635">
        <w:rPr>
          <w:i/>
          <w:color w:val="C00000"/>
        </w:rPr>
        <w:t>,</w:t>
      </w:r>
      <w:r w:rsidR="00C31033" w:rsidRPr="00B90635">
        <w:rPr>
          <w:i/>
          <w:color w:val="C00000"/>
        </w:rPr>
        <w:t xml:space="preserve"> </w:t>
      </w:r>
      <w:r w:rsidR="00121545">
        <w:rPr>
          <w:i/>
          <w:color w:val="C00000"/>
        </w:rPr>
        <w:t>inventory of high-</w:t>
      </w:r>
      <w:r w:rsidR="00121545">
        <w:rPr>
          <w:i/>
          <w:color w:val="C00000"/>
        </w:rPr>
        <w:lastRenderedPageBreak/>
        <w:t xml:space="preserve">consequence material, </w:t>
      </w:r>
      <w:r w:rsidR="00C31033" w:rsidRPr="00B90635">
        <w:rPr>
          <w:i/>
          <w:color w:val="C00000"/>
        </w:rPr>
        <w:t>protocols and procedures which could be stolen for nefarious purposes</w:t>
      </w:r>
      <w:r w:rsidR="00445D7B" w:rsidRPr="00B90635">
        <w:rPr>
          <w:i/>
          <w:color w:val="C00000"/>
        </w:rPr>
        <w:t xml:space="preserve">, </w:t>
      </w:r>
      <w:r w:rsidR="00C31033" w:rsidRPr="00B90635">
        <w:rPr>
          <w:i/>
          <w:color w:val="C00000"/>
        </w:rPr>
        <w:t>security features and weaknesses of your facility, personal details of employees</w:t>
      </w:r>
      <w:r w:rsidR="00445D7B" w:rsidRPr="00B90635">
        <w:rPr>
          <w:i/>
          <w:color w:val="C00000"/>
        </w:rPr>
        <w:t>,</w:t>
      </w:r>
      <w:r w:rsidR="00C31033" w:rsidRPr="00B90635">
        <w:rPr>
          <w:i/>
          <w:color w:val="C00000"/>
        </w:rPr>
        <w:t xml:space="preserve"> diagnostic results tied to </w:t>
      </w:r>
      <w:proofErr w:type="gramStart"/>
      <w:r w:rsidR="00C31033" w:rsidRPr="00B90635">
        <w:rPr>
          <w:i/>
          <w:color w:val="C00000"/>
        </w:rPr>
        <w:t>particular patients</w:t>
      </w:r>
      <w:proofErr w:type="gramEnd"/>
      <w:r w:rsidR="00C31033" w:rsidRPr="00B90635">
        <w:rPr>
          <w:i/>
          <w:color w:val="C00000"/>
        </w:rPr>
        <w:t>, protected government or commercial information, etc.</w:t>
      </w:r>
      <w:r w:rsidR="00445D7B" w:rsidRPr="00B90635">
        <w:rPr>
          <w:i/>
          <w:color w:val="C00000"/>
        </w:rPr>
        <w:t>)</w:t>
      </w:r>
      <w:r w:rsidR="00735968">
        <w:rPr>
          <w:i/>
          <w:color w:val="C00000"/>
        </w:rPr>
        <w:t>.</w:t>
      </w:r>
    </w:p>
    <w:p w14:paraId="414E423C" w14:textId="707EB1DC" w:rsidR="009B4C3F" w:rsidRPr="00B90635" w:rsidRDefault="009B4C3F" w:rsidP="003252EF">
      <w:pPr>
        <w:pStyle w:val="ListParagraph"/>
        <w:numPr>
          <w:ilvl w:val="0"/>
          <w:numId w:val="10"/>
        </w:numPr>
        <w:rPr>
          <w:i/>
          <w:color w:val="C00000"/>
        </w:rPr>
      </w:pPr>
      <w:r>
        <w:rPr>
          <w:color w:val="000000" w:themeColor="text1"/>
        </w:rPr>
        <w:t xml:space="preserve">Written records of potentially sensitive information </w:t>
      </w:r>
      <w:r w:rsidRPr="00B90635">
        <w:rPr>
          <w:i/>
          <w:iCs/>
          <w:color w:val="C00000"/>
        </w:rPr>
        <w:t>(such as laboratory notebooks, patient sample books, diagnostic laboratory records, etc.)</w:t>
      </w:r>
      <w:r w:rsidR="00735968">
        <w:rPr>
          <w:i/>
          <w:iCs/>
          <w:color w:val="C00000"/>
        </w:rPr>
        <w:t>.</w:t>
      </w:r>
      <w:r w:rsidRPr="00B90635">
        <w:rPr>
          <w:i/>
          <w:iCs/>
          <w:color w:val="C00000"/>
        </w:rPr>
        <w:t xml:space="preserve"> </w:t>
      </w:r>
    </w:p>
    <w:p w14:paraId="3E5F08BD" w14:textId="7BE738E5" w:rsidR="001D7472" w:rsidRPr="004F150E" w:rsidRDefault="001D7472" w:rsidP="003252EF">
      <w:pPr>
        <w:pStyle w:val="ListParagraph"/>
        <w:numPr>
          <w:ilvl w:val="0"/>
          <w:numId w:val="10"/>
        </w:numPr>
        <w:rPr>
          <w:i/>
          <w:color w:val="000000" w:themeColor="text1"/>
        </w:rPr>
      </w:pPr>
      <w:r>
        <w:rPr>
          <w:color w:val="000000" w:themeColor="text1"/>
        </w:rPr>
        <w:t>Information systems containing potentially sensitive information</w:t>
      </w:r>
      <w:r w:rsidR="00735968">
        <w:rPr>
          <w:color w:val="000000" w:themeColor="text1"/>
        </w:rPr>
        <w:t>.</w:t>
      </w:r>
    </w:p>
    <w:p w14:paraId="5194A285" w14:textId="1C9ADB99" w:rsidR="004C7D5C" w:rsidRPr="00C11620" w:rsidRDefault="004C7D5C" w:rsidP="003252EF">
      <w:pPr>
        <w:pStyle w:val="ListParagraph"/>
        <w:numPr>
          <w:ilvl w:val="0"/>
          <w:numId w:val="10"/>
        </w:numPr>
        <w:rPr>
          <w:i/>
          <w:color w:val="000000" w:themeColor="text1"/>
        </w:rPr>
      </w:pPr>
      <w:r>
        <w:rPr>
          <w:color w:val="000000" w:themeColor="text1"/>
        </w:rPr>
        <w:t>Communication devices or systems that will transmit sensitive information</w:t>
      </w:r>
      <w:r w:rsidR="00735968">
        <w:rPr>
          <w:color w:val="000000" w:themeColor="text1"/>
        </w:rPr>
        <w:t>.</w:t>
      </w:r>
    </w:p>
    <w:p w14:paraId="4F351B7D" w14:textId="5383E5A2" w:rsidR="00CD2561" w:rsidRPr="00C11620" w:rsidRDefault="00CD2561" w:rsidP="003252EF">
      <w:pPr>
        <w:pStyle w:val="ListParagraph"/>
        <w:numPr>
          <w:ilvl w:val="0"/>
          <w:numId w:val="10"/>
        </w:numPr>
        <w:rPr>
          <w:i/>
        </w:rPr>
      </w:pPr>
      <w:r w:rsidRPr="00C11620">
        <w:t xml:space="preserve">Classification guide </w:t>
      </w:r>
      <w:r w:rsidR="00DD572C">
        <w:rPr>
          <w:color w:val="C00000"/>
        </w:rPr>
        <w:t>(such as ‘sensitive/non-sensitive’ or ‘secret/confidential/non-sensitive’)</w:t>
      </w:r>
    </w:p>
    <w:p w14:paraId="436C6107" w14:textId="77777777" w:rsidR="001037FD" w:rsidRPr="00A43326" w:rsidRDefault="001037FD" w:rsidP="006C408E">
      <w:pPr>
        <w:pStyle w:val="ListParagraph"/>
      </w:pPr>
    </w:p>
    <w:p w14:paraId="2FD3227C" w14:textId="77777777" w:rsidR="00213476" w:rsidRDefault="00213476" w:rsidP="00C968D6">
      <w:pPr>
        <w:pStyle w:val="ListParagraph"/>
        <w:numPr>
          <w:ilvl w:val="1"/>
          <w:numId w:val="1"/>
        </w:numPr>
      </w:pPr>
      <w:r>
        <w:t>Equipment</w:t>
      </w:r>
    </w:p>
    <w:p w14:paraId="51DEB9D3" w14:textId="62DCB5EC" w:rsidR="002B58F2" w:rsidRPr="00B90635" w:rsidRDefault="00553A16" w:rsidP="00294939">
      <w:pPr>
        <w:pStyle w:val="ListParagraph"/>
        <w:numPr>
          <w:ilvl w:val="0"/>
          <w:numId w:val="11"/>
        </w:numPr>
        <w:rPr>
          <w:color w:val="C00000"/>
        </w:rPr>
      </w:pPr>
      <w:r w:rsidRPr="00B90635">
        <w:rPr>
          <w:i/>
          <w:color w:val="C00000"/>
        </w:rPr>
        <w:t xml:space="preserve">Secured </w:t>
      </w:r>
      <w:r w:rsidR="0092272E" w:rsidRPr="00B90635">
        <w:rPr>
          <w:i/>
          <w:color w:val="C00000"/>
        </w:rPr>
        <w:t>Computer(s) (if using electronic</w:t>
      </w:r>
      <w:r w:rsidR="00642AA8" w:rsidRPr="00B90635">
        <w:rPr>
          <w:i/>
          <w:color w:val="C00000"/>
        </w:rPr>
        <w:t xml:space="preserve"> information</w:t>
      </w:r>
      <w:r w:rsidR="00AA52E6" w:rsidRPr="00B90635">
        <w:rPr>
          <w:i/>
          <w:color w:val="C00000"/>
        </w:rPr>
        <w:t>)</w:t>
      </w:r>
      <w:r w:rsidR="008064C3" w:rsidRPr="00B90635">
        <w:rPr>
          <w:i/>
          <w:color w:val="C00000"/>
        </w:rPr>
        <w:t xml:space="preserve"> (access-controlled, password protected, two-factor authentication, encryption, </w:t>
      </w:r>
      <w:r w:rsidR="00955F60">
        <w:rPr>
          <w:i/>
          <w:color w:val="C00000"/>
        </w:rPr>
        <w:t xml:space="preserve">firewalls, VPN, </w:t>
      </w:r>
      <w:r w:rsidR="008064C3" w:rsidRPr="00B90635">
        <w:rPr>
          <w:i/>
          <w:color w:val="C00000"/>
        </w:rPr>
        <w:t>etc.)</w:t>
      </w:r>
    </w:p>
    <w:p w14:paraId="34D6DCAB" w14:textId="77777777" w:rsidR="0087159F" w:rsidRDefault="0087159F" w:rsidP="00294939">
      <w:pPr>
        <w:pStyle w:val="ListParagraph"/>
        <w:numPr>
          <w:ilvl w:val="0"/>
          <w:numId w:val="11"/>
        </w:numPr>
        <w:rPr>
          <w:i/>
          <w:color w:val="C00000"/>
        </w:rPr>
      </w:pPr>
      <w:r>
        <w:rPr>
          <w:i/>
          <w:color w:val="C00000"/>
        </w:rPr>
        <w:t>P</w:t>
      </w:r>
      <w:r w:rsidRPr="007B0677">
        <w:rPr>
          <w:i/>
          <w:color w:val="C00000"/>
        </w:rPr>
        <w:t>rivate and public-facing servers</w:t>
      </w:r>
      <w:r w:rsidRPr="0087159F">
        <w:rPr>
          <w:i/>
          <w:color w:val="C00000"/>
        </w:rPr>
        <w:t xml:space="preserve"> </w:t>
      </w:r>
      <w:r>
        <w:rPr>
          <w:i/>
          <w:color w:val="C00000"/>
        </w:rPr>
        <w:t>(</w:t>
      </w:r>
      <w:r w:rsidRPr="007B0677">
        <w:rPr>
          <w:i/>
          <w:color w:val="C00000"/>
        </w:rPr>
        <w:t>Network segmentation</w:t>
      </w:r>
      <w:r>
        <w:rPr>
          <w:i/>
          <w:color w:val="C00000"/>
        </w:rPr>
        <w:t>)</w:t>
      </w:r>
    </w:p>
    <w:p w14:paraId="11A61B8D" w14:textId="1360EA43" w:rsidR="00DD572C" w:rsidRPr="00B90635" w:rsidRDefault="00DD572C" w:rsidP="00294939">
      <w:pPr>
        <w:pStyle w:val="ListParagraph"/>
        <w:numPr>
          <w:ilvl w:val="0"/>
          <w:numId w:val="11"/>
        </w:numPr>
        <w:rPr>
          <w:i/>
          <w:color w:val="C00000"/>
        </w:rPr>
      </w:pPr>
      <w:r>
        <w:rPr>
          <w:i/>
          <w:color w:val="C00000"/>
        </w:rPr>
        <w:t>Managed network routers and switches</w:t>
      </w:r>
    </w:p>
    <w:p w14:paraId="688BB821" w14:textId="42E89FC0" w:rsidR="00666364" w:rsidRDefault="00666364" w:rsidP="00294939">
      <w:pPr>
        <w:pStyle w:val="ListParagraph"/>
        <w:numPr>
          <w:ilvl w:val="0"/>
          <w:numId w:val="11"/>
        </w:numPr>
        <w:rPr>
          <w:i/>
          <w:color w:val="C00000"/>
        </w:rPr>
      </w:pPr>
      <w:r w:rsidRPr="00B90635">
        <w:rPr>
          <w:i/>
          <w:color w:val="C00000"/>
        </w:rPr>
        <w:t xml:space="preserve">Secure communications (encryption, dedicated </w:t>
      </w:r>
      <w:proofErr w:type="gramStart"/>
      <w:r w:rsidRPr="00B90635">
        <w:rPr>
          <w:i/>
          <w:color w:val="C00000"/>
        </w:rPr>
        <w:t>land-lines</w:t>
      </w:r>
      <w:proofErr w:type="gramEnd"/>
      <w:r w:rsidRPr="00B90635">
        <w:rPr>
          <w:i/>
          <w:color w:val="C00000"/>
        </w:rPr>
        <w:t>, etc.)</w:t>
      </w:r>
    </w:p>
    <w:p w14:paraId="6979657F" w14:textId="2DC1A096" w:rsidR="00E54583" w:rsidRPr="004D08A1" w:rsidRDefault="00E54583" w:rsidP="00294939">
      <w:pPr>
        <w:pStyle w:val="ListParagraph"/>
        <w:numPr>
          <w:ilvl w:val="0"/>
          <w:numId w:val="11"/>
        </w:numPr>
        <w:rPr>
          <w:i/>
          <w:color w:val="C00000"/>
        </w:rPr>
      </w:pPr>
      <w:r w:rsidRPr="004D08A1">
        <w:rPr>
          <w:i/>
          <w:color w:val="C00000"/>
        </w:rPr>
        <w:t>Networked equipment (</w:t>
      </w:r>
      <w:r w:rsidR="007B0677" w:rsidRPr="004D08A1">
        <w:rPr>
          <w:i/>
          <w:color w:val="C00000"/>
        </w:rPr>
        <w:t>lab equipment/freezers that connect to network, etc.)</w:t>
      </w:r>
    </w:p>
    <w:p w14:paraId="6CF6CECF" w14:textId="34EBB3E0" w:rsidR="004D08A1" w:rsidRPr="004D08A1" w:rsidRDefault="004D08A1" w:rsidP="00294939">
      <w:pPr>
        <w:pStyle w:val="ListParagraph"/>
        <w:numPr>
          <w:ilvl w:val="0"/>
          <w:numId w:val="11"/>
        </w:numPr>
        <w:rPr>
          <w:i/>
          <w:color w:val="C00000"/>
        </w:rPr>
      </w:pPr>
      <w:r w:rsidRPr="004D08A1">
        <w:rPr>
          <w:i/>
          <w:color w:val="C00000"/>
        </w:rPr>
        <w:t>Equipment associated with operational technology (OT), including building management systems, environmental monitoring systems, and access control systems</w:t>
      </w:r>
    </w:p>
    <w:p w14:paraId="5323BA15" w14:textId="42CDD1CF" w:rsidR="00CD2561" w:rsidRPr="00B90635" w:rsidRDefault="008064C3" w:rsidP="00294939">
      <w:pPr>
        <w:pStyle w:val="ListParagraph"/>
        <w:numPr>
          <w:ilvl w:val="0"/>
          <w:numId w:val="11"/>
        </w:numPr>
        <w:rPr>
          <w:color w:val="C00000"/>
        </w:rPr>
      </w:pPr>
      <w:r w:rsidRPr="00B90635">
        <w:rPr>
          <w:i/>
          <w:color w:val="C00000"/>
        </w:rPr>
        <w:t xml:space="preserve">Personnel </w:t>
      </w:r>
      <w:r w:rsidR="00666364" w:rsidRPr="00B90635">
        <w:rPr>
          <w:i/>
          <w:color w:val="C00000"/>
        </w:rPr>
        <w:t>i</w:t>
      </w:r>
      <w:r w:rsidR="00CD2561" w:rsidRPr="00B90635">
        <w:rPr>
          <w:i/>
          <w:color w:val="C00000"/>
        </w:rPr>
        <w:t>dentification</w:t>
      </w:r>
      <w:r w:rsidR="00666364" w:rsidRPr="00B90635">
        <w:rPr>
          <w:i/>
          <w:color w:val="C00000"/>
        </w:rPr>
        <w:t xml:space="preserve"> linked </w:t>
      </w:r>
      <w:r w:rsidR="00C11620" w:rsidRPr="00B90635">
        <w:rPr>
          <w:i/>
          <w:color w:val="C00000"/>
        </w:rPr>
        <w:t>to permission</w:t>
      </w:r>
      <w:r w:rsidR="00666364" w:rsidRPr="00B90635">
        <w:rPr>
          <w:i/>
          <w:color w:val="C00000"/>
        </w:rPr>
        <w:t xml:space="preserve"> to</w:t>
      </w:r>
      <w:r w:rsidRPr="00B90635">
        <w:rPr>
          <w:i/>
          <w:color w:val="C00000"/>
        </w:rPr>
        <w:t xml:space="preserve"> access</w:t>
      </w:r>
      <w:r w:rsidR="00666364" w:rsidRPr="00B90635">
        <w:rPr>
          <w:i/>
          <w:color w:val="C00000"/>
        </w:rPr>
        <w:t xml:space="preserve"> sensitive information</w:t>
      </w:r>
    </w:p>
    <w:p w14:paraId="1CA68748" w14:textId="1DADF647" w:rsidR="00CD2561" w:rsidRPr="00B90635" w:rsidRDefault="00DD572C" w:rsidP="00294939">
      <w:pPr>
        <w:pStyle w:val="ListParagraph"/>
        <w:numPr>
          <w:ilvl w:val="0"/>
          <w:numId w:val="11"/>
        </w:numPr>
        <w:rPr>
          <w:color w:val="C00000"/>
        </w:rPr>
      </w:pPr>
      <w:r>
        <w:rPr>
          <w:i/>
          <w:color w:val="C00000"/>
        </w:rPr>
        <w:t>Physical protection measures such as l</w:t>
      </w:r>
      <w:r w:rsidR="00CD2561" w:rsidRPr="00B90635">
        <w:rPr>
          <w:i/>
          <w:color w:val="C00000"/>
        </w:rPr>
        <w:t>ocking cabinets</w:t>
      </w:r>
      <w:r>
        <w:rPr>
          <w:i/>
          <w:color w:val="C00000"/>
        </w:rPr>
        <w:t xml:space="preserve"> and security cables</w:t>
      </w:r>
    </w:p>
    <w:p w14:paraId="3BA08BDB" w14:textId="6B32AEB9" w:rsidR="00CD2561" w:rsidRPr="00B90635" w:rsidRDefault="00CD2561" w:rsidP="00294939">
      <w:pPr>
        <w:pStyle w:val="ListParagraph"/>
        <w:numPr>
          <w:ilvl w:val="0"/>
          <w:numId w:val="11"/>
        </w:numPr>
        <w:rPr>
          <w:color w:val="C00000"/>
        </w:rPr>
      </w:pPr>
      <w:r w:rsidRPr="00B90635">
        <w:rPr>
          <w:i/>
          <w:color w:val="C00000"/>
        </w:rPr>
        <w:t>Se</w:t>
      </w:r>
      <w:r w:rsidR="008064C3" w:rsidRPr="00B90635">
        <w:rPr>
          <w:i/>
          <w:color w:val="C00000"/>
        </w:rPr>
        <w:t>cure</w:t>
      </w:r>
      <w:r w:rsidRPr="00B90635">
        <w:rPr>
          <w:i/>
          <w:color w:val="C00000"/>
        </w:rPr>
        <w:t xml:space="preserve"> rooms</w:t>
      </w:r>
    </w:p>
    <w:p w14:paraId="19221AF7" w14:textId="77777777" w:rsidR="008064C3" w:rsidRPr="00B90635" w:rsidRDefault="008064C3" w:rsidP="00294939">
      <w:pPr>
        <w:pStyle w:val="ListParagraph"/>
        <w:numPr>
          <w:ilvl w:val="0"/>
          <w:numId w:val="11"/>
        </w:numPr>
        <w:rPr>
          <w:i/>
          <w:color w:val="C00000"/>
        </w:rPr>
      </w:pPr>
      <w:r w:rsidRPr="00B90635">
        <w:rPr>
          <w:i/>
          <w:color w:val="C00000"/>
        </w:rPr>
        <w:t>Redaction methods (</w:t>
      </w:r>
      <w:r w:rsidR="00666364" w:rsidRPr="00B90635">
        <w:rPr>
          <w:i/>
          <w:color w:val="C00000"/>
        </w:rPr>
        <w:t>e.g., i</w:t>
      </w:r>
      <w:r w:rsidRPr="00B90635">
        <w:rPr>
          <w:i/>
          <w:color w:val="C00000"/>
        </w:rPr>
        <w:t>ndelible</w:t>
      </w:r>
      <w:r w:rsidR="00666364" w:rsidRPr="00B90635">
        <w:rPr>
          <w:i/>
          <w:color w:val="C00000"/>
        </w:rPr>
        <w:t xml:space="preserve"> m</w:t>
      </w:r>
      <w:r w:rsidRPr="00B90635">
        <w:rPr>
          <w:i/>
          <w:color w:val="C00000"/>
        </w:rPr>
        <w:t>arkers indistinguish</w:t>
      </w:r>
      <w:r w:rsidR="00666364" w:rsidRPr="00B90635">
        <w:rPr>
          <w:i/>
          <w:color w:val="C00000"/>
        </w:rPr>
        <w:t>able from inks used</w:t>
      </w:r>
      <w:r w:rsidRPr="00B90635">
        <w:rPr>
          <w:i/>
          <w:color w:val="C00000"/>
        </w:rPr>
        <w:t xml:space="preserve">, </w:t>
      </w:r>
      <w:r w:rsidR="00666364" w:rsidRPr="00B90635">
        <w:rPr>
          <w:i/>
          <w:color w:val="C00000"/>
        </w:rPr>
        <w:t>tear-lines</w:t>
      </w:r>
      <w:r w:rsidRPr="00B90635">
        <w:rPr>
          <w:i/>
          <w:color w:val="C00000"/>
        </w:rPr>
        <w:t>)</w:t>
      </w:r>
    </w:p>
    <w:p w14:paraId="17A135D3" w14:textId="28D2A6C5" w:rsidR="001037FD" w:rsidRPr="00B90635" w:rsidRDefault="008064C3" w:rsidP="00294939">
      <w:pPr>
        <w:pStyle w:val="ListParagraph"/>
        <w:numPr>
          <w:ilvl w:val="0"/>
          <w:numId w:val="11"/>
        </w:numPr>
        <w:rPr>
          <w:i/>
          <w:color w:val="C00000"/>
        </w:rPr>
      </w:pPr>
      <w:r w:rsidRPr="00B90635">
        <w:rPr>
          <w:i/>
          <w:color w:val="C00000"/>
        </w:rPr>
        <w:t>Destruction methods (</w:t>
      </w:r>
      <w:r w:rsidR="00666364" w:rsidRPr="00B90635">
        <w:rPr>
          <w:i/>
          <w:color w:val="C00000"/>
        </w:rPr>
        <w:t xml:space="preserve">e.g., </w:t>
      </w:r>
      <w:r w:rsidRPr="00B90635">
        <w:rPr>
          <w:i/>
          <w:color w:val="C00000"/>
        </w:rPr>
        <w:t>s</w:t>
      </w:r>
      <w:r w:rsidR="00553A16" w:rsidRPr="00B90635">
        <w:rPr>
          <w:i/>
          <w:color w:val="C00000"/>
        </w:rPr>
        <w:t xml:space="preserve">hredders, </w:t>
      </w:r>
      <w:r w:rsidRPr="00B90635">
        <w:rPr>
          <w:i/>
          <w:color w:val="C00000"/>
        </w:rPr>
        <w:t>i</w:t>
      </w:r>
      <w:r w:rsidR="00666364" w:rsidRPr="00B90635">
        <w:rPr>
          <w:i/>
          <w:color w:val="C00000"/>
        </w:rPr>
        <w:t>ncinerators)</w:t>
      </w:r>
    </w:p>
    <w:p w14:paraId="34549069" w14:textId="77777777" w:rsidR="006C408E" w:rsidRPr="006C408E" w:rsidRDefault="006C408E" w:rsidP="006C408E">
      <w:pPr>
        <w:pStyle w:val="ListParagraph"/>
      </w:pPr>
    </w:p>
    <w:p w14:paraId="1E9AA7F6" w14:textId="11CDDB1A" w:rsidR="0058019B" w:rsidRPr="00034F01" w:rsidRDefault="0058019B" w:rsidP="00C968D6">
      <w:pPr>
        <w:pStyle w:val="ListParagraph"/>
        <w:numPr>
          <w:ilvl w:val="1"/>
          <w:numId w:val="1"/>
        </w:numPr>
        <w:rPr>
          <w:color w:val="C00000"/>
        </w:rPr>
      </w:pPr>
      <w:r>
        <w:t xml:space="preserve">Records </w:t>
      </w:r>
      <w:r w:rsidRPr="001037FD">
        <w:t>and Forms</w:t>
      </w:r>
      <w:r w:rsidR="004730FF">
        <w:t xml:space="preserve"> </w:t>
      </w:r>
      <w:r w:rsidR="004730FF" w:rsidRPr="00034F01">
        <w:rPr>
          <w:i/>
          <w:color w:val="C00000"/>
        </w:rPr>
        <w:t xml:space="preserve">(to be retained for </w:t>
      </w:r>
      <w:proofErr w:type="gramStart"/>
      <w:r w:rsidR="004730FF" w:rsidRPr="00034F01">
        <w:rPr>
          <w:i/>
          <w:color w:val="C00000"/>
        </w:rPr>
        <w:t>a period of time</w:t>
      </w:r>
      <w:proofErr w:type="gramEnd"/>
      <w:r w:rsidR="004730FF" w:rsidRPr="00034F01">
        <w:rPr>
          <w:i/>
          <w:color w:val="C00000"/>
        </w:rPr>
        <w:t xml:space="preserve"> [e.g., five years, three years after an employee leaves the facility] as defined by the </w:t>
      </w:r>
      <w:r w:rsidR="005337D6" w:rsidRPr="00034F01">
        <w:rPr>
          <w:i/>
          <w:color w:val="C00000"/>
        </w:rPr>
        <w:t>Scientific</w:t>
      </w:r>
      <w:r w:rsidR="004730FF" w:rsidRPr="00034F01">
        <w:rPr>
          <w:i/>
          <w:color w:val="C00000"/>
        </w:rPr>
        <w:t xml:space="preserve"> Manager/Director)</w:t>
      </w:r>
    </w:p>
    <w:p w14:paraId="2E2A46B5" w14:textId="38D2B4D5" w:rsidR="002B58F2" w:rsidRDefault="00685E1E" w:rsidP="00294939">
      <w:pPr>
        <w:pStyle w:val="ListParagraph"/>
        <w:numPr>
          <w:ilvl w:val="0"/>
          <w:numId w:val="12"/>
        </w:numPr>
      </w:pPr>
      <w:r>
        <w:t xml:space="preserve">Sensitive </w:t>
      </w:r>
      <w:r w:rsidR="005570C9">
        <w:t xml:space="preserve">Information Access </w:t>
      </w:r>
      <w:r w:rsidR="0092272E">
        <w:t xml:space="preserve">Management System </w:t>
      </w:r>
      <w:r w:rsidR="0092272E" w:rsidRPr="00034F01">
        <w:rPr>
          <w:i/>
          <w:color w:val="C00000"/>
        </w:rPr>
        <w:t>(i.e., paper-based/notebook, electronic/spreadsheet/database)</w:t>
      </w:r>
      <w:r w:rsidR="0092272E" w:rsidRPr="00034F01">
        <w:rPr>
          <w:color w:val="C00000"/>
        </w:rPr>
        <w:t xml:space="preserve"> </w:t>
      </w:r>
      <w:r w:rsidR="0092272E">
        <w:t>and associated form</w:t>
      </w:r>
      <w:r w:rsidR="00CF72D7">
        <w:t>(</w:t>
      </w:r>
      <w:r w:rsidR="0092272E">
        <w:t>s</w:t>
      </w:r>
      <w:r w:rsidR="00CF72D7">
        <w:t>)</w:t>
      </w:r>
      <w:r w:rsidR="0092272E">
        <w:t xml:space="preserve"> </w:t>
      </w:r>
      <w:r w:rsidR="005570C9">
        <w:t>to grant individuals access to sensitive information and information systems</w:t>
      </w:r>
      <w:r w:rsidR="0092272E">
        <w:t xml:space="preserve"> </w:t>
      </w:r>
      <w:r w:rsidR="00CF72D7">
        <w:t xml:space="preserve">(refer to Attachment </w:t>
      </w:r>
      <w:r w:rsidR="00B03C70">
        <w:t>A</w:t>
      </w:r>
      <w:r w:rsidR="00CF72D7">
        <w:t xml:space="preserve">, </w:t>
      </w:r>
      <w:r w:rsidR="00C11620">
        <w:t>Sensitive Information Access Authorization</w:t>
      </w:r>
      <w:r w:rsidR="005570C9">
        <w:t xml:space="preserve"> Log</w:t>
      </w:r>
      <w:r w:rsidR="00CF72D7">
        <w:t>)</w:t>
      </w:r>
    </w:p>
    <w:p w14:paraId="26E76C64" w14:textId="40A14CA3" w:rsidR="005570C9" w:rsidRDefault="00C11620" w:rsidP="00294939">
      <w:pPr>
        <w:pStyle w:val="ListParagraph"/>
        <w:numPr>
          <w:ilvl w:val="0"/>
          <w:numId w:val="12"/>
        </w:numPr>
      </w:pPr>
      <w:r>
        <w:t xml:space="preserve">Sensitive Information </w:t>
      </w:r>
      <w:r w:rsidR="00CD2561">
        <w:t xml:space="preserve">Access </w:t>
      </w:r>
      <w:r w:rsidR="00A93FB0">
        <w:t>Record</w:t>
      </w:r>
    </w:p>
    <w:p w14:paraId="1735FB9E" w14:textId="020105DE" w:rsidR="00CD2561" w:rsidRDefault="00312D24" w:rsidP="00294939">
      <w:pPr>
        <w:pStyle w:val="ListParagraph"/>
        <w:numPr>
          <w:ilvl w:val="0"/>
          <w:numId w:val="12"/>
        </w:numPr>
      </w:pPr>
      <w:r>
        <w:t xml:space="preserve">Record of </w:t>
      </w:r>
      <w:r w:rsidR="00A93FB0">
        <w:t xml:space="preserve">sensitive information </w:t>
      </w:r>
      <w:r>
        <w:t xml:space="preserve">transfer </w:t>
      </w:r>
      <w:r w:rsidRPr="00034F01">
        <w:rPr>
          <w:i/>
          <w:color w:val="C00000"/>
        </w:rPr>
        <w:t>(</w:t>
      </w:r>
      <w:r w:rsidR="00A93FB0" w:rsidRPr="00034F01">
        <w:rPr>
          <w:i/>
          <w:color w:val="C00000"/>
        </w:rPr>
        <w:t xml:space="preserve">e.g., </w:t>
      </w:r>
      <w:r w:rsidR="005374DF" w:rsidRPr="00034F01">
        <w:rPr>
          <w:i/>
          <w:color w:val="C00000"/>
        </w:rPr>
        <w:t>hand-</w:t>
      </w:r>
      <w:r w:rsidRPr="00034F01">
        <w:rPr>
          <w:i/>
          <w:color w:val="C00000"/>
        </w:rPr>
        <w:t>carry form</w:t>
      </w:r>
      <w:r w:rsidR="00A93FB0" w:rsidRPr="00034F01">
        <w:rPr>
          <w:i/>
          <w:color w:val="C00000"/>
        </w:rPr>
        <w:t>, chain-of-custody document</w:t>
      </w:r>
      <w:r w:rsidRPr="00034F01">
        <w:rPr>
          <w:i/>
          <w:color w:val="C00000"/>
        </w:rPr>
        <w:t>)</w:t>
      </w:r>
    </w:p>
    <w:p w14:paraId="0D029439" w14:textId="371D6BCA" w:rsidR="00312D24" w:rsidRPr="004F150E" w:rsidRDefault="005374DF" w:rsidP="00294939">
      <w:pPr>
        <w:pStyle w:val="ListParagraph"/>
        <w:numPr>
          <w:ilvl w:val="0"/>
          <w:numId w:val="12"/>
        </w:numPr>
        <w:rPr>
          <w:color w:val="C00000"/>
        </w:rPr>
      </w:pPr>
      <w:r>
        <w:t xml:space="preserve">Discrete coverings for hard-copy documents </w:t>
      </w:r>
      <w:r w:rsidRPr="00034F01">
        <w:rPr>
          <w:i/>
          <w:color w:val="C00000"/>
        </w:rPr>
        <w:t>(</w:t>
      </w:r>
      <w:r w:rsidR="00A93FB0" w:rsidRPr="00034F01">
        <w:rPr>
          <w:i/>
          <w:color w:val="C00000"/>
        </w:rPr>
        <w:t xml:space="preserve">e.g., </w:t>
      </w:r>
      <w:r w:rsidRPr="00034F01">
        <w:rPr>
          <w:i/>
          <w:color w:val="C00000"/>
        </w:rPr>
        <w:t>c</w:t>
      </w:r>
      <w:r w:rsidR="00312D24" w:rsidRPr="00034F01">
        <w:rPr>
          <w:i/>
          <w:color w:val="C00000"/>
        </w:rPr>
        <w:t>over sheets</w:t>
      </w:r>
      <w:r w:rsidRPr="00034F01">
        <w:rPr>
          <w:i/>
          <w:color w:val="C00000"/>
        </w:rPr>
        <w:t>, envelopes, fax cover sheets)</w:t>
      </w:r>
    </w:p>
    <w:p w14:paraId="28C66B5E" w14:textId="7C223A37" w:rsidR="00DD572C" w:rsidRPr="00F577D8" w:rsidRDefault="00DD572C" w:rsidP="00294939">
      <w:pPr>
        <w:pStyle w:val="ListParagraph"/>
        <w:numPr>
          <w:ilvl w:val="0"/>
          <w:numId w:val="12"/>
        </w:numPr>
        <w:rPr>
          <w:color w:val="C00000"/>
          <w:lang w:val="fr-FR"/>
        </w:rPr>
      </w:pPr>
      <w:r w:rsidRPr="00B03C70">
        <w:rPr>
          <w:lang w:val="fr-FR"/>
        </w:rPr>
        <w:t>Document</w:t>
      </w:r>
      <w:r w:rsidR="00294939" w:rsidRPr="00B03C70">
        <w:rPr>
          <w:lang w:val="fr-FR"/>
        </w:rPr>
        <w:t xml:space="preserve"> and </w:t>
      </w:r>
      <w:proofErr w:type="spellStart"/>
      <w:r w:rsidR="005E7A45">
        <w:rPr>
          <w:lang w:val="fr-FR"/>
        </w:rPr>
        <w:t>d</w:t>
      </w:r>
      <w:r w:rsidRPr="00B03C70">
        <w:rPr>
          <w:lang w:val="fr-FR"/>
        </w:rPr>
        <w:t>evice</w:t>
      </w:r>
      <w:proofErr w:type="spellEnd"/>
      <w:r w:rsidRPr="00B03C70">
        <w:rPr>
          <w:lang w:val="fr-FR"/>
        </w:rPr>
        <w:t xml:space="preserve"> destruction logs</w:t>
      </w:r>
    </w:p>
    <w:p w14:paraId="318CDD7D" w14:textId="4589BBDD" w:rsidR="00F577D8" w:rsidRPr="00A928B1" w:rsidRDefault="00F577D8" w:rsidP="0082697A">
      <w:pPr>
        <w:pStyle w:val="ListParagraph"/>
        <w:ind w:left="1080"/>
        <w:rPr>
          <w:i/>
          <w:iCs/>
          <w:color w:val="C00000"/>
          <w:lang w:val="fr-FR"/>
        </w:rPr>
      </w:pPr>
    </w:p>
    <w:p w14:paraId="2523E169" w14:textId="77777777" w:rsidR="001037FD" w:rsidRPr="00A928B1" w:rsidRDefault="001037FD" w:rsidP="001037FD">
      <w:pPr>
        <w:pStyle w:val="ListParagraph"/>
        <w:ind w:left="1080"/>
        <w:rPr>
          <w:lang w:val="fr-FR"/>
        </w:rPr>
      </w:pPr>
    </w:p>
    <w:p w14:paraId="70BD4556" w14:textId="48F71DE7" w:rsidR="0002298A" w:rsidRPr="0002298A" w:rsidRDefault="0012598D" w:rsidP="00C3025E">
      <w:pPr>
        <w:pStyle w:val="ListParagraph"/>
        <w:numPr>
          <w:ilvl w:val="0"/>
          <w:numId w:val="1"/>
        </w:numPr>
        <w:rPr>
          <w:i/>
          <w:color w:val="C00000"/>
        </w:rPr>
      </w:pPr>
      <w:r>
        <w:rPr>
          <w:color w:val="000000" w:themeColor="text1"/>
        </w:rPr>
        <w:t>Program Plan</w:t>
      </w:r>
    </w:p>
    <w:p w14:paraId="6C8B36BC" w14:textId="1C6CECC0" w:rsidR="009E74EE" w:rsidRPr="0002298A" w:rsidRDefault="0002298A" w:rsidP="0002298A">
      <w:pPr>
        <w:pStyle w:val="ListParagraph"/>
        <w:ind w:left="504"/>
        <w:rPr>
          <w:i/>
          <w:iCs/>
          <w:color w:val="C00000"/>
        </w:rPr>
      </w:pPr>
      <w:r w:rsidRPr="0002298A">
        <w:rPr>
          <w:i/>
          <w:iCs/>
          <w:color w:val="C00000"/>
        </w:rPr>
        <w:lastRenderedPageBreak/>
        <w:t xml:space="preserve">The information security program plan should consolidate the procedures that follow this information </w:t>
      </w:r>
      <w:proofErr w:type="gramStart"/>
      <w:r w:rsidRPr="0002298A">
        <w:rPr>
          <w:i/>
          <w:iCs/>
          <w:color w:val="C00000"/>
        </w:rPr>
        <w:t>life</w:t>
      </w:r>
      <w:r>
        <w:rPr>
          <w:i/>
          <w:iCs/>
          <w:color w:val="C00000"/>
        </w:rPr>
        <w:t>-</w:t>
      </w:r>
      <w:r w:rsidRPr="0002298A">
        <w:rPr>
          <w:i/>
          <w:iCs/>
          <w:color w:val="C00000"/>
        </w:rPr>
        <w:t>cycle</w:t>
      </w:r>
      <w:proofErr w:type="gramEnd"/>
      <w:r>
        <w:rPr>
          <w:i/>
          <w:iCs/>
          <w:color w:val="000000" w:themeColor="text1"/>
        </w:rPr>
        <w:t>.</w:t>
      </w:r>
    </w:p>
    <w:p w14:paraId="33BFAFFA" w14:textId="329A4767" w:rsidR="00EB3980" w:rsidRDefault="00BB03A9" w:rsidP="000A1FD8">
      <w:pPr>
        <w:pStyle w:val="ListParagraph"/>
        <w:numPr>
          <w:ilvl w:val="1"/>
          <w:numId w:val="1"/>
        </w:numPr>
      </w:pPr>
      <w:r>
        <w:t xml:space="preserve">Identify </w:t>
      </w:r>
      <w:r w:rsidR="00553A16">
        <w:t>Sensitive Information and Information Systems</w:t>
      </w:r>
    </w:p>
    <w:p w14:paraId="5BCED007" w14:textId="63568F60" w:rsidR="00EB3980" w:rsidRPr="00FD1D46" w:rsidRDefault="00EB3980" w:rsidP="00FD1D46">
      <w:pPr>
        <w:ind w:left="720"/>
        <w:rPr>
          <w:color w:val="C00000"/>
        </w:rPr>
      </w:pPr>
      <w:r w:rsidRPr="00FD1D46">
        <w:rPr>
          <w:i/>
          <w:color w:val="C00000"/>
        </w:rPr>
        <w:t xml:space="preserve">Describe steps </w:t>
      </w:r>
      <w:r w:rsidR="00EF0B4C">
        <w:rPr>
          <w:i/>
          <w:color w:val="C00000"/>
        </w:rPr>
        <w:t xml:space="preserve">to identify </w:t>
      </w:r>
      <w:r w:rsidR="004F243B" w:rsidRPr="00FD1D46">
        <w:rPr>
          <w:i/>
          <w:color w:val="C00000"/>
        </w:rPr>
        <w:t xml:space="preserve">the </w:t>
      </w:r>
      <w:r w:rsidR="00553A16" w:rsidRPr="00FD1D46">
        <w:rPr>
          <w:i/>
          <w:color w:val="C00000"/>
        </w:rPr>
        <w:t>items of information and information</w:t>
      </w:r>
      <w:r w:rsidR="00BB03A9" w:rsidRPr="00FD1D46">
        <w:rPr>
          <w:i/>
          <w:color w:val="C00000"/>
        </w:rPr>
        <w:t xml:space="preserve"> system</w:t>
      </w:r>
      <w:r w:rsidR="00553A16" w:rsidRPr="00FD1D46">
        <w:rPr>
          <w:i/>
          <w:color w:val="C00000"/>
        </w:rPr>
        <w:t>s that need to be secured</w:t>
      </w:r>
      <w:r w:rsidR="00BB03A9" w:rsidRPr="00FD1D46">
        <w:rPr>
          <w:i/>
          <w:color w:val="C00000"/>
        </w:rPr>
        <w:t xml:space="preserve"> </w:t>
      </w:r>
      <w:r w:rsidR="00986712" w:rsidRPr="00FD1D46">
        <w:rPr>
          <w:i/>
          <w:color w:val="C00000"/>
        </w:rPr>
        <w:t>considering these questions and guidance:</w:t>
      </w:r>
    </w:p>
    <w:p w14:paraId="0E7332B9" w14:textId="31AEACD6" w:rsidR="00DD572C" w:rsidRDefault="00DD572C" w:rsidP="00986712">
      <w:pPr>
        <w:pStyle w:val="ListParagraph"/>
        <w:numPr>
          <w:ilvl w:val="3"/>
          <w:numId w:val="1"/>
        </w:numPr>
        <w:rPr>
          <w:i/>
          <w:iCs/>
          <w:color w:val="C00000"/>
        </w:rPr>
      </w:pPr>
      <w:r>
        <w:rPr>
          <w:i/>
          <w:iCs/>
          <w:color w:val="C00000"/>
        </w:rPr>
        <w:t xml:space="preserve">What information should be considered sensitive and protected? </w:t>
      </w:r>
      <w:r w:rsidRPr="00955F60">
        <w:rPr>
          <w:i/>
          <w:iCs/>
          <w:color w:val="C00000"/>
        </w:rPr>
        <w:t>(e.g., genomic information from potentially pandemic pathogens, protocols and procedures which could be stolen for nefarious purposes, security features and weaknesses of your facility, personal details of employees, protected government or commercial information)?</w:t>
      </w:r>
    </w:p>
    <w:p w14:paraId="4D92AA36" w14:textId="2778F35B" w:rsidR="00986712" w:rsidRDefault="00986712" w:rsidP="00986712">
      <w:pPr>
        <w:pStyle w:val="ListParagraph"/>
        <w:numPr>
          <w:ilvl w:val="3"/>
          <w:numId w:val="1"/>
        </w:numPr>
        <w:rPr>
          <w:i/>
          <w:iCs/>
          <w:color w:val="C00000"/>
        </w:rPr>
      </w:pPr>
      <w:r w:rsidRPr="00955F60">
        <w:rPr>
          <w:i/>
          <w:iCs/>
          <w:color w:val="C00000"/>
        </w:rPr>
        <w:t xml:space="preserve">What information systems </w:t>
      </w:r>
      <w:r w:rsidR="00DD572C">
        <w:rPr>
          <w:i/>
          <w:iCs/>
          <w:color w:val="C00000"/>
        </w:rPr>
        <w:t xml:space="preserve">store, process, and transmit information identified in (1) and should therefore be </w:t>
      </w:r>
      <w:r w:rsidRPr="00955F60">
        <w:rPr>
          <w:i/>
          <w:iCs/>
          <w:color w:val="C00000"/>
        </w:rPr>
        <w:t>considered sensitive and protected using information security</w:t>
      </w:r>
      <w:r w:rsidR="00DD572C">
        <w:rPr>
          <w:i/>
          <w:iCs/>
          <w:color w:val="C00000"/>
        </w:rPr>
        <w:t xml:space="preserve"> plans.</w:t>
      </w:r>
      <w:r w:rsidRPr="00955F60">
        <w:rPr>
          <w:i/>
          <w:iCs/>
          <w:color w:val="C00000"/>
        </w:rPr>
        <w:t xml:space="preserve"> </w:t>
      </w:r>
    </w:p>
    <w:p w14:paraId="0CAC0705" w14:textId="5EE6C7BD" w:rsidR="007B0677" w:rsidRDefault="007B0677" w:rsidP="00986712">
      <w:pPr>
        <w:pStyle w:val="ListParagraph"/>
        <w:numPr>
          <w:ilvl w:val="3"/>
          <w:numId w:val="1"/>
        </w:numPr>
        <w:rPr>
          <w:i/>
          <w:iCs/>
          <w:color w:val="C00000"/>
        </w:rPr>
      </w:pPr>
      <w:r>
        <w:rPr>
          <w:i/>
          <w:iCs/>
          <w:color w:val="C00000"/>
        </w:rPr>
        <w:t>Identify network configuration</w:t>
      </w:r>
      <w:r w:rsidR="00242B0A">
        <w:rPr>
          <w:i/>
          <w:iCs/>
          <w:color w:val="C00000"/>
        </w:rPr>
        <w:t>(</w:t>
      </w:r>
      <w:r>
        <w:rPr>
          <w:i/>
          <w:iCs/>
          <w:color w:val="C00000"/>
        </w:rPr>
        <w:t>s</w:t>
      </w:r>
      <w:r w:rsidR="00242B0A" w:rsidRPr="40754A64">
        <w:rPr>
          <w:i/>
          <w:iCs/>
          <w:color w:val="C00000"/>
        </w:rPr>
        <w:t>)</w:t>
      </w:r>
      <w:r w:rsidR="5E0230E3" w:rsidRPr="40754A64">
        <w:rPr>
          <w:i/>
          <w:iCs/>
          <w:color w:val="C00000"/>
        </w:rPr>
        <w:t>.</w:t>
      </w:r>
    </w:p>
    <w:p w14:paraId="39CF3276" w14:textId="760C8169" w:rsidR="007B0677" w:rsidRPr="00955F60" w:rsidRDefault="007B0677" w:rsidP="00986712">
      <w:pPr>
        <w:pStyle w:val="ListParagraph"/>
        <w:numPr>
          <w:ilvl w:val="3"/>
          <w:numId w:val="1"/>
        </w:numPr>
        <w:rPr>
          <w:i/>
          <w:iCs/>
          <w:color w:val="C00000"/>
        </w:rPr>
      </w:pPr>
      <w:r>
        <w:rPr>
          <w:i/>
          <w:iCs/>
          <w:color w:val="C00000"/>
        </w:rPr>
        <w:t>Identify network</w:t>
      </w:r>
      <w:r w:rsidR="00DD572C">
        <w:rPr>
          <w:i/>
          <w:iCs/>
          <w:color w:val="C00000"/>
        </w:rPr>
        <w:t xml:space="preserve"> segmentation and</w:t>
      </w:r>
      <w:r>
        <w:rPr>
          <w:i/>
          <w:iCs/>
          <w:color w:val="C00000"/>
        </w:rPr>
        <w:t xml:space="preserve"> segregation </w:t>
      </w:r>
      <w:r w:rsidR="00242B0A">
        <w:rPr>
          <w:i/>
          <w:iCs/>
          <w:color w:val="C00000"/>
        </w:rPr>
        <w:t xml:space="preserve">requirements </w:t>
      </w:r>
      <w:r>
        <w:rPr>
          <w:i/>
          <w:iCs/>
          <w:color w:val="C00000"/>
        </w:rPr>
        <w:t>(which network stores/transmits what level</w:t>
      </w:r>
      <w:r w:rsidR="00242B0A">
        <w:rPr>
          <w:i/>
          <w:iCs/>
          <w:color w:val="C00000"/>
        </w:rPr>
        <w:t>s</w:t>
      </w:r>
      <w:r>
        <w:rPr>
          <w:i/>
          <w:iCs/>
          <w:color w:val="C00000"/>
        </w:rPr>
        <w:t xml:space="preserve"> of information</w:t>
      </w:r>
      <w:r w:rsidRPr="40754A64">
        <w:rPr>
          <w:i/>
          <w:iCs/>
          <w:color w:val="C00000"/>
        </w:rPr>
        <w:t>)</w:t>
      </w:r>
      <w:r w:rsidR="112911D4" w:rsidRPr="40754A64">
        <w:rPr>
          <w:i/>
          <w:iCs/>
          <w:color w:val="C00000"/>
        </w:rPr>
        <w:t>.</w:t>
      </w:r>
    </w:p>
    <w:p w14:paraId="0E98B9E7" w14:textId="77777777" w:rsidR="00986712" w:rsidRPr="00955F60" w:rsidRDefault="00986712" w:rsidP="00986712">
      <w:pPr>
        <w:pStyle w:val="ListParagraph"/>
        <w:numPr>
          <w:ilvl w:val="3"/>
          <w:numId w:val="1"/>
        </w:numPr>
        <w:rPr>
          <w:i/>
          <w:iCs/>
          <w:color w:val="C00000"/>
        </w:rPr>
      </w:pPr>
      <w:r w:rsidRPr="00955F60">
        <w:rPr>
          <w:i/>
          <w:iCs/>
          <w:color w:val="C00000"/>
        </w:rPr>
        <w:t>Are there regulatory requirements or guidelines to be met?</w:t>
      </w:r>
    </w:p>
    <w:p w14:paraId="1FCBFD0B" w14:textId="25200CD9" w:rsidR="00986712" w:rsidRPr="004F150E" w:rsidRDefault="00986712" w:rsidP="004F150E">
      <w:pPr>
        <w:ind w:left="1080"/>
        <w:rPr>
          <w:i/>
          <w:iCs/>
          <w:color w:val="C00000"/>
        </w:rPr>
      </w:pPr>
      <w:r w:rsidRPr="004F150E">
        <w:rPr>
          <w:i/>
          <w:iCs/>
          <w:color w:val="C00000"/>
        </w:rPr>
        <w:t xml:space="preserve">Refer to </w:t>
      </w:r>
      <w:r w:rsidR="004F150E">
        <w:rPr>
          <w:i/>
          <w:iCs/>
          <w:color w:val="C00000"/>
        </w:rPr>
        <w:t xml:space="preserve">other relevant policies, plans, procedures such as </w:t>
      </w:r>
      <w:proofErr w:type="spellStart"/>
      <w:r w:rsidRPr="004F150E">
        <w:rPr>
          <w:i/>
          <w:iCs/>
          <w:color w:val="C00000"/>
        </w:rPr>
        <w:t>Biorisk</w:t>
      </w:r>
      <w:proofErr w:type="spellEnd"/>
      <w:r w:rsidRPr="004F150E">
        <w:rPr>
          <w:i/>
          <w:iCs/>
          <w:color w:val="C00000"/>
        </w:rPr>
        <w:t xml:space="preserve"> Management (BRM) Manual: Chapter V, </w:t>
      </w:r>
      <w:proofErr w:type="spellStart"/>
      <w:r w:rsidRPr="004F150E">
        <w:rPr>
          <w:i/>
          <w:iCs/>
          <w:color w:val="C00000"/>
        </w:rPr>
        <w:t>Biorisk</w:t>
      </w:r>
      <w:proofErr w:type="spellEnd"/>
      <w:r w:rsidRPr="004F150E">
        <w:rPr>
          <w:i/>
          <w:iCs/>
          <w:color w:val="C00000"/>
        </w:rPr>
        <w:t xml:space="preserve"> Assessment; Chapter </w:t>
      </w:r>
      <w:r w:rsidR="0034302F">
        <w:rPr>
          <w:i/>
          <w:iCs/>
          <w:color w:val="C00000"/>
        </w:rPr>
        <w:t>X</w:t>
      </w:r>
      <w:r w:rsidR="007900C0">
        <w:rPr>
          <w:i/>
          <w:iCs/>
          <w:color w:val="C00000"/>
        </w:rPr>
        <w:t>I</w:t>
      </w:r>
      <w:r w:rsidR="0034302F">
        <w:rPr>
          <w:i/>
          <w:iCs/>
          <w:color w:val="C00000"/>
        </w:rPr>
        <w:t>I</w:t>
      </w:r>
      <w:r w:rsidRPr="004F150E">
        <w:rPr>
          <w:i/>
          <w:iCs/>
          <w:color w:val="C00000"/>
        </w:rPr>
        <w:t>, Personnel Management; Chapter X</w:t>
      </w:r>
      <w:r w:rsidR="007900C0">
        <w:rPr>
          <w:i/>
          <w:iCs/>
          <w:color w:val="C00000"/>
        </w:rPr>
        <w:t>V</w:t>
      </w:r>
      <w:r w:rsidRPr="004F150E">
        <w:rPr>
          <w:i/>
          <w:iCs/>
          <w:color w:val="C00000"/>
        </w:rPr>
        <w:t>I, Information Control; Chapter XX</w:t>
      </w:r>
      <w:r w:rsidR="007900C0">
        <w:rPr>
          <w:i/>
          <w:iCs/>
          <w:color w:val="C00000"/>
        </w:rPr>
        <w:t>I,</w:t>
      </w:r>
      <w:r w:rsidRPr="004F150E">
        <w:rPr>
          <w:i/>
          <w:iCs/>
          <w:color w:val="C00000"/>
        </w:rPr>
        <w:t xml:space="preserve"> Emergency and Incident Response, Reporting and Investigation; Chapter XX</w:t>
      </w:r>
      <w:r w:rsidR="007900C0">
        <w:rPr>
          <w:i/>
          <w:iCs/>
          <w:color w:val="C00000"/>
        </w:rPr>
        <w:t>I</w:t>
      </w:r>
      <w:r w:rsidRPr="004F150E">
        <w:rPr>
          <w:i/>
          <w:iCs/>
          <w:color w:val="C00000"/>
        </w:rPr>
        <w:t xml:space="preserve">I, </w:t>
      </w:r>
      <w:proofErr w:type="spellStart"/>
      <w:r w:rsidRPr="004F150E">
        <w:rPr>
          <w:i/>
          <w:iCs/>
          <w:color w:val="C00000"/>
        </w:rPr>
        <w:t>Biorisk</w:t>
      </w:r>
      <w:proofErr w:type="spellEnd"/>
      <w:r w:rsidRPr="004F150E">
        <w:rPr>
          <w:i/>
          <w:iCs/>
          <w:color w:val="C00000"/>
        </w:rPr>
        <w:t xml:space="preserve"> Management System Assessment and Improvement (4-00-001) and the Biosecurity Program Plan (6-01-001)</w:t>
      </w:r>
    </w:p>
    <w:p w14:paraId="280F7DF4" w14:textId="5D665546" w:rsidR="00E82A17" w:rsidRDefault="00E82A17" w:rsidP="000A1FD8">
      <w:pPr>
        <w:pStyle w:val="ListParagraph"/>
        <w:numPr>
          <w:ilvl w:val="1"/>
          <w:numId w:val="1"/>
        </w:numPr>
      </w:pPr>
      <w:r>
        <w:t xml:space="preserve">Identify </w:t>
      </w:r>
      <w:r w:rsidR="00553A16">
        <w:t>Classification Scheme</w:t>
      </w:r>
    </w:p>
    <w:p w14:paraId="755FB235" w14:textId="731993AF" w:rsidR="00E82A17" w:rsidRPr="00FD1D46" w:rsidRDefault="00E82A17" w:rsidP="00FD1D46">
      <w:pPr>
        <w:ind w:left="720"/>
        <w:rPr>
          <w:color w:val="C00000"/>
        </w:rPr>
      </w:pPr>
      <w:r w:rsidRPr="00FD1D46">
        <w:rPr>
          <w:i/>
          <w:color w:val="C00000"/>
        </w:rPr>
        <w:t xml:space="preserve">Describe steps to determine the </w:t>
      </w:r>
      <w:r w:rsidR="00553A16" w:rsidRPr="00FD1D46">
        <w:rPr>
          <w:i/>
          <w:color w:val="C00000"/>
        </w:rPr>
        <w:t>classification syst</w:t>
      </w:r>
      <w:r w:rsidRPr="00FD1D46">
        <w:rPr>
          <w:i/>
          <w:color w:val="C00000"/>
        </w:rPr>
        <w:t xml:space="preserve">em and level of information to be included in the </w:t>
      </w:r>
      <w:r w:rsidR="00553A16" w:rsidRPr="00FD1D46">
        <w:rPr>
          <w:i/>
          <w:color w:val="C00000"/>
        </w:rPr>
        <w:t>classification markings</w:t>
      </w:r>
      <w:r w:rsidRPr="00FD1D46">
        <w:rPr>
          <w:i/>
          <w:color w:val="C00000"/>
        </w:rPr>
        <w:t xml:space="preserve"> </w:t>
      </w:r>
      <w:r w:rsidR="00E43FE9" w:rsidRPr="00FD1D46">
        <w:rPr>
          <w:i/>
          <w:color w:val="C00000"/>
        </w:rPr>
        <w:t>considering</w:t>
      </w:r>
      <w:r w:rsidR="0002298A" w:rsidRPr="00FD1D46">
        <w:rPr>
          <w:i/>
          <w:color w:val="C00000"/>
        </w:rPr>
        <w:t xml:space="preserve"> the following</w:t>
      </w:r>
      <w:r w:rsidRPr="00FD1D46">
        <w:rPr>
          <w:i/>
          <w:color w:val="C00000"/>
        </w:rPr>
        <w:t xml:space="preserve"> questions</w:t>
      </w:r>
      <w:r w:rsidR="0002298A" w:rsidRPr="00FD1D46">
        <w:rPr>
          <w:i/>
          <w:color w:val="C00000"/>
        </w:rPr>
        <w:t>:</w:t>
      </w:r>
    </w:p>
    <w:p w14:paraId="63B829A4" w14:textId="77777777" w:rsidR="0002298A" w:rsidRPr="00955F60" w:rsidRDefault="0002298A" w:rsidP="0002298A">
      <w:pPr>
        <w:pStyle w:val="ListParagraph"/>
        <w:numPr>
          <w:ilvl w:val="3"/>
          <w:numId w:val="1"/>
        </w:numPr>
        <w:rPr>
          <w:i/>
          <w:iCs/>
          <w:color w:val="C00000"/>
        </w:rPr>
      </w:pPr>
      <w:r w:rsidRPr="00955F60">
        <w:rPr>
          <w:i/>
          <w:iCs/>
          <w:color w:val="C00000"/>
        </w:rPr>
        <w:t>What type of classification scheme(s) will meet the needs for information security, integrity and accountability as well as patient confidentiality (e.g. existing classification guides, newly written classification guidance, a combination of both)?</w:t>
      </w:r>
    </w:p>
    <w:p w14:paraId="2B2263E1" w14:textId="77777777" w:rsidR="0002298A" w:rsidRPr="00955F60" w:rsidRDefault="0002298A" w:rsidP="0002298A">
      <w:pPr>
        <w:pStyle w:val="ListParagraph"/>
        <w:numPr>
          <w:ilvl w:val="3"/>
          <w:numId w:val="1"/>
        </w:numPr>
        <w:rPr>
          <w:i/>
          <w:iCs/>
          <w:color w:val="C00000"/>
        </w:rPr>
      </w:pPr>
      <w:r w:rsidRPr="00955F60">
        <w:rPr>
          <w:i/>
          <w:iCs/>
          <w:color w:val="C00000"/>
        </w:rPr>
        <w:t>What level of detail is required for each item of information (e.g., estimate of potential damage to national security if disclosed, allowable distribution, date for declassification)?</w:t>
      </w:r>
    </w:p>
    <w:p w14:paraId="615E6669" w14:textId="77777777" w:rsidR="0002298A" w:rsidRPr="00955F60" w:rsidRDefault="0002298A" w:rsidP="0002298A">
      <w:pPr>
        <w:pStyle w:val="ListParagraph"/>
        <w:numPr>
          <w:ilvl w:val="3"/>
          <w:numId w:val="1"/>
        </w:numPr>
        <w:rPr>
          <w:i/>
          <w:iCs/>
          <w:color w:val="C00000"/>
        </w:rPr>
      </w:pPr>
      <w:r w:rsidRPr="00955F60">
        <w:rPr>
          <w:i/>
          <w:iCs/>
          <w:color w:val="C00000"/>
        </w:rPr>
        <w:t>Are adequate resources in place to implement and maintain the preferred scheme(s)?</w:t>
      </w:r>
    </w:p>
    <w:p w14:paraId="13D4E2B4" w14:textId="157F9005" w:rsidR="0002298A" w:rsidRDefault="0002298A" w:rsidP="0002298A">
      <w:pPr>
        <w:pStyle w:val="ListParagraph"/>
        <w:numPr>
          <w:ilvl w:val="3"/>
          <w:numId w:val="1"/>
        </w:numPr>
        <w:rPr>
          <w:i/>
          <w:iCs/>
          <w:color w:val="C00000"/>
        </w:rPr>
      </w:pPr>
      <w:r w:rsidRPr="00955F60">
        <w:rPr>
          <w:i/>
          <w:iCs/>
          <w:color w:val="C00000"/>
        </w:rPr>
        <w:t>What precautions are taken to ensure the accuracy and authenticity of each scheme (e.g., access directly through the regulator, copy-controlled local copy of the guidance, verified by a classification authority)?</w:t>
      </w:r>
    </w:p>
    <w:p w14:paraId="1FE5A936" w14:textId="3AC5ADED" w:rsidR="0078271C" w:rsidRPr="00955F60" w:rsidRDefault="0078271C" w:rsidP="0002298A">
      <w:pPr>
        <w:pStyle w:val="ListParagraph"/>
        <w:numPr>
          <w:ilvl w:val="3"/>
          <w:numId w:val="1"/>
        </w:numPr>
        <w:rPr>
          <w:i/>
          <w:iCs/>
          <w:color w:val="C00000"/>
        </w:rPr>
      </w:pPr>
      <w:r>
        <w:rPr>
          <w:i/>
          <w:iCs/>
          <w:color w:val="C00000"/>
        </w:rPr>
        <w:lastRenderedPageBreak/>
        <w:t>What is the terminal process for classified data? (either logged destruction or declassification)</w:t>
      </w:r>
    </w:p>
    <w:p w14:paraId="7344A0C6" w14:textId="59B700AD" w:rsidR="00553A16" w:rsidRDefault="00FD06EB" w:rsidP="000A1FD8">
      <w:pPr>
        <w:pStyle w:val="ListParagraph"/>
        <w:numPr>
          <w:ilvl w:val="1"/>
          <w:numId w:val="1"/>
        </w:numPr>
      </w:pPr>
      <w:r>
        <w:t>Marking</w:t>
      </w:r>
    </w:p>
    <w:p w14:paraId="2AD8C025" w14:textId="3E4A0119" w:rsidR="00553A16" w:rsidRPr="00FD1D46" w:rsidRDefault="00553A16" w:rsidP="00FD1D46">
      <w:pPr>
        <w:ind w:left="720"/>
        <w:rPr>
          <w:color w:val="C00000"/>
        </w:rPr>
      </w:pPr>
      <w:r w:rsidRPr="00FD1D46">
        <w:rPr>
          <w:i/>
          <w:color w:val="C00000"/>
        </w:rPr>
        <w:t>Describe steps to determine when and how</w:t>
      </w:r>
      <w:r w:rsidR="00155F2D" w:rsidRPr="00FD1D46">
        <w:rPr>
          <w:i/>
          <w:color w:val="C00000"/>
        </w:rPr>
        <w:t xml:space="preserve"> existing</w:t>
      </w:r>
      <w:r w:rsidRPr="00FD1D46">
        <w:rPr>
          <w:i/>
          <w:color w:val="C00000"/>
        </w:rPr>
        <w:t xml:space="preserve"> information</w:t>
      </w:r>
      <w:r w:rsidR="00155F2D" w:rsidRPr="00FD1D46">
        <w:rPr>
          <w:i/>
          <w:color w:val="C00000"/>
        </w:rPr>
        <w:t xml:space="preserve"> and information systems are </w:t>
      </w:r>
      <w:r w:rsidRPr="00FD1D46">
        <w:rPr>
          <w:i/>
          <w:color w:val="C00000"/>
        </w:rPr>
        <w:t xml:space="preserve">marked as sensitive </w:t>
      </w:r>
      <w:r w:rsidR="00E43FE9" w:rsidRPr="00FD1D46">
        <w:rPr>
          <w:i/>
          <w:color w:val="C00000"/>
        </w:rPr>
        <w:t>considering</w:t>
      </w:r>
      <w:r w:rsidRPr="00FD1D46">
        <w:rPr>
          <w:i/>
          <w:color w:val="C00000"/>
        </w:rPr>
        <w:t xml:space="preserve"> </w:t>
      </w:r>
      <w:r w:rsidR="00E43FE9" w:rsidRPr="00FD1D46">
        <w:rPr>
          <w:i/>
          <w:color w:val="C00000"/>
        </w:rPr>
        <w:t xml:space="preserve">the following </w:t>
      </w:r>
      <w:r w:rsidRPr="00FD1D46">
        <w:rPr>
          <w:i/>
          <w:color w:val="C00000"/>
        </w:rPr>
        <w:t>questions</w:t>
      </w:r>
      <w:r w:rsidR="00E43FE9" w:rsidRPr="00FD1D46">
        <w:rPr>
          <w:i/>
          <w:color w:val="C00000"/>
        </w:rPr>
        <w:t>:</w:t>
      </w:r>
    </w:p>
    <w:p w14:paraId="04217F83" w14:textId="77777777" w:rsidR="00E43FE9" w:rsidRPr="00955F60" w:rsidRDefault="00E43FE9" w:rsidP="00E43FE9">
      <w:pPr>
        <w:pStyle w:val="ListParagraph"/>
        <w:numPr>
          <w:ilvl w:val="3"/>
          <w:numId w:val="1"/>
        </w:numPr>
        <w:rPr>
          <w:i/>
          <w:iCs/>
          <w:color w:val="C00000"/>
        </w:rPr>
      </w:pPr>
      <w:r w:rsidRPr="00955F60">
        <w:rPr>
          <w:i/>
          <w:iCs/>
          <w:color w:val="C00000"/>
        </w:rPr>
        <w:t>What type of marking will meet the needs for information security and accountability (e.g. stamps, handwritten caveats, digital signatures)?</w:t>
      </w:r>
    </w:p>
    <w:p w14:paraId="14256FC0" w14:textId="77777777" w:rsidR="00E43FE9" w:rsidRPr="00955F60" w:rsidRDefault="00E43FE9" w:rsidP="00E43FE9">
      <w:pPr>
        <w:pStyle w:val="ListParagraph"/>
        <w:numPr>
          <w:ilvl w:val="3"/>
          <w:numId w:val="1"/>
        </w:numPr>
        <w:rPr>
          <w:i/>
          <w:iCs/>
          <w:color w:val="C00000"/>
        </w:rPr>
      </w:pPr>
      <w:r w:rsidRPr="00955F60">
        <w:rPr>
          <w:i/>
          <w:iCs/>
          <w:color w:val="C00000"/>
        </w:rPr>
        <w:t>What level of detail should appear on each item of information (e.g., estimate of potential damage to national security if disclosed, allowable distribution, date for declassification)?</w:t>
      </w:r>
    </w:p>
    <w:p w14:paraId="7B3CE433" w14:textId="77777777" w:rsidR="00E43FE9" w:rsidRPr="00955F60" w:rsidRDefault="00E43FE9" w:rsidP="00E43FE9">
      <w:pPr>
        <w:pStyle w:val="ListParagraph"/>
        <w:numPr>
          <w:ilvl w:val="3"/>
          <w:numId w:val="1"/>
        </w:numPr>
        <w:rPr>
          <w:i/>
          <w:iCs/>
          <w:color w:val="C00000"/>
        </w:rPr>
      </w:pPr>
      <w:r w:rsidRPr="00955F60">
        <w:rPr>
          <w:i/>
          <w:iCs/>
          <w:color w:val="C00000"/>
        </w:rPr>
        <w:t>Are adequate resources in place to implement and maintain the preferred marking(s)?</w:t>
      </w:r>
    </w:p>
    <w:p w14:paraId="6A0B755B" w14:textId="5B66F751" w:rsidR="00E43FE9" w:rsidRPr="00955F60" w:rsidRDefault="00E43FE9" w:rsidP="00E43FE9">
      <w:pPr>
        <w:pStyle w:val="ListParagraph"/>
        <w:numPr>
          <w:ilvl w:val="3"/>
          <w:numId w:val="1"/>
        </w:numPr>
        <w:rPr>
          <w:i/>
          <w:iCs/>
          <w:color w:val="C00000"/>
        </w:rPr>
      </w:pPr>
      <w:r w:rsidRPr="00955F60">
        <w:rPr>
          <w:i/>
          <w:iCs/>
          <w:color w:val="C00000"/>
        </w:rPr>
        <w:t>What precautions are taken to ensure accuracy an</w:t>
      </w:r>
      <w:r w:rsidR="00312237">
        <w:rPr>
          <w:i/>
          <w:iCs/>
          <w:color w:val="C00000"/>
        </w:rPr>
        <w:t>d</w:t>
      </w:r>
      <w:r w:rsidRPr="00955F60">
        <w:rPr>
          <w:i/>
          <w:iCs/>
          <w:color w:val="C00000"/>
        </w:rPr>
        <w:t xml:space="preserve"> authenticity of each marking (e.g., reviewed by an appropriately authorized superior, verified by a classification authority)?</w:t>
      </w:r>
    </w:p>
    <w:p w14:paraId="44FD354C" w14:textId="577F57F8" w:rsidR="00E43FE9" w:rsidRDefault="00E43FE9" w:rsidP="00E43FE9">
      <w:pPr>
        <w:pStyle w:val="ListParagraph"/>
        <w:numPr>
          <w:ilvl w:val="3"/>
          <w:numId w:val="1"/>
        </w:numPr>
        <w:rPr>
          <w:i/>
          <w:iCs/>
          <w:color w:val="C00000"/>
        </w:rPr>
      </w:pPr>
      <w:r w:rsidRPr="00955F60">
        <w:rPr>
          <w:i/>
          <w:iCs/>
          <w:color w:val="C00000"/>
        </w:rPr>
        <w:t>What training must be developed and provided?</w:t>
      </w:r>
    </w:p>
    <w:p w14:paraId="493D691D" w14:textId="2FC01883" w:rsidR="0078271C" w:rsidRPr="00955F60" w:rsidRDefault="0078271C" w:rsidP="00E43FE9">
      <w:pPr>
        <w:pStyle w:val="ListParagraph"/>
        <w:numPr>
          <w:ilvl w:val="3"/>
          <w:numId w:val="1"/>
        </w:numPr>
        <w:rPr>
          <w:i/>
          <w:iCs/>
          <w:color w:val="C00000"/>
        </w:rPr>
      </w:pPr>
      <w:r>
        <w:rPr>
          <w:i/>
          <w:iCs/>
          <w:color w:val="C00000"/>
        </w:rPr>
        <w:t>What marking denotes declassified</w:t>
      </w:r>
      <w:r w:rsidR="004F150E">
        <w:rPr>
          <w:i/>
          <w:iCs/>
          <w:color w:val="C00000"/>
        </w:rPr>
        <w:t xml:space="preserve"> or downgraded sensitive</w:t>
      </w:r>
      <w:r>
        <w:rPr>
          <w:i/>
          <w:iCs/>
          <w:color w:val="C00000"/>
        </w:rPr>
        <w:t xml:space="preserve"> information?</w:t>
      </w:r>
    </w:p>
    <w:p w14:paraId="3B2C5D91" w14:textId="52E85951" w:rsidR="00C11620" w:rsidRDefault="00C11620" w:rsidP="00C11620">
      <w:pPr>
        <w:pStyle w:val="ListParagraph"/>
        <w:numPr>
          <w:ilvl w:val="1"/>
          <w:numId w:val="1"/>
        </w:numPr>
      </w:pPr>
      <w:r w:rsidRPr="00C11620">
        <w:t>Protection</w:t>
      </w:r>
    </w:p>
    <w:p w14:paraId="36B7588F" w14:textId="2D7A2221" w:rsidR="00C11620" w:rsidRPr="00FD1D46" w:rsidRDefault="00C11620" w:rsidP="00FD1D46">
      <w:pPr>
        <w:ind w:left="720"/>
        <w:rPr>
          <w:i/>
          <w:color w:val="C00000"/>
        </w:rPr>
      </w:pPr>
      <w:r w:rsidRPr="00FD1D46">
        <w:rPr>
          <w:i/>
          <w:color w:val="C00000"/>
        </w:rPr>
        <w:t>Describe measures taken to prevent unauthorized access to sensitive information</w:t>
      </w:r>
      <w:r w:rsidR="00136856" w:rsidRPr="00FD1D46">
        <w:rPr>
          <w:i/>
          <w:color w:val="C00000"/>
        </w:rPr>
        <w:t xml:space="preserve"> </w:t>
      </w:r>
      <w:r w:rsidR="00E43FE9" w:rsidRPr="00FD1D46">
        <w:rPr>
          <w:i/>
          <w:color w:val="C00000"/>
        </w:rPr>
        <w:t xml:space="preserve">considering the following </w:t>
      </w:r>
      <w:r w:rsidR="00136856" w:rsidRPr="00FD1D46">
        <w:rPr>
          <w:i/>
          <w:color w:val="C00000"/>
        </w:rPr>
        <w:t>questions</w:t>
      </w:r>
      <w:r w:rsidR="00E43FE9" w:rsidRPr="00FD1D46">
        <w:rPr>
          <w:i/>
          <w:color w:val="C00000"/>
        </w:rPr>
        <w:t>:</w:t>
      </w:r>
    </w:p>
    <w:p w14:paraId="06FBAA92" w14:textId="5D7C0B5C" w:rsidR="00E43FE9" w:rsidRPr="00955F60" w:rsidRDefault="00E43FE9" w:rsidP="00E43FE9">
      <w:pPr>
        <w:pStyle w:val="ListParagraph"/>
        <w:numPr>
          <w:ilvl w:val="3"/>
          <w:numId w:val="1"/>
        </w:numPr>
        <w:rPr>
          <w:i/>
          <w:color w:val="C00000"/>
        </w:rPr>
      </w:pPr>
      <w:r w:rsidRPr="00955F60">
        <w:rPr>
          <w:i/>
          <w:color w:val="C00000"/>
        </w:rPr>
        <w:t xml:space="preserve">What security measures are applied to prevent unauthorized access to sensitive information, written records, and information systems (e.g., access controls, </w:t>
      </w:r>
      <w:r w:rsidR="0078271C">
        <w:rPr>
          <w:i/>
          <w:color w:val="C00000"/>
        </w:rPr>
        <w:t xml:space="preserve">physical security, </w:t>
      </w:r>
      <w:r w:rsidRPr="00955F60">
        <w:rPr>
          <w:i/>
          <w:color w:val="C00000"/>
        </w:rPr>
        <w:t>encryption</w:t>
      </w:r>
      <w:r w:rsidR="00764753">
        <w:rPr>
          <w:i/>
          <w:color w:val="C00000"/>
        </w:rPr>
        <w:t>, firewalls</w:t>
      </w:r>
      <w:r w:rsidRPr="00955F60">
        <w:rPr>
          <w:i/>
          <w:color w:val="C00000"/>
        </w:rPr>
        <w:t>)?</w:t>
      </w:r>
    </w:p>
    <w:p w14:paraId="7FCB6486" w14:textId="02B8E9ED" w:rsidR="00E43FE9" w:rsidRPr="00955F60" w:rsidRDefault="00E43FE9" w:rsidP="00E43FE9">
      <w:pPr>
        <w:pStyle w:val="ListParagraph"/>
        <w:numPr>
          <w:ilvl w:val="3"/>
          <w:numId w:val="1"/>
        </w:numPr>
        <w:rPr>
          <w:i/>
          <w:color w:val="C00000"/>
        </w:rPr>
      </w:pPr>
      <w:r w:rsidRPr="00955F60">
        <w:rPr>
          <w:i/>
          <w:color w:val="C00000"/>
        </w:rPr>
        <w:t>What methods are used to prevent loss or theft of sensitive information, written records, and information systems (e.g., access controls, activity monitoring, restrictions on the presence of cameras/scanners/removable digital media</w:t>
      </w:r>
      <w:r w:rsidR="00084572">
        <w:rPr>
          <w:i/>
          <w:color w:val="C00000"/>
        </w:rPr>
        <w:t>, network connected equipment</w:t>
      </w:r>
      <w:r w:rsidRPr="00955F60">
        <w:rPr>
          <w:i/>
          <w:color w:val="C00000"/>
        </w:rPr>
        <w:t>)?</w:t>
      </w:r>
    </w:p>
    <w:p w14:paraId="0C091A33" w14:textId="67312C9C" w:rsidR="00E43FE9" w:rsidRDefault="00E43FE9" w:rsidP="00E43FE9">
      <w:pPr>
        <w:pStyle w:val="ListParagraph"/>
        <w:numPr>
          <w:ilvl w:val="3"/>
          <w:numId w:val="1"/>
        </w:numPr>
        <w:rPr>
          <w:i/>
          <w:color w:val="C00000"/>
        </w:rPr>
      </w:pPr>
      <w:r w:rsidRPr="00955F60">
        <w:rPr>
          <w:i/>
          <w:color w:val="C00000"/>
        </w:rPr>
        <w:t>What methods are used to protect the integrity of sensitive information, written records, and information systems (e.g. indelible markings, malware detection, air gaps between internal systems and external systems, cyber hygiene</w:t>
      </w:r>
      <w:r w:rsidR="000859A7">
        <w:rPr>
          <w:i/>
          <w:color w:val="C00000"/>
        </w:rPr>
        <w:t>, document control</w:t>
      </w:r>
      <w:r w:rsidRPr="00955F60">
        <w:rPr>
          <w:i/>
          <w:color w:val="C00000"/>
        </w:rPr>
        <w:t>)?</w:t>
      </w:r>
    </w:p>
    <w:p w14:paraId="0F77DA93" w14:textId="7B6F27A6" w:rsidR="0078271C" w:rsidRPr="00955F60" w:rsidRDefault="0078271C" w:rsidP="00E43FE9">
      <w:pPr>
        <w:pStyle w:val="ListParagraph"/>
        <w:numPr>
          <w:ilvl w:val="3"/>
          <w:numId w:val="1"/>
        </w:numPr>
        <w:rPr>
          <w:i/>
          <w:color w:val="C00000"/>
        </w:rPr>
      </w:pPr>
      <w:r>
        <w:rPr>
          <w:i/>
          <w:color w:val="C00000"/>
        </w:rPr>
        <w:t>What are the incident response procedures in cases where sensitive data has been lost, damaged, altered, or stolen?</w:t>
      </w:r>
    </w:p>
    <w:p w14:paraId="3AAA6733" w14:textId="77777777" w:rsidR="00136856" w:rsidRPr="00C11620" w:rsidRDefault="00136856" w:rsidP="00136856">
      <w:pPr>
        <w:pStyle w:val="ListParagraph"/>
        <w:numPr>
          <w:ilvl w:val="1"/>
          <w:numId w:val="1"/>
        </w:numPr>
      </w:pPr>
      <w:r w:rsidRPr="00C11620">
        <w:t>Authorization</w:t>
      </w:r>
    </w:p>
    <w:p w14:paraId="3AD60E62" w14:textId="42E1500F" w:rsidR="00136856" w:rsidRPr="00FD1D46" w:rsidRDefault="00136856" w:rsidP="00FD1D46">
      <w:pPr>
        <w:ind w:left="720"/>
        <w:rPr>
          <w:color w:val="C00000"/>
        </w:rPr>
      </w:pPr>
      <w:r w:rsidRPr="00FD1D46">
        <w:rPr>
          <w:i/>
          <w:color w:val="C00000"/>
        </w:rPr>
        <w:t xml:space="preserve">Describe when and how a person is granted access to sensitive information and information systems </w:t>
      </w:r>
      <w:r w:rsidR="00E43FE9" w:rsidRPr="00FD1D46">
        <w:rPr>
          <w:i/>
          <w:color w:val="C00000"/>
        </w:rPr>
        <w:t>considering the following</w:t>
      </w:r>
      <w:r w:rsidRPr="00FD1D46">
        <w:rPr>
          <w:i/>
          <w:color w:val="C00000"/>
        </w:rPr>
        <w:t xml:space="preserve"> questions</w:t>
      </w:r>
      <w:r w:rsidR="00E43FE9" w:rsidRPr="00FD1D46">
        <w:rPr>
          <w:i/>
          <w:color w:val="C00000"/>
        </w:rPr>
        <w:t>:</w:t>
      </w:r>
    </w:p>
    <w:p w14:paraId="48EA97D8" w14:textId="77777777" w:rsidR="00E43FE9" w:rsidRPr="00955F60" w:rsidRDefault="00E43FE9" w:rsidP="00E43FE9">
      <w:pPr>
        <w:pStyle w:val="ListParagraph"/>
        <w:numPr>
          <w:ilvl w:val="3"/>
          <w:numId w:val="1"/>
        </w:numPr>
        <w:rPr>
          <w:i/>
          <w:iCs/>
          <w:color w:val="C00000"/>
        </w:rPr>
      </w:pPr>
      <w:r w:rsidRPr="00955F60">
        <w:rPr>
          <w:i/>
          <w:iCs/>
          <w:color w:val="C00000"/>
        </w:rPr>
        <w:lastRenderedPageBreak/>
        <w:t>When are individuals granted access to sensitive information (e.g., duration of the related work, until scheduled review of the individual’s appropriateness and need for access, duration of employment in that position)?</w:t>
      </w:r>
    </w:p>
    <w:p w14:paraId="6AD01FBE" w14:textId="77777777" w:rsidR="00E43FE9" w:rsidRPr="00955F60" w:rsidRDefault="00E43FE9" w:rsidP="00E43FE9">
      <w:pPr>
        <w:pStyle w:val="ListParagraph"/>
        <w:numPr>
          <w:ilvl w:val="3"/>
          <w:numId w:val="1"/>
        </w:numPr>
        <w:rPr>
          <w:i/>
          <w:iCs/>
          <w:color w:val="C00000"/>
        </w:rPr>
      </w:pPr>
      <w:r w:rsidRPr="00955F60">
        <w:rPr>
          <w:i/>
          <w:iCs/>
          <w:color w:val="C00000"/>
        </w:rPr>
        <w:t>How is the level of access determined (e.g., need to access the information, reliability of the individual, a combination)?</w:t>
      </w:r>
    </w:p>
    <w:p w14:paraId="4D5EB9E7" w14:textId="77777777" w:rsidR="00E43FE9" w:rsidRPr="00955F60" w:rsidRDefault="00E43FE9" w:rsidP="00E43FE9">
      <w:pPr>
        <w:pStyle w:val="ListParagraph"/>
        <w:numPr>
          <w:ilvl w:val="3"/>
          <w:numId w:val="1"/>
        </w:numPr>
        <w:rPr>
          <w:i/>
          <w:iCs/>
          <w:color w:val="C00000"/>
        </w:rPr>
      </w:pPr>
      <w:r w:rsidRPr="00955F60">
        <w:rPr>
          <w:i/>
          <w:iCs/>
          <w:color w:val="C00000"/>
        </w:rPr>
        <w:t>How is the level of access changed or terminated? By whom?</w:t>
      </w:r>
    </w:p>
    <w:p w14:paraId="7E8606F3" w14:textId="5D4ED7FB" w:rsidR="00E43FE9" w:rsidRPr="00955F60" w:rsidRDefault="00E43FE9" w:rsidP="00E43FE9">
      <w:pPr>
        <w:pStyle w:val="ListParagraph"/>
        <w:numPr>
          <w:ilvl w:val="3"/>
          <w:numId w:val="1"/>
        </w:numPr>
        <w:rPr>
          <w:i/>
          <w:iCs/>
          <w:color w:val="C00000"/>
        </w:rPr>
      </w:pPr>
      <w:r w:rsidRPr="00955F60">
        <w:rPr>
          <w:i/>
          <w:iCs/>
          <w:color w:val="C00000"/>
        </w:rPr>
        <w:t>How will the authorization be confirmed at time of access (e.g., checking of a manual log, unique digital code</w:t>
      </w:r>
      <w:r w:rsidR="00E34085">
        <w:rPr>
          <w:i/>
          <w:iCs/>
          <w:color w:val="C00000"/>
        </w:rPr>
        <w:t>,</w:t>
      </w:r>
      <w:r w:rsidRPr="00955F60">
        <w:rPr>
          <w:i/>
          <w:iCs/>
          <w:color w:val="C00000"/>
        </w:rPr>
        <w:t xml:space="preserve"> or card chip)?</w:t>
      </w:r>
    </w:p>
    <w:p w14:paraId="58501ACA" w14:textId="61351742" w:rsidR="00553A16" w:rsidRDefault="00FD06EB" w:rsidP="000A1FD8">
      <w:pPr>
        <w:pStyle w:val="ListParagraph"/>
        <w:numPr>
          <w:ilvl w:val="1"/>
          <w:numId w:val="1"/>
        </w:numPr>
      </w:pPr>
      <w:r>
        <w:t>Generation</w:t>
      </w:r>
    </w:p>
    <w:p w14:paraId="14209EF0" w14:textId="6B7C6E66" w:rsidR="00553A16" w:rsidRPr="00FD1D46" w:rsidRDefault="00553A16" w:rsidP="00FD1D46">
      <w:pPr>
        <w:ind w:left="720"/>
        <w:rPr>
          <w:color w:val="C00000"/>
        </w:rPr>
      </w:pPr>
      <w:r w:rsidRPr="00FD1D46">
        <w:rPr>
          <w:i/>
          <w:color w:val="C00000"/>
        </w:rPr>
        <w:t>Describe steps to determine when and how information</w:t>
      </w:r>
      <w:r w:rsidR="00155F2D" w:rsidRPr="00FD1D46">
        <w:rPr>
          <w:i/>
          <w:color w:val="C00000"/>
        </w:rPr>
        <w:t xml:space="preserve"> and information systems are</w:t>
      </w:r>
      <w:r w:rsidRPr="00FD1D46">
        <w:rPr>
          <w:i/>
          <w:color w:val="C00000"/>
        </w:rPr>
        <w:t xml:space="preserve"> marked as sensitive </w:t>
      </w:r>
      <w:r w:rsidR="00FD06EB" w:rsidRPr="00FD1D46">
        <w:rPr>
          <w:i/>
          <w:color w:val="C00000"/>
        </w:rPr>
        <w:t>when</w:t>
      </w:r>
      <w:r w:rsidR="00155F2D" w:rsidRPr="00FD1D46">
        <w:rPr>
          <w:i/>
          <w:color w:val="C00000"/>
        </w:rPr>
        <w:t xml:space="preserve"> being created </w:t>
      </w:r>
      <w:r w:rsidR="00E43FE9" w:rsidRPr="00FD1D46">
        <w:rPr>
          <w:i/>
          <w:color w:val="C00000"/>
        </w:rPr>
        <w:t>considering</w:t>
      </w:r>
      <w:r w:rsidRPr="00FD1D46">
        <w:rPr>
          <w:i/>
          <w:color w:val="C00000"/>
        </w:rPr>
        <w:t xml:space="preserve"> </w:t>
      </w:r>
      <w:r w:rsidR="00E43FE9" w:rsidRPr="00FD1D46">
        <w:rPr>
          <w:i/>
          <w:color w:val="C00000"/>
        </w:rPr>
        <w:t xml:space="preserve">the following </w:t>
      </w:r>
      <w:r w:rsidRPr="00FD1D46">
        <w:rPr>
          <w:i/>
          <w:color w:val="C00000"/>
        </w:rPr>
        <w:t>questions</w:t>
      </w:r>
      <w:r w:rsidR="00E43FE9" w:rsidRPr="00FD1D46">
        <w:rPr>
          <w:i/>
          <w:color w:val="C00000"/>
        </w:rPr>
        <w:t>:</w:t>
      </w:r>
    </w:p>
    <w:p w14:paraId="4CABB3E2" w14:textId="77777777" w:rsidR="00E43FE9" w:rsidRPr="0088631A" w:rsidRDefault="00E43FE9" w:rsidP="00E43FE9">
      <w:pPr>
        <w:pStyle w:val="ListParagraph"/>
        <w:numPr>
          <w:ilvl w:val="3"/>
          <w:numId w:val="1"/>
        </w:numPr>
        <w:rPr>
          <w:i/>
          <w:iCs/>
          <w:color w:val="C00000"/>
        </w:rPr>
      </w:pPr>
      <w:r w:rsidRPr="0088631A">
        <w:rPr>
          <w:i/>
          <w:iCs/>
          <w:color w:val="C00000"/>
        </w:rPr>
        <w:t>How is sensitive information generated? By whom? Is there a person designated to assist the individual in properly classifying new or compiled information?</w:t>
      </w:r>
    </w:p>
    <w:p w14:paraId="7220B5F2" w14:textId="5816B2DD" w:rsidR="00E43FE9" w:rsidRPr="0088631A" w:rsidRDefault="00E43FE9" w:rsidP="00E43FE9">
      <w:pPr>
        <w:pStyle w:val="ListParagraph"/>
        <w:numPr>
          <w:ilvl w:val="3"/>
          <w:numId w:val="1"/>
        </w:numPr>
        <w:rPr>
          <w:i/>
          <w:iCs/>
          <w:color w:val="C00000"/>
        </w:rPr>
      </w:pPr>
      <w:r w:rsidRPr="0088631A">
        <w:rPr>
          <w:i/>
          <w:iCs/>
          <w:color w:val="C00000"/>
        </w:rPr>
        <w:t>How does one confirm information classification level, distribution restrictions</w:t>
      </w:r>
      <w:r w:rsidR="007725D7" w:rsidRPr="0088631A">
        <w:rPr>
          <w:i/>
          <w:iCs/>
          <w:color w:val="C00000"/>
        </w:rPr>
        <w:t>,</w:t>
      </w:r>
      <w:r w:rsidRPr="0088631A">
        <w:rPr>
          <w:i/>
          <w:iCs/>
          <w:color w:val="C00000"/>
        </w:rPr>
        <w:t xml:space="preserve"> and declassification dates?</w:t>
      </w:r>
    </w:p>
    <w:p w14:paraId="6BF104BD" w14:textId="77777777" w:rsidR="00E43FE9" w:rsidRPr="0088631A" w:rsidRDefault="00E43FE9" w:rsidP="00E43FE9">
      <w:pPr>
        <w:pStyle w:val="ListParagraph"/>
        <w:numPr>
          <w:ilvl w:val="3"/>
          <w:numId w:val="1"/>
        </w:numPr>
        <w:rPr>
          <w:i/>
          <w:iCs/>
          <w:color w:val="C00000"/>
        </w:rPr>
      </w:pPr>
      <w:r w:rsidRPr="0088631A">
        <w:rPr>
          <w:i/>
          <w:iCs/>
          <w:color w:val="C00000"/>
        </w:rPr>
        <w:t>How is information declassified? By whom?</w:t>
      </w:r>
    </w:p>
    <w:p w14:paraId="498DE4B7" w14:textId="2E2F62CC" w:rsidR="00E43FE9" w:rsidRPr="0088631A" w:rsidRDefault="00E43FE9" w:rsidP="00E43FE9">
      <w:pPr>
        <w:pStyle w:val="ListParagraph"/>
        <w:numPr>
          <w:ilvl w:val="3"/>
          <w:numId w:val="1"/>
        </w:numPr>
        <w:rPr>
          <w:i/>
          <w:iCs/>
          <w:color w:val="C00000"/>
        </w:rPr>
      </w:pPr>
      <w:r w:rsidRPr="0088631A">
        <w:rPr>
          <w:i/>
          <w:iCs/>
          <w:color w:val="C00000"/>
        </w:rPr>
        <w:t>How is the generation of unexpected sensitive information handled?</w:t>
      </w:r>
    </w:p>
    <w:p w14:paraId="521D18F2" w14:textId="77777777" w:rsidR="00E43FE9" w:rsidRDefault="00E43FE9" w:rsidP="00E43FE9">
      <w:pPr>
        <w:pStyle w:val="ListParagraph"/>
        <w:numPr>
          <w:ilvl w:val="1"/>
          <w:numId w:val="1"/>
        </w:numPr>
      </w:pPr>
      <w:r>
        <w:t>Access</w:t>
      </w:r>
    </w:p>
    <w:p w14:paraId="4152EBB5" w14:textId="7B14AB5A" w:rsidR="00E43FE9" w:rsidRPr="00F50F5D" w:rsidRDefault="00E43FE9" w:rsidP="00F50F5D">
      <w:pPr>
        <w:ind w:left="720"/>
        <w:rPr>
          <w:color w:val="C00000"/>
        </w:rPr>
      </w:pPr>
      <w:r w:rsidRPr="00F50F5D">
        <w:rPr>
          <w:i/>
          <w:color w:val="C00000"/>
        </w:rPr>
        <w:t>Describe steps to determine when and how accessing of sensitive information and information systems is recorded considering the following questions:</w:t>
      </w:r>
    </w:p>
    <w:p w14:paraId="5F1611CD" w14:textId="77777777" w:rsidR="00E43FE9" w:rsidRPr="00955F60" w:rsidRDefault="00E43FE9" w:rsidP="00E43FE9">
      <w:pPr>
        <w:pStyle w:val="ListParagraph"/>
        <w:numPr>
          <w:ilvl w:val="3"/>
          <w:numId w:val="1"/>
        </w:numPr>
        <w:rPr>
          <w:i/>
          <w:iCs/>
          <w:color w:val="C00000"/>
        </w:rPr>
      </w:pPr>
      <w:r w:rsidRPr="00955F60">
        <w:rPr>
          <w:i/>
          <w:iCs/>
          <w:color w:val="C00000"/>
        </w:rPr>
        <w:t>How is sensitive information accessed? By whom?</w:t>
      </w:r>
    </w:p>
    <w:p w14:paraId="6CB5D7BC" w14:textId="77777777" w:rsidR="00E43FE9" w:rsidRPr="00955F60" w:rsidRDefault="00E43FE9" w:rsidP="00E43FE9">
      <w:pPr>
        <w:pStyle w:val="ListParagraph"/>
        <w:numPr>
          <w:ilvl w:val="3"/>
          <w:numId w:val="1"/>
        </w:numPr>
        <w:rPr>
          <w:i/>
          <w:iCs/>
          <w:color w:val="C00000"/>
        </w:rPr>
      </w:pPr>
      <w:r w:rsidRPr="00955F60">
        <w:rPr>
          <w:i/>
          <w:iCs/>
          <w:color w:val="C00000"/>
        </w:rPr>
        <w:t xml:space="preserve">When is sensitive information accessed? </w:t>
      </w:r>
    </w:p>
    <w:p w14:paraId="17224794" w14:textId="77777777" w:rsidR="00E43FE9" w:rsidRPr="00955F60" w:rsidRDefault="00E43FE9" w:rsidP="00E43FE9">
      <w:pPr>
        <w:pStyle w:val="ListParagraph"/>
        <w:numPr>
          <w:ilvl w:val="3"/>
          <w:numId w:val="1"/>
        </w:numPr>
        <w:rPr>
          <w:i/>
          <w:iCs/>
          <w:color w:val="C00000"/>
        </w:rPr>
      </w:pPr>
      <w:r w:rsidRPr="00955F60">
        <w:rPr>
          <w:i/>
          <w:iCs/>
          <w:color w:val="C00000"/>
        </w:rPr>
        <w:t>How is information classification confirmed?</w:t>
      </w:r>
    </w:p>
    <w:p w14:paraId="1920AB0C" w14:textId="77777777" w:rsidR="00E43FE9" w:rsidRPr="00955F60" w:rsidRDefault="00E43FE9" w:rsidP="00E43FE9">
      <w:pPr>
        <w:pStyle w:val="ListParagraph"/>
        <w:numPr>
          <w:ilvl w:val="3"/>
          <w:numId w:val="1"/>
        </w:numPr>
        <w:rPr>
          <w:i/>
          <w:iCs/>
          <w:color w:val="C00000"/>
        </w:rPr>
      </w:pPr>
      <w:r w:rsidRPr="00955F60">
        <w:rPr>
          <w:i/>
          <w:iCs/>
          <w:color w:val="C00000"/>
        </w:rPr>
        <w:t>How is the authorization of the individual confirmed?</w:t>
      </w:r>
    </w:p>
    <w:p w14:paraId="154E9A44" w14:textId="77777777" w:rsidR="00E43FE9" w:rsidRPr="00955F60" w:rsidRDefault="00E43FE9" w:rsidP="00E43FE9">
      <w:pPr>
        <w:pStyle w:val="ListParagraph"/>
        <w:numPr>
          <w:ilvl w:val="3"/>
          <w:numId w:val="1"/>
        </w:numPr>
        <w:rPr>
          <w:i/>
          <w:iCs/>
          <w:color w:val="C00000"/>
        </w:rPr>
      </w:pPr>
      <w:r w:rsidRPr="00955F60">
        <w:rPr>
          <w:i/>
          <w:iCs/>
          <w:color w:val="C00000"/>
        </w:rPr>
        <w:t>How is the access of sensitive information recorded?</w:t>
      </w:r>
    </w:p>
    <w:p w14:paraId="3110D43A" w14:textId="70AF723D" w:rsidR="00E43FE9" w:rsidRPr="00955F60" w:rsidRDefault="00E43FE9" w:rsidP="00E43FE9">
      <w:pPr>
        <w:pStyle w:val="ListParagraph"/>
        <w:numPr>
          <w:ilvl w:val="3"/>
          <w:numId w:val="1"/>
        </w:numPr>
        <w:rPr>
          <w:i/>
          <w:iCs/>
          <w:color w:val="C00000"/>
        </w:rPr>
      </w:pPr>
      <w:r w:rsidRPr="00955F60">
        <w:rPr>
          <w:i/>
          <w:iCs/>
          <w:color w:val="C00000"/>
        </w:rPr>
        <w:t>How is the access to items of sensitive information limited to those who need it?</w:t>
      </w:r>
    </w:p>
    <w:p w14:paraId="66ED22DD" w14:textId="77777777" w:rsidR="00B12DE8" w:rsidRDefault="00B12DE8" w:rsidP="00B12DE8">
      <w:pPr>
        <w:pStyle w:val="ListParagraph"/>
        <w:numPr>
          <w:ilvl w:val="1"/>
          <w:numId w:val="1"/>
        </w:numPr>
      </w:pPr>
      <w:r>
        <w:t xml:space="preserve">Receipt </w:t>
      </w:r>
    </w:p>
    <w:p w14:paraId="325F7112" w14:textId="77777777" w:rsidR="00B12DE8" w:rsidRPr="00FD1D46" w:rsidRDefault="00B12DE8" w:rsidP="00B12DE8">
      <w:pPr>
        <w:ind w:left="720"/>
        <w:rPr>
          <w:color w:val="C00000"/>
        </w:rPr>
      </w:pPr>
      <w:r w:rsidRPr="00FD1D46">
        <w:rPr>
          <w:i/>
          <w:color w:val="C00000"/>
        </w:rPr>
        <w:t>Describe steps to determine when and how information and information systems with existing markings are received considering the following questions:</w:t>
      </w:r>
    </w:p>
    <w:p w14:paraId="128191E3" w14:textId="77777777" w:rsidR="00B12DE8" w:rsidRDefault="00B12DE8" w:rsidP="00B12DE8">
      <w:pPr>
        <w:pStyle w:val="ListParagraph"/>
        <w:numPr>
          <w:ilvl w:val="3"/>
          <w:numId w:val="1"/>
        </w:numPr>
        <w:rPr>
          <w:rFonts w:eastAsia="Times New Roman"/>
          <w:i/>
          <w:iCs/>
          <w:color w:val="C00000"/>
        </w:rPr>
      </w:pPr>
      <w:r>
        <w:rPr>
          <w:rFonts w:eastAsia="Times New Roman"/>
          <w:i/>
          <w:iCs/>
          <w:color w:val="C00000"/>
        </w:rPr>
        <w:t>How is sensitive information received and identified (e.g., digital/hardcopy communication methods, encryption)?</w:t>
      </w:r>
    </w:p>
    <w:p w14:paraId="0FC67CD9" w14:textId="77777777" w:rsidR="00B12DE8" w:rsidRDefault="00B12DE8" w:rsidP="00B12DE8">
      <w:pPr>
        <w:pStyle w:val="ListParagraph"/>
        <w:numPr>
          <w:ilvl w:val="3"/>
          <w:numId w:val="1"/>
        </w:numPr>
        <w:rPr>
          <w:rFonts w:eastAsia="Times New Roman"/>
          <w:i/>
          <w:iCs/>
          <w:color w:val="C00000"/>
        </w:rPr>
      </w:pPr>
      <w:r>
        <w:rPr>
          <w:rFonts w:eastAsia="Times New Roman"/>
          <w:i/>
          <w:iCs/>
          <w:color w:val="C00000"/>
        </w:rPr>
        <w:t>When is sensitive information received (e.g., emails or via web-based systems, with samples/shipments)?</w:t>
      </w:r>
    </w:p>
    <w:p w14:paraId="4CB039F8" w14:textId="77777777" w:rsidR="00B12DE8" w:rsidRDefault="00B12DE8" w:rsidP="00B12DE8">
      <w:pPr>
        <w:pStyle w:val="ListParagraph"/>
        <w:numPr>
          <w:ilvl w:val="3"/>
          <w:numId w:val="1"/>
        </w:numPr>
        <w:rPr>
          <w:rFonts w:eastAsia="Times New Roman"/>
          <w:i/>
          <w:iCs/>
          <w:color w:val="C00000"/>
        </w:rPr>
      </w:pPr>
      <w:r>
        <w:rPr>
          <w:rFonts w:eastAsia="Times New Roman"/>
          <w:i/>
          <w:iCs/>
          <w:color w:val="C00000"/>
        </w:rPr>
        <w:t xml:space="preserve">Who has authorization to receive sensitive information? </w:t>
      </w:r>
    </w:p>
    <w:p w14:paraId="1FACAE38" w14:textId="77777777" w:rsidR="00B12DE8" w:rsidRDefault="00B12DE8" w:rsidP="00B12DE8">
      <w:pPr>
        <w:pStyle w:val="ListParagraph"/>
        <w:numPr>
          <w:ilvl w:val="3"/>
          <w:numId w:val="1"/>
        </w:numPr>
        <w:rPr>
          <w:rFonts w:eastAsia="Times New Roman"/>
          <w:i/>
          <w:iCs/>
          <w:color w:val="C00000"/>
        </w:rPr>
      </w:pPr>
      <w:r>
        <w:rPr>
          <w:rFonts w:eastAsia="Times New Roman"/>
          <w:i/>
          <w:iCs/>
          <w:color w:val="C00000"/>
        </w:rPr>
        <w:lastRenderedPageBreak/>
        <w:t>How is receipt recorded (e.g., written logs, monitored activity on digital systems)?</w:t>
      </w:r>
    </w:p>
    <w:p w14:paraId="3EA46CFD" w14:textId="77777777" w:rsidR="00B12DE8" w:rsidRDefault="00B12DE8" w:rsidP="00B12DE8">
      <w:pPr>
        <w:pStyle w:val="ListParagraph"/>
        <w:numPr>
          <w:ilvl w:val="3"/>
          <w:numId w:val="1"/>
        </w:numPr>
        <w:rPr>
          <w:rFonts w:eastAsia="Times New Roman"/>
          <w:i/>
          <w:iCs/>
          <w:color w:val="C00000"/>
        </w:rPr>
      </w:pPr>
      <w:r>
        <w:rPr>
          <w:rFonts w:eastAsia="Times New Roman"/>
          <w:i/>
          <w:iCs/>
          <w:color w:val="C00000"/>
        </w:rPr>
        <w:t>How is receipt verified (e.g., visual inspection of packaging, network logs)?</w:t>
      </w:r>
    </w:p>
    <w:p w14:paraId="28952574" w14:textId="77777777" w:rsidR="00136856" w:rsidRDefault="00136856" w:rsidP="00136856">
      <w:pPr>
        <w:pStyle w:val="ListParagraph"/>
        <w:numPr>
          <w:ilvl w:val="1"/>
          <w:numId w:val="1"/>
        </w:numPr>
      </w:pPr>
      <w:r>
        <w:t>Transfer</w:t>
      </w:r>
    </w:p>
    <w:p w14:paraId="128D03FE" w14:textId="7D6EB714" w:rsidR="00136856" w:rsidRPr="00FD1D46" w:rsidRDefault="00136856" w:rsidP="00FD1D46">
      <w:pPr>
        <w:ind w:left="720"/>
        <w:rPr>
          <w:color w:val="C00000"/>
        </w:rPr>
      </w:pPr>
      <w:r w:rsidRPr="00FD1D46">
        <w:rPr>
          <w:i/>
          <w:color w:val="C00000"/>
        </w:rPr>
        <w:t xml:space="preserve">Describe steps to determine when and how sensitive information and information system transfers are conducted </w:t>
      </w:r>
      <w:r w:rsidR="00E43FE9" w:rsidRPr="00FD1D46">
        <w:rPr>
          <w:i/>
          <w:color w:val="C00000"/>
        </w:rPr>
        <w:t>considering the following</w:t>
      </w:r>
      <w:r w:rsidRPr="00FD1D46">
        <w:rPr>
          <w:i/>
          <w:color w:val="C00000"/>
        </w:rPr>
        <w:t xml:space="preserve"> questions and comment</w:t>
      </w:r>
      <w:r w:rsidR="00E43FE9" w:rsidRPr="00FD1D46">
        <w:rPr>
          <w:i/>
          <w:color w:val="C00000"/>
        </w:rPr>
        <w:t>s:</w:t>
      </w:r>
    </w:p>
    <w:p w14:paraId="44CEEBB0" w14:textId="77777777" w:rsidR="00E43FE9" w:rsidRPr="00955F60" w:rsidRDefault="00E43FE9" w:rsidP="00E43FE9">
      <w:pPr>
        <w:pStyle w:val="ListParagraph"/>
        <w:numPr>
          <w:ilvl w:val="3"/>
          <w:numId w:val="1"/>
        </w:numPr>
        <w:rPr>
          <w:i/>
          <w:iCs/>
          <w:color w:val="C00000"/>
        </w:rPr>
      </w:pPr>
      <w:r w:rsidRPr="00955F60">
        <w:rPr>
          <w:i/>
          <w:iCs/>
          <w:color w:val="C00000"/>
        </w:rPr>
        <w:t>How is sensitive information transferred into and out of the facility?</w:t>
      </w:r>
    </w:p>
    <w:p w14:paraId="51348EBC" w14:textId="77777777" w:rsidR="00E43FE9" w:rsidRPr="00955F60" w:rsidRDefault="00E43FE9" w:rsidP="00E43FE9">
      <w:pPr>
        <w:pStyle w:val="ListParagraph"/>
        <w:numPr>
          <w:ilvl w:val="3"/>
          <w:numId w:val="1"/>
        </w:numPr>
        <w:rPr>
          <w:i/>
          <w:iCs/>
          <w:color w:val="C00000"/>
        </w:rPr>
      </w:pPr>
      <w:r w:rsidRPr="00955F60">
        <w:rPr>
          <w:i/>
          <w:iCs/>
          <w:color w:val="C00000"/>
        </w:rPr>
        <w:t>How is a transfer recorded during sensitive information, and sensitive information system, use (e.g., written logs, monitored activity on digital systems)?</w:t>
      </w:r>
    </w:p>
    <w:p w14:paraId="6854AD4B" w14:textId="77777777" w:rsidR="00E43FE9" w:rsidRPr="00955F60" w:rsidRDefault="00E43FE9" w:rsidP="00E43FE9">
      <w:pPr>
        <w:pStyle w:val="ListParagraph"/>
        <w:numPr>
          <w:ilvl w:val="3"/>
          <w:numId w:val="1"/>
        </w:numPr>
        <w:rPr>
          <w:i/>
          <w:iCs/>
          <w:color w:val="C00000"/>
        </w:rPr>
      </w:pPr>
      <w:r w:rsidRPr="00955F60">
        <w:rPr>
          <w:i/>
          <w:iCs/>
          <w:color w:val="C00000"/>
        </w:rPr>
        <w:t>Who authorizes sensitive information transfers?</w:t>
      </w:r>
    </w:p>
    <w:p w14:paraId="479F779B" w14:textId="62FE930E" w:rsidR="00E43FE9" w:rsidRPr="00955F60" w:rsidRDefault="00E43FE9" w:rsidP="00E43FE9">
      <w:pPr>
        <w:pStyle w:val="ListParagraph"/>
        <w:numPr>
          <w:ilvl w:val="3"/>
          <w:numId w:val="1"/>
        </w:numPr>
        <w:rPr>
          <w:i/>
          <w:iCs/>
          <w:color w:val="C00000"/>
        </w:rPr>
      </w:pPr>
      <w:r w:rsidRPr="00955F60">
        <w:rPr>
          <w:i/>
          <w:iCs/>
          <w:color w:val="C00000"/>
        </w:rPr>
        <w:t>Describe any differences between internal (intra-entity) vs external transfers</w:t>
      </w:r>
      <w:r w:rsidR="00B35BE4">
        <w:rPr>
          <w:i/>
          <w:iCs/>
          <w:color w:val="C00000"/>
        </w:rPr>
        <w:t>.</w:t>
      </w:r>
    </w:p>
    <w:p w14:paraId="65CCEED1" w14:textId="77777777" w:rsidR="000A1FD8" w:rsidRDefault="00AA52E6" w:rsidP="000A1FD8">
      <w:pPr>
        <w:pStyle w:val="ListParagraph"/>
        <w:numPr>
          <w:ilvl w:val="1"/>
          <w:numId w:val="1"/>
        </w:numPr>
      </w:pPr>
      <w:r>
        <w:t>Storage</w:t>
      </w:r>
    </w:p>
    <w:p w14:paraId="01F2C1D7" w14:textId="0161485A" w:rsidR="00291405" w:rsidRPr="00FD1D46" w:rsidRDefault="00291405" w:rsidP="00FD1D46">
      <w:pPr>
        <w:ind w:left="720"/>
        <w:rPr>
          <w:i/>
          <w:iCs/>
          <w:color w:val="C00000"/>
        </w:rPr>
      </w:pPr>
      <w:r w:rsidRPr="00FD1D46">
        <w:rPr>
          <w:i/>
          <w:iCs/>
          <w:color w:val="C00000"/>
        </w:rPr>
        <w:t xml:space="preserve">Describe steps to determine </w:t>
      </w:r>
      <w:r w:rsidR="00BB03A9" w:rsidRPr="00FD1D46">
        <w:rPr>
          <w:i/>
          <w:iCs/>
          <w:color w:val="C00000"/>
        </w:rPr>
        <w:t>whe</w:t>
      </w:r>
      <w:r w:rsidR="00847081" w:rsidRPr="00FD1D46">
        <w:rPr>
          <w:i/>
          <w:iCs/>
          <w:color w:val="C00000"/>
        </w:rPr>
        <w:t>re</w:t>
      </w:r>
      <w:r w:rsidR="00BB03A9" w:rsidRPr="00FD1D46">
        <w:rPr>
          <w:i/>
          <w:iCs/>
          <w:color w:val="C00000"/>
        </w:rPr>
        <w:t xml:space="preserve"> and how </w:t>
      </w:r>
      <w:r w:rsidR="00847081" w:rsidRPr="00FD1D46">
        <w:rPr>
          <w:i/>
          <w:iCs/>
          <w:color w:val="C00000"/>
        </w:rPr>
        <w:t>to</w:t>
      </w:r>
      <w:r w:rsidR="00BB03A9" w:rsidRPr="00FD1D46">
        <w:rPr>
          <w:i/>
          <w:iCs/>
          <w:color w:val="C00000"/>
        </w:rPr>
        <w:t xml:space="preserve"> stor</w:t>
      </w:r>
      <w:r w:rsidR="00847081" w:rsidRPr="00FD1D46">
        <w:rPr>
          <w:i/>
          <w:iCs/>
          <w:color w:val="C00000"/>
        </w:rPr>
        <w:t>e sensitive information</w:t>
      </w:r>
      <w:r w:rsidR="00F60361" w:rsidRPr="00FD1D46">
        <w:rPr>
          <w:i/>
          <w:iCs/>
          <w:color w:val="C00000"/>
        </w:rPr>
        <w:t xml:space="preserve"> and information systems </w:t>
      </w:r>
      <w:r w:rsidR="00E43FE9" w:rsidRPr="00FD1D46">
        <w:rPr>
          <w:i/>
          <w:color w:val="C00000"/>
        </w:rPr>
        <w:t xml:space="preserve">considering the following </w:t>
      </w:r>
      <w:r w:rsidRPr="00FD1D46">
        <w:rPr>
          <w:i/>
          <w:iCs/>
          <w:color w:val="C00000"/>
        </w:rPr>
        <w:t>questions</w:t>
      </w:r>
      <w:r w:rsidR="00E43FE9" w:rsidRPr="00FD1D46">
        <w:rPr>
          <w:i/>
          <w:iCs/>
          <w:color w:val="C00000"/>
        </w:rPr>
        <w:t>:</w:t>
      </w:r>
    </w:p>
    <w:p w14:paraId="4E8AF4C7" w14:textId="77777777" w:rsidR="00E43FE9" w:rsidRPr="00E43FE9" w:rsidRDefault="00E43FE9" w:rsidP="00E43FE9">
      <w:pPr>
        <w:pStyle w:val="ListParagraph"/>
        <w:numPr>
          <w:ilvl w:val="3"/>
          <w:numId w:val="1"/>
        </w:numPr>
        <w:rPr>
          <w:i/>
          <w:iCs/>
          <w:color w:val="C00000"/>
        </w:rPr>
      </w:pPr>
      <w:r w:rsidRPr="00E43FE9">
        <w:rPr>
          <w:i/>
          <w:iCs/>
          <w:color w:val="C00000"/>
        </w:rPr>
        <w:t>How is sensitive information securely stored (e.g., locking cabinets, password-protected computers, access-controlled rooms)?</w:t>
      </w:r>
    </w:p>
    <w:p w14:paraId="111E6306" w14:textId="794DC6E5" w:rsidR="00E43FE9" w:rsidRPr="00E43FE9" w:rsidRDefault="00E43FE9" w:rsidP="00E43FE9">
      <w:pPr>
        <w:pStyle w:val="ListParagraph"/>
        <w:numPr>
          <w:ilvl w:val="3"/>
          <w:numId w:val="1"/>
        </w:numPr>
        <w:rPr>
          <w:i/>
          <w:iCs/>
          <w:color w:val="C00000"/>
        </w:rPr>
      </w:pPr>
      <w:r w:rsidRPr="00E43FE9">
        <w:rPr>
          <w:i/>
          <w:iCs/>
          <w:color w:val="C00000"/>
        </w:rPr>
        <w:t>How is access to stored sensitive information controlled (e.g., key, password, lock combination, access card)?</w:t>
      </w:r>
    </w:p>
    <w:p w14:paraId="6D172938" w14:textId="2DEB8D83" w:rsidR="00FD06EB" w:rsidRPr="00C11620" w:rsidRDefault="00FD06EB" w:rsidP="00C11620">
      <w:pPr>
        <w:pStyle w:val="ListParagraph"/>
        <w:numPr>
          <w:ilvl w:val="1"/>
          <w:numId w:val="1"/>
        </w:numPr>
        <w:rPr>
          <w:color w:val="000000" w:themeColor="text1"/>
        </w:rPr>
      </w:pPr>
      <w:r w:rsidRPr="00C11620">
        <w:rPr>
          <w:color w:val="000000" w:themeColor="text1"/>
        </w:rPr>
        <w:t>Redaction</w:t>
      </w:r>
    </w:p>
    <w:p w14:paraId="40A0B6FA" w14:textId="651337DD" w:rsidR="00FD06EB" w:rsidRPr="00FD1D46" w:rsidRDefault="00FD06EB" w:rsidP="00FD1D46">
      <w:pPr>
        <w:ind w:left="720"/>
        <w:rPr>
          <w:color w:val="C00000"/>
        </w:rPr>
      </w:pPr>
      <w:r w:rsidRPr="00FD1D46">
        <w:rPr>
          <w:i/>
          <w:color w:val="C00000"/>
        </w:rPr>
        <w:t xml:space="preserve">Describe steps to determine when and how sensitive information and information systems are redacted </w:t>
      </w:r>
      <w:r w:rsidR="00E43FE9" w:rsidRPr="00FD1D46">
        <w:rPr>
          <w:i/>
          <w:color w:val="C00000"/>
        </w:rPr>
        <w:t xml:space="preserve">considering the following </w:t>
      </w:r>
      <w:r w:rsidRPr="00FD1D46">
        <w:rPr>
          <w:i/>
          <w:color w:val="C00000"/>
        </w:rPr>
        <w:t>questions and comments</w:t>
      </w:r>
      <w:r w:rsidR="00E43FE9" w:rsidRPr="00FD1D46">
        <w:rPr>
          <w:i/>
          <w:color w:val="C00000"/>
        </w:rPr>
        <w:t>:</w:t>
      </w:r>
    </w:p>
    <w:p w14:paraId="53125B03" w14:textId="77777777" w:rsidR="00E43FE9" w:rsidRPr="00955F60" w:rsidRDefault="00E43FE9" w:rsidP="00E43FE9">
      <w:pPr>
        <w:pStyle w:val="ListParagraph"/>
        <w:numPr>
          <w:ilvl w:val="3"/>
          <w:numId w:val="1"/>
        </w:numPr>
        <w:rPr>
          <w:i/>
          <w:iCs/>
          <w:color w:val="C00000"/>
        </w:rPr>
      </w:pPr>
      <w:r w:rsidRPr="00955F60">
        <w:rPr>
          <w:i/>
          <w:iCs/>
          <w:color w:val="C00000"/>
        </w:rPr>
        <w:t>How is sensitive information redacted?</w:t>
      </w:r>
    </w:p>
    <w:p w14:paraId="023A5C02" w14:textId="77777777" w:rsidR="00E43FE9" w:rsidRPr="00955F60" w:rsidRDefault="00E43FE9" w:rsidP="00E43FE9">
      <w:pPr>
        <w:pStyle w:val="ListParagraph"/>
        <w:numPr>
          <w:ilvl w:val="3"/>
          <w:numId w:val="1"/>
        </w:numPr>
        <w:rPr>
          <w:i/>
          <w:iCs/>
          <w:color w:val="C00000"/>
        </w:rPr>
      </w:pPr>
      <w:r w:rsidRPr="00955F60">
        <w:rPr>
          <w:i/>
          <w:iCs/>
          <w:color w:val="C00000"/>
        </w:rPr>
        <w:t>When is sensitive information redacted?</w:t>
      </w:r>
    </w:p>
    <w:p w14:paraId="13E86B02" w14:textId="77777777" w:rsidR="00E43FE9" w:rsidRPr="00955F60" w:rsidRDefault="00E43FE9" w:rsidP="00E43FE9">
      <w:pPr>
        <w:pStyle w:val="ListParagraph"/>
        <w:numPr>
          <w:ilvl w:val="3"/>
          <w:numId w:val="1"/>
        </w:numPr>
        <w:rPr>
          <w:i/>
          <w:iCs/>
          <w:color w:val="C00000"/>
        </w:rPr>
      </w:pPr>
      <w:r w:rsidRPr="00955F60">
        <w:rPr>
          <w:i/>
          <w:iCs/>
          <w:color w:val="C00000"/>
        </w:rPr>
        <w:t xml:space="preserve">Who has authorization to redact sensitive information? </w:t>
      </w:r>
    </w:p>
    <w:p w14:paraId="565DDAA2" w14:textId="77777777" w:rsidR="00E43FE9" w:rsidRPr="00955F60" w:rsidRDefault="00E43FE9" w:rsidP="00E43FE9">
      <w:pPr>
        <w:pStyle w:val="ListParagraph"/>
        <w:numPr>
          <w:ilvl w:val="3"/>
          <w:numId w:val="1"/>
        </w:numPr>
        <w:rPr>
          <w:i/>
          <w:iCs/>
          <w:color w:val="C00000"/>
        </w:rPr>
      </w:pPr>
      <w:r w:rsidRPr="00955F60">
        <w:rPr>
          <w:i/>
          <w:iCs/>
          <w:color w:val="C00000"/>
        </w:rPr>
        <w:t>How is redaction recorded (e.g., written logs, monitored activity on digital systems)?</w:t>
      </w:r>
    </w:p>
    <w:p w14:paraId="7155EEA8" w14:textId="27226424" w:rsidR="00E43FE9" w:rsidRPr="00955F60" w:rsidRDefault="00E43FE9" w:rsidP="00E43FE9">
      <w:pPr>
        <w:pStyle w:val="ListParagraph"/>
        <w:numPr>
          <w:ilvl w:val="3"/>
          <w:numId w:val="1"/>
        </w:numPr>
        <w:rPr>
          <w:i/>
          <w:iCs/>
          <w:color w:val="C00000"/>
        </w:rPr>
      </w:pPr>
      <w:r w:rsidRPr="00955F60">
        <w:rPr>
          <w:i/>
          <w:iCs/>
          <w:color w:val="C00000"/>
        </w:rPr>
        <w:t>Describe any differences between redaction for internal documents (intra-entity) vs redaction for sharing with external parties</w:t>
      </w:r>
      <w:r w:rsidR="0088631A">
        <w:rPr>
          <w:i/>
          <w:iCs/>
          <w:color w:val="C00000"/>
        </w:rPr>
        <w:t>.</w:t>
      </w:r>
    </w:p>
    <w:p w14:paraId="5A687FFF" w14:textId="77777777" w:rsidR="000A1FD8" w:rsidRDefault="00AA52E6" w:rsidP="000A1FD8">
      <w:pPr>
        <w:pStyle w:val="ListParagraph"/>
        <w:numPr>
          <w:ilvl w:val="1"/>
          <w:numId w:val="1"/>
        </w:numPr>
      </w:pPr>
      <w:r>
        <w:t>Disposal</w:t>
      </w:r>
    </w:p>
    <w:p w14:paraId="7603447B" w14:textId="34A0F15F" w:rsidR="000A1FD8" w:rsidRPr="00F50F5D" w:rsidRDefault="00291405" w:rsidP="00F50F5D">
      <w:pPr>
        <w:ind w:left="720"/>
        <w:rPr>
          <w:color w:val="C00000"/>
        </w:rPr>
      </w:pPr>
      <w:r w:rsidRPr="00F50F5D">
        <w:rPr>
          <w:i/>
          <w:color w:val="C00000"/>
        </w:rPr>
        <w:t xml:space="preserve">Describe steps to </w:t>
      </w:r>
      <w:r w:rsidR="00BB03A9" w:rsidRPr="00F50F5D">
        <w:rPr>
          <w:i/>
          <w:color w:val="C00000"/>
        </w:rPr>
        <w:t>determine when and ho</w:t>
      </w:r>
      <w:r w:rsidR="00662F4C" w:rsidRPr="00F50F5D">
        <w:rPr>
          <w:i/>
          <w:color w:val="C00000"/>
        </w:rPr>
        <w:t>w sensitive information and information systems</w:t>
      </w:r>
      <w:r w:rsidR="00BB03A9" w:rsidRPr="00F50F5D">
        <w:rPr>
          <w:i/>
          <w:color w:val="C00000"/>
        </w:rPr>
        <w:t xml:space="preserve"> </w:t>
      </w:r>
      <w:r w:rsidR="00662F4C" w:rsidRPr="00F50F5D">
        <w:rPr>
          <w:i/>
          <w:color w:val="C00000"/>
        </w:rPr>
        <w:t>are disposed of</w:t>
      </w:r>
      <w:r w:rsidRPr="00F50F5D">
        <w:rPr>
          <w:i/>
          <w:color w:val="C00000"/>
        </w:rPr>
        <w:t xml:space="preserve"> </w:t>
      </w:r>
      <w:r w:rsidR="00E43FE9" w:rsidRPr="00F50F5D">
        <w:rPr>
          <w:i/>
          <w:color w:val="C00000"/>
        </w:rPr>
        <w:t xml:space="preserve">considering the following </w:t>
      </w:r>
      <w:r w:rsidRPr="00F50F5D">
        <w:rPr>
          <w:i/>
          <w:color w:val="C00000"/>
        </w:rPr>
        <w:t>questions</w:t>
      </w:r>
      <w:r w:rsidR="00E43FE9" w:rsidRPr="00F50F5D">
        <w:rPr>
          <w:i/>
          <w:color w:val="C00000"/>
        </w:rPr>
        <w:t>:</w:t>
      </w:r>
    </w:p>
    <w:p w14:paraId="24F9D921" w14:textId="77777777" w:rsidR="00E43FE9" w:rsidRPr="00955F60" w:rsidRDefault="00E43FE9" w:rsidP="00E43FE9">
      <w:pPr>
        <w:pStyle w:val="ListParagraph"/>
        <w:numPr>
          <w:ilvl w:val="3"/>
          <w:numId w:val="1"/>
        </w:numPr>
        <w:rPr>
          <w:i/>
          <w:iCs/>
          <w:color w:val="C00000"/>
        </w:rPr>
      </w:pPr>
      <w:r w:rsidRPr="00955F60">
        <w:rPr>
          <w:i/>
          <w:iCs/>
          <w:color w:val="C00000"/>
        </w:rPr>
        <w:t>How is sensitive information disposed of (e.g., shredding, incineration)?</w:t>
      </w:r>
    </w:p>
    <w:p w14:paraId="200B9B0F" w14:textId="77777777" w:rsidR="00E43FE9" w:rsidRPr="00955F60" w:rsidRDefault="00E43FE9" w:rsidP="00E43FE9">
      <w:pPr>
        <w:pStyle w:val="ListParagraph"/>
        <w:numPr>
          <w:ilvl w:val="3"/>
          <w:numId w:val="1"/>
        </w:numPr>
        <w:rPr>
          <w:i/>
          <w:iCs/>
          <w:color w:val="C00000"/>
        </w:rPr>
      </w:pPr>
      <w:r w:rsidRPr="00955F60">
        <w:rPr>
          <w:i/>
          <w:iCs/>
          <w:color w:val="C00000"/>
        </w:rPr>
        <w:t>When is sensitive information disposed of?</w:t>
      </w:r>
    </w:p>
    <w:p w14:paraId="784860A4" w14:textId="77777777" w:rsidR="00E43FE9" w:rsidRPr="00955F60" w:rsidRDefault="00E43FE9" w:rsidP="00E43FE9">
      <w:pPr>
        <w:pStyle w:val="ListParagraph"/>
        <w:numPr>
          <w:ilvl w:val="3"/>
          <w:numId w:val="1"/>
        </w:numPr>
        <w:rPr>
          <w:i/>
          <w:iCs/>
          <w:color w:val="C00000"/>
        </w:rPr>
      </w:pPr>
      <w:r w:rsidRPr="00955F60">
        <w:rPr>
          <w:i/>
          <w:iCs/>
          <w:color w:val="C00000"/>
        </w:rPr>
        <w:t xml:space="preserve">Who has authorization to dispose of sensitive information? </w:t>
      </w:r>
    </w:p>
    <w:p w14:paraId="0BB07DC0" w14:textId="77777777" w:rsidR="00E43FE9" w:rsidRPr="00955F60" w:rsidRDefault="00E43FE9" w:rsidP="00E43FE9">
      <w:pPr>
        <w:pStyle w:val="ListParagraph"/>
        <w:numPr>
          <w:ilvl w:val="3"/>
          <w:numId w:val="1"/>
        </w:numPr>
        <w:rPr>
          <w:i/>
          <w:iCs/>
          <w:color w:val="C00000"/>
        </w:rPr>
      </w:pPr>
      <w:r w:rsidRPr="00955F60">
        <w:rPr>
          <w:i/>
          <w:iCs/>
          <w:color w:val="C00000"/>
        </w:rPr>
        <w:t>How is disposal recorded (e.g., written logs, monitored activity on digital systems)?</w:t>
      </w:r>
    </w:p>
    <w:p w14:paraId="20771611" w14:textId="5F28B822" w:rsidR="00E43FE9" w:rsidRPr="00955F60" w:rsidRDefault="00E43FE9" w:rsidP="00E43FE9">
      <w:pPr>
        <w:pStyle w:val="ListParagraph"/>
        <w:numPr>
          <w:ilvl w:val="3"/>
          <w:numId w:val="1"/>
        </w:numPr>
        <w:rPr>
          <w:i/>
          <w:iCs/>
          <w:color w:val="C00000"/>
        </w:rPr>
      </w:pPr>
      <w:r w:rsidRPr="00955F60">
        <w:rPr>
          <w:i/>
          <w:iCs/>
          <w:color w:val="C00000"/>
        </w:rPr>
        <w:lastRenderedPageBreak/>
        <w:t>How is complete disposal verified (e.g., visual inspection of remnants)?</w:t>
      </w:r>
    </w:p>
    <w:p w14:paraId="766723A2" w14:textId="62500F7D" w:rsidR="00BB03A9" w:rsidRPr="00BB03A9" w:rsidRDefault="00693248" w:rsidP="00EB3980">
      <w:pPr>
        <w:pStyle w:val="ListParagraph"/>
        <w:numPr>
          <w:ilvl w:val="1"/>
          <w:numId w:val="1"/>
        </w:numPr>
      </w:pPr>
      <w:r>
        <w:t>System Validation and</w:t>
      </w:r>
      <w:r w:rsidR="00EB3980" w:rsidRPr="00EB3980">
        <w:t xml:space="preserve"> Reconciliation</w:t>
      </w:r>
      <w:r w:rsidR="00BB03A9" w:rsidRPr="00BB03A9">
        <w:rPr>
          <w:i/>
          <w:color w:val="C00000"/>
        </w:rPr>
        <w:t xml:space="preserve"> </w:t>
      </w:r>
    </w:p>
    <w:p w14:paraId="36B08AF5" w14:textId="3F84CD2A" w:rsidR="005D4D2C" w:rsidRPr="00F50F5D" w:rsidRDefault="00BB03A9" w:rsidP="00F50F5D">
      <w:pPr>
        <w:ind w:left="720"/>
        <w:rPr>
          <w:color w:val="C00000"/>
        </w:rPr>
      </w:pPr>
      <w:r w:rsidRPr="00F50F5D">
        <w:rPr>
          <w:i/>
          <w:color w:val="C00000"/>
        </w:rPr>
        <w:t xml:space="preserve">Describe steps to determine when and how the </w:t>
      </w:r>
      <w:r w:rsidR="004C13F1" w:rsidRPr="00F50F5D">
        <w:rPr>
          <w:i/>
          <w:color w:val="C00000"/>
        </w:rPr>
        <w:t>security of</w:t>
      </w:r>
      <w:r w:rsidR="000A6E7B" w:rsidRPr="00F50F5D">
        <w:rPr>
          <w:i/>
          <w:color w:val="C00000"/>
        </w:rPr>
        <w:t xml:space="preserve"> sensitive information and</w:t>
      </w:r>
      <w:r w:rsidR="004C13F1" w:rsidRPr="00F50F5D">
        <w:rPr>
          <w:i/>
          <w:color w:val="C00000"/>
        </w:rPr>
        <w:t xml:space="preserve"> information</w:t>
      </w:r>
      <w:r w:rsidRPr="00F50F5D">
        <w:rPr>
          <w:i/>
          <w:color w:val="C00000"/>
        </w:rPr>
        <w:t xml:space="preserve"> system</w:t>
      </w:r>
      <w:r w:rsidR="004C13F1" w:rsidRPr="00F50F5D">
        <w:rPr>
          <w:i/>
          <w:color w:val="C00000"/>
        </w:rPr>
        <w:t>s</w:t>
      </w:r>
      <w:r w:rsidRPr="00F50F5D">
        <w:rPr>
          <w:i/>
          <w:color w:val="C00000"/>
        </w:rPr>
        <w:t xml:space="preserve"> </w:t>
      </w:r>
      <w:r w:rsidR="00E9370D" w:rsidRPr="00F50F5D">
        <w:rPr>
          <w:i/>
          <w:color w:val="C00000"/>
        </w:rPr>
        <w:t>is validated to include the in</w:t>
      </w:r>
      <w:r w:rsidR="000A6E7B" w:rsidRPr="00F50F5D">
        <w:rPr>
          <w:i/>
          <w:color w:val="C00000"/>
        </w:rPr>
        <w:t>cident investigation</w:t>
      </w:r>
      <w:r w:rsidR="00E9370D" w:rsidRPr="00F50F5D">
        <w:rPr>
          <w:i/>
          <w:color w:val="C00000"/>
        </w:rPr>
        <w:t xml:space="preserve"> processes </w:t>
      </w:r>
      <w:r w:rsidR="00E43FE9" w:rsidRPr="00F50F5D">
        <w:rPr>
          <w:i/>
          <w:color w:val="C00000"/>
        </w:rPr>
        <w:t>considering the following</w:t>
      </w:r>
      <w:r w:rsidRPr="00F50F5D">
        <w:rPr>
          <w:i/>
          <w:color w:val="C00000"/>
        </w:rPr>
        <w:t xml:space="preserve"> questions and comments</w:t>
      </w:r>
      <w:r w:rsidR="00E43FE9" w:rsidRPr="00F50F5D">
        <w:rPr>
          <w:i/>
          <w:color w:val="C00000"/>
        </w:rPr>
        <w:t>:</w:t>
      </w:r>
    </w:p>
    <w:p w14:paraId="71874F72" w14:textId="77777777" w:rsidR="00E43FE9" w:rsidRPr="00955F60" w:rsidRDefault="00E43FE9" w:rsidP="00E43FE9">
      <w:pPr>
        <w:pStyle w:val="ListParagraph"/>
        <w:numPr>
          <w:ilvl w:val="3"/>
          <w:numId w:val="1"/>
        </w:numPr>
        <w:rPr>
          <w:i/>
          <w:iCs/>
          <w:color w:val="C00000"/>
        </w:rPr>
      </w:pPr>
      <w:r w:rsidRPr="00955F60">
        <w:rPr>
          <w:i/>
          <w:iCs/>
          <w:color w:val="C00000"/>
        </w:rPr>
        <w:t>Describe how the system is validated (e.g., auditing and access permission reconciliation)</w:t>
      </w:r>
    </w:p>
    <w:p w14:paraId="6EFFCFCF" w14:textId="77777777" w:rsidR="00E43FE9" w:rsidRPr="00955F60" w:rsidRDefault="00E43FE9" w:rsidP="00E43FE9">
      <w:pPr>
        <w:pStyle w:val="ListParagraph"/>
        <w:numPr>
          <w:ilvl w:val="3"/>
          <w:numId w:val="1"/>
        </w:numPr>
        <w:rPr>
          <w:i/>
          <w:iCs/>
          <w:color w:val="C00000"/>
        </w:rPr>
      </w:pPr>
      <w:r w:rsidRPr="00955F60">
        <w:rPr>
          <w:i/>
          <w:iCs/>
          <w:color w:val="C00000"/>
        </w:rPr>
        <w:t>Describe when the system is validated (e.g., scheduled performance testing, re-validations brought on by change, required reconciliations suggested by incidents)</w:t>
      </w:r>
    </w:p>
    <w:p w14:paraId="66D41ABA" w14:textId="3BF3EE6A" w:rsidR="00E43FE9" w:rsidRPr="00955F60" w:rsidRDefault="00E43FE9" w:rsidP="00E43FE9">
      <w:pPr>
        <w:pStyle w:val="ListParagraph"/>
        <w:numPr>
          <w:ilvl w:val="3"/>
          <w:numId w:val="1"/>
        </w:numPr>
        <w:rPr>
          <w:i/>
          <w:iCs/>
          <w:color w:val="C00000"/>
        </w:rPr>
      </w:pPr>
      <w:r w:rsidRPr="00955F60">
        <w:rPr>
          <w:i/>
          <w:iCs/>
          <w:color w:val="C00000"/>
        </w:rPr>
        <w:t>Identify who is notified of discrepancies</w:t>
      </w:r>
      <w:r w:rsidR="00400E9C">
        <w:rPr>
          <w:i/>
          <w:iCs/>
          <w:color w:val="C00000"/>
        </w:rPr>
        <w:t>.</w:t>
      </w:r>
    </w:p>
    <w:p w14:paraId="72124C60" w14:textId="66AAA7CA" w:rsidR="00E43FE9" w:rsidRPr="00955F60" w:rsidRDefault="00E43FE9" w:rsidP="00E43FE9">
      <w:pPr>
        <w:pStyle w:val="ListParagraph"/>
        <w:numPr>
          <w:ilvl w:val="3"/>
          <w:numId w:val="1"/>
        </w:numPr>
        <w:rPr>
          <w:i/>
          <w:iCs/>
          <w:color w:val="C00000"/>
        </w:rPr>
      </w:pPr>
      <w:r w:rsidRPr="00955F60">
        <w:rPr>
          <w:i/>
          <w:iCs/>
          <w:color w:val="C00000"/>
        </w:rPr>
        <w:t>Describe how discrepancies are resolved</w:t>
      </w:r>
      <w:r w:rsidR="00400E9C">
        <w:rPr>
          <w:i/>
          <w:iCs/>
          <w:color w:val="C00000"/>
        </w:rPr>
        <w:t>.</w:t>
      </w:r>
    </w:p>
    <w:p w14:paraId="4308F3EA" w14:textId="180E1FEB" w:rsidR="00E43FE9" w:rsidRPr="00955F60" w:rsidRDefault="00E43FE9" w:rsidP="00E43FE9">
      <w:pPr>
        <w:pStyle w:val="ListParagraph"/>
        <w:numPr>
          <w:ilvl w:val="3"/>
          <w:numId w:val="1"/>
        </w:numPr>
        <w:rPr>
          <w:i/>
          <w:iCs/>
          <w:color w:val="C00000"/>
        </w:rPr>
      </w:pPr>
      <w:r w:rsidRPr="00955F60">
        <w:rPr>
          <w:i/>
          <w:iCs/>
          <w:color w:val="C00000"/>
        </w:rPr>
        <w:t>Describe process for investigating/evaluating lessons learned/ implementing corrective actions. Track status in Incident Response Form and Log</w:t>
      </w:r>
      <w:r w:rsidR="00400E9C">
        <w:rPr>
          <w:i/>
          <w:iCs/>
          <w:color w:val="C00000"/>
        </w:rPr>
        <w:t>.</w:t>
      </w:r>
    </w:p>
    <w:p w14:paraId="7BF7E140" w14:textId="0A8251B0" w:rsidR="00E43FE9" w:rsidRPr="00955F60" w:rsidRDefault="00E43FE9" w:rsidP="00E43FE9">
      <w:pPr>
        <w:pStyle w:val="ListParagraph"/>
        <w:numPr>
          <w:ilvl w:val="3"/>
          <w:numId w:val="1"/>
        </w:numPr>
        <w:rPr>
          <w:i/>
          <w:iCs/>
          <w:color w:val="C00000"/>
        </w:rPr>
      </w:pPr>
      <w:r w:rsidRPr="00955F60">
        <w:rPr>
          <w:i/>
          <w:iCs/>
          <w:color w:val="C00000"/>
        </w:rPr>
        <w:t xml:space="preserve">Refer to BRM Manual: Chapter </w:t>
      </w:r>
      <w:r w:rsidR="007A11B6">
        <w:rPr>
          <w:i/>
          <w:iCs/>
          <w:color w:val="C00000"/>
        </w:rPr>
        <w:t>XI, Personnel Management</w:t>
      </w:r>
      <w:r w:rsidRPr="00955F60">
        <w:rPr>
          <w:i/>
          <w:iCs/>
          <w:color w:val="C00000"/>
        </w:rPr>
        <w:t xml:space="preserve">; Chapter </w:t>
      </w:r>
      <w:r w:rsidR="007A11B6">
        <w:rPr>
          <w:i/>
          <w:iCs/>
          <w:color w:val="C00000"/>
        </w:rPr>
        <w:t>IXE</w:t>
      </w:r>
      <w:r w:rsidRPr="00955F60">
        <w:rPr>
          <w:i/>
          <w:iCs/>
          <w:color w:val="C00000"/>
        </w:rPr>
        <w:t xml:space="preserve">, Physical Security Systems; Chapter XV, Information Control; Chapter </w:t>
      </w:r>
      <w:r w:rsidR="00EC698B">
        <w:rPr>
          <w:i/>
          <w:iCs/>
          <w:color w:val="C00000"/>
        </w:rPr>
        <w:t>XVII, Waste Management</w:t>
      </w:r>
      <w:r w:rsidRPr="00955F60">
        <w:rPr>
          <w:i/>
          <w:iCs/>
          <w:color w:val="C00000"/>
        </w:rPr>
        <w:t>; Chapter XX</w:t>
      </w:r>
      <w:r w:rsidR="007900C0">
        <w:rPr>
          <w:i/>
          <w:iCs/>
          <w:color w:val="C00000"/>
        </w:rPr>
        <w:t>I</w:t>
      </w:r>
      <w:r w:rsidRPr="00955F60">
        <w:rPr>
          <w:i/>
          <w:iCs/>
          <w:color w:val="C00000"/>
        </w:rPr>
        <w:t>, Emergency and Incident Response, Reporting and Investigation; Chapter XX</w:t>
      </w:r>
      <w:r w:rsidR="007900C0">
        <w:rPr>
          <w:i/>
          <w:iCs/>
          <w:color w:val="C00000"/>
        </w:rPr>
        <w:t>I</w:t>
      </w:r>
      <w:r w:rsidRPr="00955F60">
        <w:rPr>
          <w:i/>
          <w:iCs/>
          <w:color w:val="C00000"/>
        </w:rPr>
        <w:t xml:space="preserve">I, </w:t>
      </w:r>
      <w:proofErr w:type="spellStart"/>
      <w:r w:rsidRPr="00955F60">
        <w:rPr>
          <w:i/>
          <w:iCs/>
          <w:color w:val="C00000"/>
        </w:rPr>
        <w:t>Biorisk</w:t>
      </w:r>
      <w:proofErr w:type="spellEnd"/>
      <w:r w:rsidRPr="00955F60">
        <w:rPr>
          <w:i/>
          <w:iCs/>
          <w:color w:val="C00000"/>
        </w:rPr>
        <w:t xml:space="preserve"> Management System Assessment and Improvement</w:t>
      </w:r>
      <w:r w:rsidR="00400E9C">
        <w:rPr>
          <w:i/>
          <w:iCs/>
          <w:color w:val="C00000"/>
        </w:rPr>
        <w:t>.</w:t>
      </w:r>
    </w:p>
    <w:p w14:paraId="2DCFADE6" w14:textId="77777777" w:rsidR="00BA1E48" w:rsidRPr="00EB3980" w:rsidRDefault="00213476" w:rsidP="00BA1E48">
      <w:pPr>
        <w:pStyle w:val="ListParagraph"/>
        <w:numPr>
          <w:ilvl w:val="0"/>
          <w:numId w:val="1"/>
        </w:numPr>
      </w:pPr>
      <w:r>
        <w:t>References</w:t>
      </w:r>
    </w:p>
    <w:p w14:paraId="64280663" w14:textId="32A22936" w:rsidR="005337D6" w:rsidRPr="005337D6" w:rsidRDefault="00B12AFF" w:rsidP="005337D6">
      <w:pPr>
        <w:pStyle w:val="ListParagraph"/>
        <w:numPr>
          <w:ilvl w:val="1"/>
          <w:numId w:val="1"/>
        </w:numPr>
      </w:pPr>
      <w:r>
        <w:t xml:space="preserve">World Health </w:t>
      </w:r>
      <w:proofErr w:type="spellStart"/>
      <w:r>
        <w:t>Organisation</w:t>
      </w:r>
      <w:proofErr w:type="spellEnd"/>
      <w:r>
        <w:t xml:space="preserve"> (WHO)</w:t>
      </w:r>
      <w:r w:rsidR="005337D6" w:rsidRPr="005337D6">
        <w:t xml:space="preserve">, Laboratory Biosafety Manual, 4th Edition, </w:t>
      </w:r>
      <w:hyperlink r:id="rId12" w:history="1">
        <w:r w:rsidR="005337D6" w:rsidRPr="00AB3287">
          <w:rPr>
            <w:rStyle w:val="Hyperlink"/>
          </w:rPr>
          <w:t>https://www.who.int/publications/i/item/9789240011311</w:t>
        </w:r>
      </w:hyperlink>
    </w:p>
    <w:p w14:paraId="3DE0D2EE" w14:textId="05D5BF62" w:rsidR="007A270A" w:rsidRPr="00C06BA9" w:rsidRDefault="007A270A" w:rsidP="007A270A">
      <w:pPr>
        <w:pStyle w:val="ListParagraph"/>
        <w:numPr>
          <w:ilvl w:val="1"/>
          <w:numId w:val="1"/>
        </w:numPr>
        <w:rPr>
          <w:rStyle w:val="Hyperlink"/>
          <w:color w:val="auto"/>
          <w:u w:val="none"/>
        </w:rPr>
      </w:pPr>
      <w:r>
        <w:t xml:space="preserve">World Health </w:t>
      </w:r>
      <w:proofErr w:type="spellStart"/>
      <w:r>
        <w:t>Organisation</w:t>
      </w:r>
      <w:proofErr w:type="spellEnd"/>
      <w:r>
        <w:t xml:space="preserve"> (WHO), </w:t>
      </w:r>
      <w:proofErr w:type="spellStart"/>
      <w:r>
        <w:t>Biorisk</w:t>
      </w:r>
      <w:proofErr w:type="spellEnd"/>
      <w:r>
        <w:t xml:space="preserve"> Management: Laboratory Biosecurity Guidance, </w:t>
      </w:r>
      <w:r w:rsidR="00686EA7">
        <w:t>June</w:t>
      </w:r>
      <w:r>
        <w:t xml:space="preserve"> 20</w:t>
      </w:r>
      <w:r w:rsidR="00686EA7">
        <w:t>24</w:t>
      </w:r>
      <w:r>
        <w:t xml:space="preserve">, </w:t>
      </w:r>
      <w:hyperlink r:id="rId13" w:history="1">
        <w:r w:rsidR="00686EA7" w:rsidRPr="00DF64D7">
          <w:rPr>
            <w:rStyle w:val="Hyperlink"/>
          </w:rPr>
          <w:t>https://www.who.int/publications/i/item/9789240095113</w:t>
        </w:r>
      </w:hyperlink>
      <w:r w:rsidR="00686EA7">
        <w:t xml:space="preserve"> </w:t>
      </w:r>
    </w:p>
    <w:p w14:paraId="401958B1" w14:textId="0D8FB8DD" w:rsidR="00686EA7" w:rsidRDefault="00C06BA9" w:rsidP="00686EA7">
      <w:pPr>
        <w:pStyle w:val="ListParagraph"/>
        <w:numPr>
          <w:ilvl w:val="1"/>
          <w:numId w:val="1"/>
        </w:numPr>
      </w:pPr>
      <w:r w:rsidRPr="00C06BA9">
        <w:t xml:space="preserve">Salerno, RM and </w:t>
      </w:r>
      <w:proofErr w:type="spellStart"/>
      <w:r w:rsidRPr="00C06BA9">
        <w:t>Gaudioso</w:t>
      </w:r>
      <w:proofErr w:type="spellEnd"/>
      <w:r w:rsidRPr="00C06BA9">
        <w:t>, J</w:t>
      </w:r>
      <w:r>
        <w:t>.</w:t>
      </w:r>
      <w:r w:rsidRPr="00C06BA9">
        <w:t xml:space="preserve"> Laboratory Biosecurity Handbook, CRC Press, Boca Raton, FL, 2007</w:t>
      </w:r>
    </w:p>
    <w:p w14:paraId="1DCB7202" w14:textId="77777777" w:rsidR="005337D6" w:rsidRPr="005337D6" w:rsidRDefault="007A270A" w:rsidP="005337D6">
      <w:pPr>
        <w:pStyle w:val="ListParagraph"/>
        <w:numPr>
          <w:ilvl w:val="1"/>
          <w:numId w:val="1"/>
        </w:numPr>
        <w:rPr>
          <w:rStyle w:val="Hyperlink"/>
          <w:color w:val="auto"/>
          <w:u w:val="none"/>
        </w:rPr>
      </w:pPr>
      <w:r>
        <w:t xml:space="preserve">International Organization for Standardization. (2019). </w:t>
      </w:r>
      <w:proofErr w:type="spellStart"/>
      <w:r w:rsidRPr="007A270A">
        <w:rPr>
          <w:i/>
          <w:iCs/>
        </w:rPr>
        <w:t>Biorisk</w:t>
      </w:r>
      <w:proofErr w:type="spellEnd"/>
      <w:r w:rsidRPr="007A270A">
        <w:rPr>
          <w:i/>
          <w:iCs/>
        </w:rPr>
        <w:t xml:space="preserve"> management for laboratories and other related </w:t>
      </w:r>
      <w:proofErr w:type="spellStart"/>
      <w:r w:rsidRPr="007A270A">
        <w:rPr>
          <w:i/>
          <w:iCs/>
        </w:rPr>
        <w:t>organisations</w:t>
      </w:r>
      <w:proofErr w:type="spellEnd"/>
      <w:r w:rsidRPr="007A270A">
        <w:rPr>
          <w:i/>
          <w:iCs/>
        </w:rPr>
        <w:t xml:space="preserve"> </w:t>
      </w:r>
      <w:r>
        <w:t>(ISO Standard No. 35001:2019).</w:t>
      </w:r>
      <w:r w:rsidR="00EF2E26">
        <w:t xml:space="preserve"> </w:t>
      </w:r>
      <w:hyperlink r:id="rId14" w:history="1">
        <w:r w:rsidR="00EF2E26" w:rsidRPr="00A54FD5">
          <w:rPr>
            <w:rStyle w:val="Hyperlink"/>
          </w:rPr>
          <w:t>https://www.iso.org/standard/71293.html</w:t>
        </w:r>
      </w:hyperlink>
    </w:p>
    <w:p w14:paraId="13E510E6" w14:textId="77777777" w:rsidR="005337D6" w:rsidRDefault="005337D6" w:rsidP="005337D6">
      <w:pPr>
        <w:pStyle w:val="ListParagraph"/>
        <w:numPr>
          <w:ilvl w:val="1"/>
          <w:numId w:val="1"/>
        </w:numPr>
        <w:spacing w:after="0"/>
      </w:pPr>
      <w:r>
        <w:t>Centers for Disease Control and Prevention (CDC)/National Institutes of Health (NIH), Biosafety in Microbiological and Biomedical Laboratories (BMBL), 6th Edition,</w:t>
      </w:r>
    </w:p>
    <w:p w14:paraId="6BABD203" w14:textId="4C378483" w:rsidR="005337D6" w:rsidRDefault="003F1EA0" w:rsidP="005337D6">
      <w:pPr>
        <w:ind w:left="360" w:firstLine="360"/>
      </w:pPr>
      <w:hyperlink r:id="rId15" w:history="1">
        <w:r w:rsidR="005337D6" w:rsidRPr="00AB3287">
          <w:rPr>
            <w:rStyle w:val="Hyperlink"/>
          </w:rPr>
          <w:t>https://www.cdc.gov/labs/BMBL.html</w:t>
        </w:r>
      </w:hyperlink>
    </w:p>
    <w:p w14:paraId="717C17A7" w14:textId="77777777" w:rsidR="00EF2E26" w:rsidRDefault="00EF2E26" w:rsidP="00EF2E26">
      <w:pPr>
        <w:pStyle w:val="NoSpacing"/>
      </w:pPr>
    </w:p>
    <w:p w14:paraId="0A6DE727" w14:textId="77777777" w:rsidR="009F3874" w:rsidRDefault="00213476" w:rsidP="009F3874">
      <w:pPr>
        <w:pStyle w:val="ListParagraph"/>
        <w:numPr>
          <w:ilvl w:val="0"/>
          <w:numId w:val="1"/>
        </w:numPr>
      </w:pPr>
      <w:r>
        <w:t>Attachments</w:t>
      </w:r>
    </w:p>
    <w:p w14:paraId="449D0617" w14:textId="49628D97" w:rsidR="00843F43" w:rsidRDefault="00312D24" w:rsidP="00843F43">
      <w:pPr>
        <w:pStyle w:val="ListParagraph"/>
        <w:numPr>
          <w:ilvl w:val="1"/>
          <w:numId w:val="1"/>
        </w:numPr>
        <w:spacing w:after="0"/>
      </w:pPr>
      <w:r>
        <w:t xml:space="preserve">Sensitive Information Access </w:t>
      </w:r>
      <w:r w:rsidR="00A93FB0">
        <w:t xml:space="preserve">Authorization </w:t>
      </w:r>
      <w:r>
        <w:t>Log</w:t>
      </w:r>
    </w:p>
    <w:p w14:paraId="7F81EF0A" w14:textId="4EE22BC7" w:rsidR="002E7B73" w:rsidRPr="00AE126D" w:rsidRDefault="00AE126D" w:rsidP="00EC698B">
      <w:pPr>
        <w:pStyle w:val="ListParagraph"/>
        <w:numPr>
          <w:ilvl w:val="1"/>
          <w:numId w:val="1"/>
        </w:numPr>
        <w:spacing w:after="0"/>
        <w:rPr>
          <w:i/>
          <w:iCs/>
        </w:rPr>
      </w:pPr>
      <w:r w:rsidRPr="00AE126D">
        <w:rPr>
          <w:i/>
          <w:iCs/>
          <w:color w:val="C00000"/>
        </w:rPr>
        <w:t>Information Security Plan</w:t>
      </w:r>
      <w:r w:rsidR="002E7B73" w:rsidRPr="00AE126D">
        <w:rPr>
          <w:i/>
          <w:iCs/>
        </w:rPr>
        <w:tab/>
      </w:r>
    </w:p>
    <w:p w14:paraId="419505D9" w14:textId="692F51AD" w:rsidR="000D614F" w:rsidRPr="00A070BD" w:rsidRDefault="000D614F" w:rsidP="00A070BD">
      <w:pPr>
        <w:jc w:val="center"/>
      </w:pPr>
    </w:p>
    <w:sectPr w:rsidR="000D614F" w:rsidRPr="00A070BD" w:rsidSect="0073589D">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E9A5" w14:textId="77777777" w:rsidR="000669EE" w:rsidRDefault="000669EE" w:rsidP="0073589D">
      <w:pPr>
        <w:spacing w:after="0" w:line="240" w:lineRule="auto"/>
      </w:pPr>
      <w:r>
        <w:separator/>
      </w:r>
    </w:p>
  </w:endnote>
  <w:endnote w:type="continuationSeparator" w:id="0">
    <w:p w14:paraId="6400011B" w14:textId="77777777" w:rsidR="000669EE" w:rsidRDefault="000669EE" w:rsidP="0073589D">
      <w:pPr>
        <w:spacing w:after="0" w:line="240" w:lineRule="auto"/>
      </w:pPr>
      <w:r>
        <w:continuationSeparator/>
      </w:r>
    </w:p>
  </w:endnote>
  <w:endnote w:type="continuationNotice" w:id="1">
    <w:p w14:paraId="39350740" w14:textId="77777777" w:rsidR="000669EE" w:rsidRDefault="00066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60D41F90" w14:textId="55BAFFB2" w:rsidR="00BF42C5" w:rsidRDefault="00F947C5" w:rsidP="00A070BD">
            <w:pPr>
              <w:pStyle w:val="Footer"/>
              <w:jc w:val="center"/>
            </w:pPr>
            <w:r>
              <w:t>F</w:t>
            </w:r>
            <w:r w:rsidR="00943BF3">
              <w:t>V</w:t>
            </w:r>
            <w:r w:rsidR="00351AA3">
              <w:t>3</w:t>
            </w:r>
            <w:r w:rsidR="00943BF3">
              <w:t xml:space="preserve"> 202</w:t>
            </w:r>
            <w:r w:rsidR="00351AA3">
              <w:t>5</w:t>
            </w:r>
            <w:r w:rsidR="00943BF3">
              <w:tab/>
            </w:r>
            <w:r w:rsidR="00943BF3">
              <w:tab/>
            </w:r>
            <w:r w:rsidR="00BF42C5" w:rsidRPr="00213476">
              <w:t xml:space="preserve">Page </w:t>
            </w:r>
            <w:r w:rsidR="00BF42C5" w:rsidRPr="00213476">
              <w:rPr>
                <w:bCs/>
                <w:sz w:val="24"/>
                <w:szCs w:val="24"/>
              </w:rPr>
              <w:fldChar w:fldCharType="begin"/>
            </w:r>
            <w:r w:rsidR="00BF42C5" w:rsidRPr="00213476">
              <w:rPr>
                <w:bCs/>
              </w:rPr>
              <w:instrText xml:space="preserve"> PAGE </w:instrText>
            </w:r>
            <w:r w:rsidR="00BF42C5" w:rsidRPr="00213476">
              <w:rPr>
                <w:bCs/>
                <w:sz w:val="24"/>
                <w:szCs w:val="24"/>
              </w:rPr>
              <w:fldChar w:fldCharType="separate"/>
            </w:r>
            <w:r w:rsidR="00C70026">
              <w:rPr>
                <w:bCs/>
                <w:noProof/>
              </w:rPr>
              <w:t>5</w:t>
            </w:r>
            <w:r w:rsidR="00BF42C5" w:rsidRPr="00213476">
              <w:rPr>
                <w:bCs/>
                <w:sz w:val="24"/>
                <w:szCs w:val="24"/>
              </w:rPr>
              <w:fldChar w:fldCharType="end"/>
            </w:r>
            <w:r w:rsidR="00BF42C5" w:rsidRPr="00213476">
              <w:t xml:space="preserve"> of </w:t>
            </w:r>
            <w:r w:rsidR="00BF42C5" w:rsidRPr="00213476">
              <w:rPr>
                <w:bCs/>
                <w:sz w:val="24"/>
                <w:szCs w:val="24"/>
              </w:rPr>
              <w:fldChar w:fldCharType="begin"/>
            </w:r>
            <w:r w:rsidR="00BF42C5" w:rsidRPr="00213476">
              <w:rPr>
                <w:bCs/>
              </w:rPr>
              <w:instrText xml:space="preserve"> NUMPAGES  </w:instrText>
            </w:r>
            <w:r w:rsidR="00BF42C5" w:rsidRPr="00213476">
              <w:rPr>
                <w:bCs/>
                <w:sz w:val="24"/>
                <w:szCs w:val="24"/>
              </w:rPr>
              <w:fldChar w:fldCharType="separate"/>
            </w:r>
            <w:r w:rsidR="00C70026">
              <w:rPr>
                <w:bCs/>
                <w:noProof/>
              </w:rPr>
              <w:t>6</w:t>
            </w:r>
            <w:r w:rsidR="00BF42C5" w:rsidRPr="0021347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959F" w14:textId="77777777" w:rsidR="000669EE" w:rsidRDefault="000669EE" w:rsidP="0073589D">
      <w:pPr>
        <w:spacing w:after="0" w:line="240" w:lineRule="auto"/>
      </w:pPr>
      <w:r>
        <w:separator/>
      </w:r>
    </w:p>
  </w:footnote>
  <w:footnote w:type="continuationSeparator" w:id="0">
    <w:p w14:paraId="50A0626A" w14:textId="77777777" w:rsidR="000669EE" w:rsidRDefault="000669EE" w:rsidP="0073589D">
      <w:pPr>
        <w:spacing w:after="0" w:line="240" w:lineRule="auto"/>
      </w:pPr>
      <w:r>
        <w:continuationSeparator/>
      </w:r>
    </w:p>
  </w:footnote>
  <w:footnote w:type="continuationNotice" w:id="1">
    <w:p w14:paraId="0DF597C8" w14:textId="77777777" w:rsidR="000669EE" w:rsidRDefault="00066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3FFC" w14:textId="77777777" w:rsidR="00BF42C5" w:rsidRDefault="00BF42C5">
    <w:pPr>
      <w:pStyle w:val="Header"/>
    </w:pPr>
  </w:p>
  <w:tbl>
    <w:tblPr>
      <w:tblStyle w:val="ColorfulList-Accent2"/>
      <w:tblW w:w="0" w:type="auto"/>
      <w:tblLook w:val="04A0" w:firstRow="1" w:lastRow="0" w:firstColumn="1" w:lastColumn="0" w:noHBand="0" w:noVBand="1"/>
    </w:tblPr>
    <w:tblGrid>
      <w:gridCol w:w="4677"/>
      <w:gridCol w:w="4673"/>
    </w:tblGrid>
    <w:tr w:rsidR="00BF42C5" w:rsidRPr="0073589D" w14:paraId="322D47E1"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7C8D7C30" w14:textId="1B42DDAD" w:rsidR="00BF42C5" w:rsidRPr="00DF2CCE" w:rsidRDefault="00140DD6" w:rsidP="00664DBD">
          <w:pPr>
            <w:rPr>
              <w:b w:val="0"/>
              <w:color w:val="00589A"/>
            </w:rPr>
          </w:pPr>
          <w:r>
            <w:rPr>
              <w:b w:val="0"/>
              <w:color w:val="auto"/>
            </w:rPr>
            <w:t>Program Plan</w:t>
          </w:r>
          <w:r w:rsidR="00BF42C5" w:rsidRPr="00213476">
            <w:rPr>
              <w:b w:val="0"/>
              <w:color w:val="auto"/>
            </w:rPr>
            <w:t xml:space="preserve"> Title: </w:t>
          </w:r>
          <w:r w:rsidR="002958DE" w:rsidRPr="00B90635">
            <w:rPr>
              <w:b w:val="0"/>
              <w:i/>
              <w:color w:val="C00000"/>
            </w:rPr>
            <w:t>Information Security</w:t>
          </w:r>
          <w:r w:rsidR="00E9370D" w:rsidRPr="00B90635">
            <w:rPr>
              <w:b w:val="0"/>
              <w:i/>
              <w:color w:val="C00000"/>
            </w:rPr>
            <w:t xml:space="preserve"> </w:t>
          </w:r>
          <w:r w:rsidR="00764753">
            <w:rPr>
              <w:b w:val="0"/>
              <w:i/>
              <w:color w:val="C00000"/>
            </w:rPr>
            <w:t>Program Plan</w:t>
          </w:r>
        </w:p>
        <w:p w14:paraId="5AE22EE1" w14:textId="77777777" w:rsidR="00BF42C5" w:rsidRPr="00213476" w:rsidRDefault="00BF42C5" w:rsidP="00664DBD">
          <w:pPr>
            <w:rPr>
              <w:b w:val="0"/>
              <w:color w:val="auto"/>
            </w:rPr>
          </w:pPr>
        </w:p>
      </w:tc>
    </w:tr>
    <w:tr w:rsidR="00BF42C5" w:rsidRPr="0073589D" w14:paraId="061BA801"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0E2B49EC" w14:textId="547E961E" w:rsidR="00BF42C5" w:rsidRPr="00213476" w:rsidRDefault="00BF42C5" w:rsidP="00664DBD">
          <w:pPr>
            <w:rPr>
              <w:b w:val="0"/>
              <w:color w:val="auto"/>
            </w:rPr>
          </w:pPr>
          <w:r w:rsidRPr="00213476">
            <w:rPr>
              <w:b w:val="0"/>
              <w:color w:val="auto"/>
            </w:rPr>
            <w:t xml:space="preserve">Document </w:t>
          </w:r>
          <w:r w:rsidRPr="00EC698B">
            <w:rPr>
              <w:b w:val="0"/>
              <w:color w:val="auto"/>
            </w:rPr>
            <w:t xml:space="preserve">Number:  </w:t>
          </w:r>
          <w:r w:rsidR="00E322AB">
            <w:rPr>
              <w:b w:val="0"/>
              <w:i/>
              <w:color w:val="C00000"/>
            </w:rPr>
            <w:t>P</w:t>
          </w:r>
          <w:r w:rsidR="00A070BD" w:rsidRPr="00EC698B">
            <w:rPr>
              <w:b w:val="0"/>
              <w:i/>
              <w:color w:val="C00000"/>
            </w:rPr>
            <w:t>P</w:t>
          </w:r>
          <w:r w:rsidR="001D3114" w:rsidRPr="00EC698B">
            <w:rPr>
              <w:b w:val="0"/>
              <w:i/>
              <w:color w:val="C00000"/>
            </w:rPr>
            <w:t>-0</w:t>
          </w:r>
          <w:r w:rsidR="00A070BD" w:rsidRPr="00EC698B">
            <w:rPr>
              <w:b w:val="0"/>
              <w:i/>
              <w:color w:val="C00000"/>
            </w:rPr>
            <w:t>13</w:t>
          </w:r>
          <w:r w:rsidR="001D3114" w:rsidRPr="00EC698B">
            <w:rPr>
              <w:b w:val="0"/>
              <w:i/>
              <w:color w:val="C00000"/>
            </w:rPr>
            <w:t>-</w:t>
          </w:r>
          <w:r w:rsidR="00A070BD" w:rsidRPr="00EC698B">
            <w:rPr>
              <w:b w:val="0"/>
              <w:i/>
              <w:color w:val="C00000"/>
            </w:rPr>
            <w:t>OP</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2DBFABA4" w14:textId="6BA48272" w:rsidR="00BF42C5" w:rsidRPr="0073589D" w:rsidRDefault="00BF42C5" w:rsidP="009F3874">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B90635">
            <w:rPr>
              <w:i/>
              <w:color w:val="C00000"/>
            </w:rPr>
            <w:t>0</w:t>
          </w:r>
          <w:r w:rsidR="00A070BD" w:rsidRPr="00B90635">
            <w:rPr>
              <w:i/>
              <w:color w:val="C00000"/>
            </w:rPr>
            <w:t>1</w:t>
          </w:r>
        </w:p>
        <w:p w14:paraId="2D28824E" w14:textId="5C3BDADA" w:rsidR="00BF42C5" w:rsidRPr="00213476" w:rsidRDefault="00BF42C5" w:rsidP="009F3874">
          <w:pPr>
            <w:cnfStyle w:val="000000100000" w:firstRow="0" w:lastRow="0" w:firstColumn="0" w:lastColumn="0" w:oddVBand="0" w:evenVBand="0" w:oddHBand="1" w:evenHBand="0" w:firstRowFirstColumn="0" w:firstRowLastColumn="0" w:lastRowFirstColumn="0" w:lastRowLastColumn="0"/>
            <w:rPr>
              <w:color w:val="auto"/>
            </w:rPr>
          </w:pPr>
          <w:r w:rsidRPr="0073589D">
            <w:t xml:space="preserve">Effective Date:  </w:t>
          </w:r>
          <w:r w:rsidRPr="00B90635">
            <w:rPr>
              <w:i/>
              <w:color w:val="C00000"/>
            </w:rPr>
            <w:t>MM-DD-YYY</w:t>
          </w:r>
          <w:r w:rsidR="00F36D19" w:rsidRPr="00B90635">
            <w:rPr>
              <w:i/>
              <w:color w:val="C00000"/>
            </w:rPr>
            <w:t>Y</w:t>
          </w:r>
        </w:p>
      </w:tc>
    </w:tr>
  </w:tbl>
  <w:p w14:paraId="6E08F4A5" w14:textId="77777777" w:rsidR="00BF42C5" w:rsidRDefault="00BF42C5">
    <w:pPr>
      <w:pStyle w:val="Header"/>
    </w:pPr>
  </w:p>
  <w:p w14:paraId="689E4650" w14:textId="77777777" w:rsidR="00BF42C5" w:rsidRDefault="00BF4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1B6"/>
    <w:multiLevelType w:val="hybridMultilevel"/>
    <w:tmpl w:val="8BE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A3B5A"/>
    <w:multiLevelType w:val="hybridMultilevel"/>
    <w:tmpl w:val="53C28BEA"/>
    <w:lvl w:ilvl="0" w:tplc="669E3A7C">
      <w:numFmt w:val="bullet"/>
      <w:lvlText w:val="•"/>
      <w:lvlJc w:val="left"/>
      <w:pPr>
        <w:ind w:left="1080" w:hanging="360"/>
      </w:pPr>
      <w:rPr>
        <w:rFonts w:ascii="Calibri" w:hAnsi="Calibri"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3C7406"/>
    <w:multiLevelType w:val="hybridMultilevel"/>
    <w:tmpl w:val="9356E93C"/>
    <w:lvl w:ilvl="0" w:tplc="510CA4EC">
      <w:numFmt w:val="bullet"/>
      <w:lvlText w:val="•"/>
      <w:lvlJc w:val="left"/>
      <w:pPr>
        <w:ind w:left="1080" w:hanging="360"/>
      </w:pPr>
      <w:rPr>
        <w:rFonts w:ascii="Arial" w:eastAsia="Times New Roman" w:hAnsi="Arial" w:cs="Ari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8C1362"/>
    <w:multiLevelType w:val="hybridMultilevel"/>
    <w:tmpl w:val="88C42BA0"/>
    <w:lvl w:ilvl="0" w:tplc="7D884A7E">
      <w:numFmt w:val="bullet"/>
      <w:lvlText w:val="•"/>
      <w:lvlJc w:val="left"/>
      <w:pPr>
        <w:ind w:left="1080" w:hanging="360"/>
      </w:pPr>
      <w:rPr>
        <w:rFonts w:ascii="Arial" w:eastAsia="Times New Roman" w:hAnsi="Arial" w:cs="Aria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660F24"/>
    <w:multiLevelType w:val="hybridMultilevel"/>
    <w:tmpl w:val="F3F49C3A"/>
    <w:lvl w:ilvl="0" w:tplc="7D884A7E">
      <w:numFmt w:val="bullet"/>
      <w:lvlText w:val="•"/>
      <w:lvlJc w:val="left"/>
      <w:pPr>
        <w:ind w:left="720" w:hanging="360"/>
      </w:pPr>
      <w:rPr>
        <w:rFonts w:ascii="Arial" w:eastAsia="Times New Roman" w:hAnsi="Arial" w:cs="Arial" w:hint="default"/>
      </w:rPr>
    </w:lvl>
    <w:lvl w:ilvl="1" w:tplc="090ECE6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30C09"/>
    <w:multiLevelType w:val="hybridMultilevel"/>
    <w:tmpl w:val="C42E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E778A"/>
    <w:multiLevelType w:val="hybridMultilevel"/>
    <w:tmpl w:val="73F0626C"/>
    <w:lvl w:ilvl="0" w:tplc="44D8A41A">
      <w:start w:val="1"/>
      <w:numFmt w:val="bullet"/>
      <w:lvlText w:val="–"/>
      <w:lvlJc w:val="left"/>
      <w:pPr>
        <w:tabs>
          <w:tab w:val="num" w:pos="720"/>
        </w:tabs>
        <w:ind w:left="720" w:hanging="360"/>
      </w:pPr>
      <w:rPr>
        <w:rFonts w:ascii="Arial" w:hAnsi="Arial" w:hint="default"/>
      </w:rPr>
    </w:lvl>
    <w:lvl w:ilvl="1" w:tplc="2280E62A">
      <w:start w:val="1"/>
      <w:numFmt w:val="bullet"/>
      <w:lvlText w:val="–"/>
      <w:lvlJc w:val="left"/>
      <w:pPr>
        <w:tabs>
          <w:tab w:val="num" w:pos="1440"/>
        </w:tabs>
        <w:ind w:left="1440" w:hanging="360"/>
      </w:pPr>
      <w:rPr>
        <w:rFonts w:ascii="Arial" w:hAnsi="Arial" w:hint="default"/>
      </w:rPr>
    </w:lvl>
    <w:lvl w:ilvl="2" w:tplc="734CA7A0" w:tentative="1">
      <w:start w:val="1"/>
      <w:numFmt w:val="bullet"/>
      <w:lvlText w:val="–"/>
      <w:lvlJc w:val="left"/>
      <w:pPr>
        <w:tabs>
          <w:tab w:val="num" w:pos="2160"/>
        </w:tabs>
        <w:ind w:left="2160" w:hanging="360"/>
      </w:pPr>
      <w:rPr>
        <w:rFonts w:ascii="Arial" w:hAnsi="Arial" w:hint="default"/>
      </w:rPr>
    </w:lvl>
    <w:lvl w:ilvl="3" w:tplc="11C65DC2" w:tentative="1">
      <w:start w:val="1"/>
      <w:numFmt w:val="bullet"/>
      <w:lvlText w:val="–"/>
      <w:lvlJc w:val="left"/>
      <w:pPr>
        <w:tabs>
          <w:tab w:val="num" w:pos="2880"/>
        </w:tabs>
        <w:ind w:left="2880" w:hanging="360"/>
      </w:pPr>
      <w:rPr>
        <w:rFonts w:ascii="Arial" w:hAnsi="Arial" w:hint="default"/>
      </w:rPr>
    </w:lvl>
    <w:lvl w:ilvl="4" w:tplc="63788222" w:tentative="1">
      <w:start w:val="1"/>
      <w:numFmt w:val="bullet"/>
      <w:lvlText w:val="–"/>
      <w:lvlJc w:val="left"/>
      <w:pPr>
        <w:tabs>
          <w:tab w:val="num" w:pos="3600"/>
        </w:tabs>
        <w:ind w:left="3600" w:hanging="360"/>
      </w:pPr>
      <w:rPr>
        <w:rFonts w:ascii="Arial" w:hAnsi="Arial" w:hint="default"/>
      </w:rPr>
    </w:lvl>
    <w:lvl w:ilvl="5" w:tplc="B5F05952" w:tentative="1">
      <w:start w:val="1"/>
      <w:numFmt w:val="bullet"/>
      <w:lvlText w:val="–"/>
      <w:lvlJc w:val="left"/>
      <w:pPr>
        <w:tabs>
          <w:tab w:val="num" w:pos="4320"/>
        </w:tabs>
        <w:ind w:left="4320" w:hanging="360"/>
      </w:pPr>
      <w:rPr>
        <w:rFonts w:ascii="Arial" w:hAnsi="Arial" w:hint="default"/>
      </w:rPr>
    </w:lvl>
    <w:lvl w:ilvl="6" w:tplc="2828D7C6" w:tentative="1">
      <w:start w:val="1"/>
      <w:numFmt w:val="bullet"/>
      <w:lvlText w:val="–"/>
      <w:lvlJc w:val="left"/>
      <w:pPr>
        <w:tabs>
          <w:tab w:val="num" w:pos="5040"/>
        </w:tabs>
        <w:ind w:left="5040" w:hanging="360"/>
      </w:pPr>
      <w:rPr>
        <w:rFonts w:ascii="Arial" w:hAnsi="Arial" w:hint="default"/>
      </w:rPr>
    </w:lvl>
    <w:lvl w:ilvl="7" w:tplc="80EA16C4" w:tentative="1">
      <w:start w:val="1"/>
      <w:numFmt w:val="bullet"/>
      <w:lvlText w:val="–"/>
      <w:lvlJc w:val="left"/>
      <w:pPr>
        <w:tabs>
          <w:tab w:val="num" w:pos="5760"/>
        </w:tabs>
        <w:ind w:left="5760" w:hanging="360"/>
      </w:pPr>
      <w:rPr>
        <w:rFonts w:ascii="Arial" w:hAnsi="Arial" w:hint="default"/>
      </w:rPr>
    </w:lvl>
    <w:lvl w:ilvl="8" w:tplc="B37C50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707F0C"/>
    <w:multiLevelType w:val="hybridMultilevel"/>
    <w:tmpl w:val="5FD4BADA"/>
    <w:lvl w:ilvl="0" w:tplc="04090003">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5FF1A77"/>
    <w:multiLevelType w:val="multilevel"/>
    <w:tmpl w:val="E286AD50"/>
    <w:lvl w:ilvl="0">
      <w:start w:val="1"/>
      <w:numFmt w:val="upperRoman"/>
      <w:lvlText w:val="%1"/>
      <w:lvlJc w:val="left"/>
      <w:pPr>
        <w:ind w:left="504" w:hanging="504"/>
      </w:pPr>
      <w:rPr>
        <w:rFonts w:hint="default"/>
        <w:i w:val="0"/>
        <w:color w:val="000000" w:themeColor="text1"/>
      </w:rPr>
    </w:lvl>
    <w:lvl w:ilvl="1">
      <w:start w:val="1"/>
      <w:numFmt w:val="upperLetter"/>
      <w:lvlText w:val="%2."/>
      <w:lvlJc w:val="left"/>
      <w:pPr>
        <w:ind w:left="720" w:hanging="360"/>
      </w:pPr>
      <w:rPr>
        <w:i w:val="0"/>
        <w:iCs w:val="0"/>
      </w:rPr>
    </w:lvl>
    <w:lvl w:ilvl="2">
      <w:start w:val="1"/>
      <w:numFmt w:val="decimal"/>
      <w:lvlText w:val="%3.1"/>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187CC8"/>
    <w:multiLevelType w:val="hybridMultilevel"/>
    <w:tmpl w:val="02D60BD0"/>
    <w:lvl w:ilvl="0" w:tplc="04090003">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D6D505A"/>
    <w:multiLevelType w:val="hybridMultilevel"/>
    <w:tmpl w:val="C7082D46"/>
    <w:lvl w:ilvl="0" w:tplc="04090003">
      <w:start w:val="1"/>
      <w:numFmt w:val="bullet"/>
      <w:lvlText w:val="o"/>
      <w:lvlJc w:val="left"/>
      <w:pPr>
        <w:ind w:left="1080" w:hanging="360"/>
      </w:pPr>
      <w:rPr>
        <w:rFonts w:ascii="Courier New" w:hAnsi="Courier New" w:cs="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8446756">
    <w:abstractNumId w:val="8"/>
  </w:num>
  <w:num w:numId="2" w16cid:durableId="1992824308">
    <w:abstractNumId w:val="0"/>
  </w:num>
  <w:num w:numId="3" w16cid:durableId="782114162">
    <w:abstractNumId w:val="5"/>
  </w:num>
  <w:num w:numId="4" w16cid:durableId="1149132192">
    <w:abstractNumId w:val="4"/>
  </w:num>
  <w:num w:numId="5" w16cid:durableId="1382749754">
    <w:abstractNumId w:val="2"/>
  </w:num>
  <w:num w:numId="6" w16cid:durableId="37125984">
    <w:abstractNumId w:val="6"/>
  </w:num>
  <w:num w:numId="7" w16cid:durableId="1655134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389207">
    <w:abstractNumId w:val="1"/>
  </w:num>
  <w:num w:numId="9" w16cid:durableId="1278633647">
    <w:abstractNumId w:val="3"/>
  </w:num>
  <w:num w:numId="10" w16cid:durableId="1575823879">
    <w:abstractNumId w:val="9"/>
  </w:num>
  <w:num w:numId="11" w16cid:durableId="1451629932">
    <w:abstractNumId w:val="10"/>
  </w:num>
  <w:num w:numId="12" w16cid:durableId="117630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656E"/>
    <w:rsid w:val="000150DD"/>
    <w:rsid w:val="0002298A"/>
    <w:rsid w:val="000349F7"/>
    <w:rsid w:val="00034F01"/>
    <w:rsid w:val="00042BB0"/>
    <w:rsid w:val="0004436D"/>
    <w:rsid w:val="000669EE"/>
    <w:rsid w:val="00070589"/>
    <w:rsid w:val="00084572"/>
    <w:rsid w:val="000859A7"/>
    <w:rsid w:val="000913A1"/>
    <w:rsid w:val="000A1FD8"/>
    <w:rsid w:val="000A6E7B"/>
    <w:rsid w:val="000D614F"/>
    <w:rsid w:val="000D6D2B"/>
    <w:rsid w:val="000E0B02"/>
    <w:rsid w:val="001037FD"/>
    <w:rsid w:val="001102CF"/>
    <w:rsid w:val="001128C7"/>
    <w:rsid w:val="00121545"/>
    <w:rsid w:val="0012598D"/>
    <w:rsid w:val="001353C3"/>
    <w:rsid w:val="00136856"/>
    <w:rsid w:val="00140DD6"/>
    <w:rsid w:val="00146BF4"/>
    <w:rsid w:val="00155F2D"/>
    <w:rsid w:val="00162639"/>
    <w:rsid w:val="001A1908"/>
    <w:rsid w:val="001B1321"/>
    <w:rsid w:val="001D3114"/>
    <w:rsid w:val="001D7472"/>
    <w:rsid w:val="002035BE"/>
    <w:rsid w:val="00213476"/>
    <w:rsid w:val="0022416A"/>
    <w:rsid w:val="002334F8"/>
    <w:rsid w:val="002419BF"/>
    <w:rsid w:val="00242B0A"/>
    <w:rsid w:val="00267BCC"/>
    <w:rsid w:val="00291405"/>
    <w:rsid w:val="00294939"/>
    <w:rsid w:val="002958DE"/>
    <w:rsid w:val="002A03EA"/>
    <w:rsid w:val="002A579F"/>
    <w:rsid w:val="002B58F2"/>
    <w:rsid w:val="002B78DA"/>
    <w:rsid w:val="002E7B73"/>
    <w:rsid w:val="00312237"/>
    <w:rsid w:val="00312D24"/>
    <w:rsid w:val="003252EF"/>
    <w:rsid w:val="00330378"/>
    <w:rsid w:val="003313DC"/>
    <w:rsid w:val="00331C17"/>
    <w:rsid w:val="0034302F"/>
    <w:rsid w:val="00351AA3"/>
    <w:rsid w:val="00375491"/>
    <w:rsid w:val="003872EE"/>
    <w:rsid w:val="00393A4A"/>
    <w:rsid w:val="003A606F"/>
    <w:rsid w:val="003B78DE"/>
    <w:rsid w:val="003C325E"/>
    <w:rsid w:val="003E5D75"/>
    <w:rsid w:val="003E78C8"/>
    <w:rsid w:val="003F1EA0"/>
    <w:rsid w:val="00400E9C"/>
    <w:rsid w:val="004018B5"/>
    <w:rsid w:val="00412E70"/>
    <w:rsid w:val="0042213F"/>
    <w:rsid w:val="00441192"/>
    <w:rsid w:val="004411B9"/>
    <w:rsid w:val="00444E34"/>
    <w:rsid w:val="00445D7B"/>
    <w:rsid w:val="00447DF4"/>
    <w:rsid w:val="0046059F"/>
    <w:rsid w:val="004730FF"/>
    <w:rsid w:val="00483EA8"/>
    <w:rsid w:val="004912DC"/>
    <w:rsid w:val="004B72CB"/>
    <w:rsid w:val="004C13F1"/>
    <w:rsid w:val="004C691B"/>
    <w:rsid w:val="004C7D5C"/>
    <w:rsid w:val="004D08A1"/>
    <w:rsid w:val="004F150E"/>
    <w:rsid w:val="004F243B"/>
    <w:rsid w:val="004F54F4"/>
    <w:rsid w:val="00500C3E"/>
    <w:rsid w:val="005018DA"/>
    <w:rsid w:val="00507A6B"/>
    <w:rsid w:val="005266D4"/>
    <w:rsid w:val="005337D6"/>
    <w:rsid w:val="005374DF"/>
    <w:rsid w:val="0054081D"/>
    <w:rsid w:val="005429CE"/>
    <w:rsid w:val="00553A16"/>
    <w:rsid w:val="005570C9"/>
    <w:rsid w:val="005716D2"/>
    <w:rsid w:val="0058019B"/>
    <w:rsid w:val="00582B56"/>
    <w:rsid w:val="005972B8"/>
    <w:rsid w:val="005B378E"/>
    <w:rsid w:val="005C7E7C"/>
    <w:rsid w:val="005D3716"/>
    <w:rsid w:val="005D4D2C"/>
    <w:rsid w:val="005E7A45"/>
    <w:rsid w:val="0061077A"/>
    <w:rsid w:val="006234A2"/>
    <w:rsid w:val="00642AA8"/>
    <w:rsid w:val="00644877"/>
    <w:rsid w:val="00662F4C"/>
    <w:rsid w:val="00664DBD"/>
    <w:rsid w:val="00666364"/>
    <w:rsid w:val="00666AF6"/>
    <w:rsid w:val="00685E1E"/>
    <w:rsid w:val="00686EA7"/>
    <w:rsid w:val="00693248"/>
    <w:rsid w:val="006967A9"/>
    <w:rsid w:val="006A061C"/>
    <w:rsid w:val="006A672F"/>
    <w:rsid w:val="006B2712"/>
    <w:rsid w:val="006B54C3"/>
    <w:rsid w:val="006C408E"/>
    <w:rsid w:val="006E001E"/>
    <w:rsid w:val="006E2D78"/>
    <w:rsid w:val="006F3561"/>
    <w:rsid w:val="007348C8"/>
    <w:rsid w:val="0073589D"/>
    <w:rsid w:val="00735968"/>
    <w:rsid w:val="00761864"/>
    <w:rsid w:val="00764753"/>
    <w:rsid w:val="007725D7"/>
    <w:rsid w:val="00773E21"/>
    <w:rsid w:val="00775C88"/>
    <w:rsid w:val="00781E9D"/>
    <w:rsid w:val="0078271C"/>
    <w:rsid w:val="007900C0"/>
    <w:rsid w:val="007952C2"/>
    <w:rsid w:val="00797520"/>
    <w:rsid w:val="007A11B6"/>
    <w:rsid w:val="007A270A"/>
    <w:rsid w:val="007A32B3"/>
    <w:rsid w:val="007B0677"/>
    <w:rsid w:val="007C75E2"/>
    <w:rsid w:val="007E01B4"/>
    <w:rsid w:val="007E63F7"/>
    <w:rsid w:val="007E67A5"/>
    <w:rsid w:val="007E7607"/>
    <w:rsid w:val="00802682"/>
    <w:rsid w:val="008064C3"/>
    <w:rsid w:val="008076CF"/>
    <w:rsid w:val="00807C7F"/>
    <w:rsid w:val="008201A0"/>
    <w:rsid w:val="0082632F"/>
    <w:rsid w:val="0082697A"/>
    <w:rsid w:val="00843F43"/>
    <w:rsid w:val="00847081"/>
    <w:rsid w:val="008520A5"/>
    <w:rsid w:val="0087159F"/>
    <w:rsid w:val="008746E8"/>
    <w:rsid w:val="0088631A"/>
    <w:rsid w:val="00887808"/>
    <w:rsid w:val="0089523C"/>
    <w:rsid w:val="00895FC0"/>
    <w:rsid w:val="0089791A"/>
    <w:rsid w:val="008D3E98"/>
    <w:rsid w:val="008E7D93"/>
    <w:rsid w:val="008F02F1"/>
    <w:rsid w:val="00903BD3"/>
    <w:rsid w:val="009050A8"/>
    <w:rsid w:val="00906D7A"/>
    <w:rsid w:val="0092272E"/>
    <w:rsid w:val="00925B9A"/>
    <w:rsid w:val="00934A79"/>
    <w:rsid w:val="00943BF3"/>
    <w:rsid w:val="00955F60"/>
    <w:rsid w:val="00986712"/>
    <w:rsid w:val="009B47DD"/>
    <w:rsid w:val="009B4C3F"/>
    <w:rsid w:val="009D3C4C"/>
    <w:rsid w:val="009E0381"/>
    <w:rsid w:val="009E12B2"/>
    <w:rsid w:val="009E74EE"/>
    <w:rsid w:val="009F352F"/>
    <w:rsid w:val="009F3874"/>
    <w:rsid w:val="009F7206"/>
    <w:rsid w:val="00A070BD"/>
    <w:rsid w:val="00A124A3"/>
    <w:rsid w:val="00A36C97"/>
    <w:rsid w:val="00A43326"/>
    <w:rsid w:val="00A441A4"/>
    <w:rsid w:val="00A526EC"/>
    <w:rsid w:val="00A52BC7"/>
    <w:rsid w:val="00A662A8"/>
    <w:rsid w:val="00A7004D"/>
    <w:rsid w:val="00A72C6B"/>
    <w:rsid w:val="00A8126C"/>
    <w:rsid w:val="00A928B1"/>
    <w:rsid w:val="00A93FB0"/>
    <w:rsid w:val="00A942D1"/>
    <w:rsid w:val="00AA26D7"/>
    <w:rsid w:val="00AA52E6"/>
    <w:rsid w:val="00AB48FF"/>
    <w:rsid w:val="00AC788E"/>
    <w:rsid w:val="00AE126D"/>
    <w:rsid w:val="00AF4032"/>
    <w:rsid w:val="00AF489C"/>
    <w:rsid w:val="00B03C70"/>
    <w:rsid w:val="00B12AFF"/>
    <w:rsid w:val="00B12DE8"/>
    <w:rsid w:val="00B35BE4"/>
    <w:rsid w:val="00B41ABD"/>
    <w:rsid w:val="00B452D4"/>
    <w:rsid w:val="00B6597A"/>
    <w:rsid w:val="00B72FEE"/>
    <w:rsid w:val="00B81423"/>
    <w:rsid w:val="00B90635"/>
    <w:rsid w:val="00BA041B"/>
    <w:rsid w:val="00BA1E48"/>
    <w:rsid w:val="00BA4413"/>
    <w:rsid w:val="00BB03A9"/>
    <w:rsid w:val="00BB71F8"/>
    <w:rsid w:val="00BE0A20"/>
    <w:rsid w:val="00BF42C5"/>
    <w:rsid w:val="00C06BA9"/>
    <w:rsid w:val="00C11620"/>
    <w:rsid w:val="00C147A0"/>
    <w:rsid w:val="00C3025E"/>
    <w:rsid w:val="00C31033"/>
    <w:rsid w:val="00C45E49"/>
    <w:rsid w:val="00C70026"/>
    <w:rsid w:val="00C90227"/>
    <w:rsid w:val="00C9288D"/>
    <w:rsid w:val="00C968D6"/>
    <w:rsid w:val="00CA0AD9"/>
    <w:rsid w:val="00CA345F"/>
    <w:rsid w:val="00CA7990"/>
    <w:rsid w:val="00CC19F7"/>
    <w:rsid w:val="00CC2EAC"/>
    <w:rsid w:val="00CD2561"/>
    <w:rsid w:val="00CF38BD"/>
    <w:rsid w:val="00CF72D7"/>
    <w:rsid w:val="00D04541"/>
    <w:rsid w:val="00D457C0"/>
    <w:rsid w:val="00D472D8"/>
    <w:rsid w:val="00D8533F"/>
    <w:rsid w:val="00D86D66"/>
    <w:rsid w:val="00D93FD3"/>
    <w:rsid w:val="00DA291B"/>
    <w:rsid w:val="00DC2CFA"/>
    <w:rsid w:val="00DD572C"/>
    <w:rsid w:val="00DF2CCE"/>
    <w:rsid w:val="00E11C5E"/>
    <w:rsid w:val="00E138E4"/>
    <w:rsid w:val="00E317EC"/>
    <w:rsid w:val="00E322AB"/>
    <w:rsid w:val="00E34085"/>
    <w:rsid w:val="00E43162"/>
    <w:rsid w:val="00E43FE9"/>
    <w:rsid w:val="00E54583"/>
    <w:rsid w:val="00E60FC3"/>
    <w:rsid w:val="00E627AB"/>
    <w:rsid w:val="00E64662"/>
    <w:rsid w:val="00E82A17"/>
    <w:rsid w:val="00E9370D"/>
    <w:rsid w:val="00EA25C7"/>
    <w:rsid w:val="00EB3980"/>
    <w:rsid w:val="00EB3C3F"/>
    <w:rsid w:val="00EC330A"/>
    <w:rsid w:val="00EC698B"/>
    <w:rsid w:val="00EE1BDE"/>
    <w:rsid w:val="00EF0B4C"/>
    <w:rsid w:val="00EF2E26"/>
    <w:rsid w:val="00F12BD9"/>
    <w:rsid w:val="00F13959"/>
    <w:rsid w:val="00F2526B"/>
    <w:rsid w:val="00F26323"/>
    <w:rsid w:val="00F36D19"/>
    <w:rsid w:val="00F50F5D"/>
    <w:rsid w:val="00F577D8"/>
    <w:rsid w:val="00F60361"/>
    <w:rsid w:val="00F614CE"/>
    <w:rsid w:val="00F86FED"/>
    <w:rsid w:val="00F929CE"/>
    <w:rsid w:val="00F93F95"/>
    <w:rsid w:val="00F947C5"/>
    <w:rsid w:val="00FA36BF"/>
    <w:rsid w:val="00FB57CC"/>
    <w:rsid w:val="00FD06EB"/>
    <w:rsid w:val="00FD1D46"/>
    <w:rsid w:val="00FE7ECA"/>
    <w:rsid w:val="00FF0F10"/>
    <w:rsid w:val="00FF61CE"/>
    <w:rsid w:val="112911D4"/>
    <w:rsid w:val="40754A64"/>
    <w:rsid w:val="5E02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3C65F"/>
  <w15:docId w15:val="{0EFB8A8C-71CE-47B0-8038-16DB4EA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A3"/>
  </w:style>
  <w:style w:type="paragraph" w:styleId="Heading1">
    <w:name w:val="heading 1"/>
    <w:basedOn w:val="Normal"/>
    <w:next w:val="Normal"/>
    <w:link w:val="Heading1Char"/>
    <w:uiPriority w:val="9"/>
    <w:qFormat/>
    <w:rsid w:val="00A124A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A124A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A124A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A124A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A3"/>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A124A3"/>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A124A3"/>
    <w:rPr>
      <w:rFonts w:ascii="Cambria" w:eastAsia="Times New Roman" w:hAnsi="Cambria" w:cs="Times New Roman"/>
      <w:b/>
      <w:bCs/>
      <w:color w:val="2DA2BF"/>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semiHidden/>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BA1E48"/>
    <w:rPr>
      <w:color w:val="0000FF" w:themeColor="hyperlink"/>
      <w:u w:val="single"/>
    </w:rPr>
  </w:style>
  <w:style w:type="paragraph" w:styleId="CommentText">
    <w:name w:val="annotation text"/>
    <w:basedOn w:val="Normal"/>
    <w:link w:val="CommentTextChar"/>
    <w:uiPriority w:val="99"/>
    <w:unhideWhenUsed/>
    <w:rsid w:val="00B41ABD"/>
    <w:pPr>
      <w:spacing w:line="240" w:lineRule="auto"/>
    </w:pPr>
    <w:rPr>
      <w:sz w:val="20"/>
      <w:szCs w:val="20"/>
    </w:rPr>
  </w:style>
  <w:style w:type="character" w:customStyle="1" w:styleId="CommentTextChar">
    <w:name w:val="Comment Text Char"/>
    <w:basedOn w:val="DefaultParagraphFont"/>
    <w:link w:val="CommentText"/>
    <w:uiPriority w:val="99"/>
    <w:rsid w:val="00B41ABD"/>
    <w:rPr>
      <w:sz w:val="20"/>
      <w:szCs w:val="20"/>
    </w:rPr>
  </w:style>
  <w:style w:type="character" w:styleId="CommentReference">
    <w:name w:val="annotation reference"/>
    <w:basedOn w:val="DefaultParagraphFont"/>
    <w:uiPriority w:val="99"/>
    <w:semiHidden/>
    <w:unhideWhenUsed/>
    <w:rsid w:val="000913A1"/>
    <w:rPr>
      <w:sz w:val="16"/>
      <w:szCs w:val="16"/>
    </w:rPr>
  </w:style>
  <w:style w:type="paragraph" w:styleId="CommentSubject">
    <w:name w:val="annotation subject"/>
    <w:basedOn w:val="CommentText"/>
    <w:next w:val="CommentText"/>
    <w:link w:val="CommentSubjectChar"/>
    <w:uiPriority w:val="99"/>
    <w:semiHidden/>
    <w:unhideWhenUsed/>
    <w:rsid w:val="008F02F1"/>
    <w:rPr>
      <w:b/>
      <w:bCs/>
    </w:rPr>
  </w:style>
  <w:style w:type="character" w:customStyle="1" w:styleId="CommentSubjectChar">
    <w:name w:val="Comment Subject Char"/>
    <w:basedOn w:val="CommentTextChar"/>
    <w:link w:val="CommentSubject"/>
    <w:uiPriority w:val="99"/>
    <w:semiHidden/>
    <w:rsid w:val="008F02F1"/>
    <w:rPr>
      <w:b/>
      <w:bCs/>
      <w:sz w:val="20"/>
      <w:szCs w:val="20"/>
    </w:rPr>
  </w:style>
  <w:style w:type="character" w:styleId="FollowedHyperlink">
    <w:name w:val="FollowedHyperlink"/>
    <w:basedOn w:val="DefaultParagraphFont"/>
    <w:uiPriority w:val="99"/>
    <w:semiHidden/>
    <w:unhideWhenUsed/>
    <w:rsid w:val="007A270A"/>
    <w:rPr>
      <w:color w:val="800080" w:themeColor="followedHyperlink"/>
      <w:u w:val="single"/>
    </w:rPr>
  </w:style>
  <w:style w:type="character" w:styleId="UnresolvedMention">
    <w:name w:val="Unresolved Mention"/>
    <w:basedOn w:val="DefaultParagraphFont"/>
    <w:uiPriority w:val="99"/>
    <w:semiHidden/>
    <w:unhideWhenUsed/>
    <w:rsid w:val="00EF2E26"/>
    <w:rPr>
      <w:color w:val="605E5C"/>
      <w:shd w:val="clear" w:color="auto" w:fill="E1DFDD"/>
    </w:rPr>
  </w:style>
  <w:style w:type="paragraph" w:styleId="Revision">
    <w:name w:val="Revision"/>
    <w:hidden/>
    <w:uiPriority w:val="99"/>
    <w:semiHidden/>
    <w:rsid w:val="004C7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5826">
      <w:bodyDiv w:val="1"/>
      <w:marLeft w:val="0"/>
      <w:marRight w:val="0"/>
      <w:marTop w:val="0"/>
      <w:marBottom w:val="0"/>
      <w:divBdr>
        <w:top w:val="none" w:sz="0" w:space="0" w:color="auto"/>
        <w:left w:val="none" w:sz="0" w:space="0" w:color="auto"/>
        <w:bottom w:val="none" w:sz="0" w:space="0" w:color="auto"/>
        <w:right w:val="none" w:sz="0" w:space="0" w:color="auto"/>
      </w:divBdr>
    </w:div>
    <w:div w:id="118689659">
      <w:bodyDiv w:val="1"/>
      <w:marLeft w:val="0"/>
      <w:marRight w:val="0"/>
      <w:marTop w:val="0"/>
      <w:marBottom w:val="0"/>
      <w:divBdr>
        <w:top w:val="none" w:sz="0" w:space="0" w:color="auto"/>
        <w:left w:val="none" w:sz="0" w:space="0" w:color="auto"/>
        <w:bottom w:val="none" w:sz="0" w:space="0" w:color="auto"/>
        <w:right w:val="none" w:sz="0" w:space="0" w:color="auto"/>
      </w:divBdr>
      <w:divsChild>
        <w:div w:id="1041631339">
          <w:marLeft w:val="0"/>
          <w:marRight w:val="0"/>
          <w:marTop w:val="0"/>
          <w:marBottom w:val="0"/>
          <w:divBdr>
            <w:top w:val="none" w:sz="0" w:space="0" w:color="auto"/>
            <w:left w:val="none" w:sz="0" w:space="0" w:color="auto"/>
            <w:bottom w:val="none" w:sz="0" w:space="0" w:color="auto"/>
            <w:right w:val="none" w:sz="0" w:space="0" w:color="auto"/>
          </w:divBdr>
        </w:div>
      </w:divsChild>
    </w:div>
    <w:div w:id="740638622">
      <w:bodyDiv w:val="1"/>
      <w:marLeft w:val="0"/>
      <w:marRight w:val="0"/>
      <w:marTop w:val="0"/>
      <w:marBottom w:val="0"/>
      <w:divBdr>
        <w:top w:val="none" w:sz="0" w:space="0" w:color="auto"/>
        <w:left w:val="none" w:sz="0" w:space="0" w:color="auto"/>
        <w:bottom w:val="none" w:sz="0" w:space="0" w:color="auto"/>
        <w:right w:val="none" w:sz="0" w:space="0" w:color="auto"/>
      </w:divBdr>
    </w:div>
    <w:div w:id="819613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97892400951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publications/i/item/97892400113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cdc.gov/labs/BMBL.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org/standard/712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153AC891E36B645A61EF268872D6215" ma:contentTypeVersion="0" ma:contentTypeDescription="Create a new document." ma:contentTypeScope="" ma:versionID="1e43dfd0af4d646fd413bf7339d5c50a">
  <xsd:schema xmlns:xsd="http://www.w3.org/2001/XMLSchema" xmlns:xs="http://www.w3.org/2001/XMLSchema" xmlns:p="http://schemas.microsoft.com/office/2006/metadata/properties" xmlns:ns2="81416760-5741-49b7-a127-697575f066b4" targetNamespace="http://schemas.microsoft.com/office/2006/metadata/properties" ma:root="true" ma:fieldsID="07f73a0ce877d3da9320de6f15e857f9" ns2:_="">
    <xsd:import namespace="81416760-5741-49b7-a127-697575f066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760-5741-49b7-a127-697575f066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416760-5741-49b7-a127-697575f066b4">GBRMC-4-60</_dlc_DocId>
    <_dlc_DocIdUrl xmlns="81416760-5741-49b7-a127-697575f066b4">
      <Url>https://connect.sandia.gov/sites/GBRMCNet/_layouts/DocIdRedir.aspx?ID=GBRMC-4-60</Url>
      <Description>GBRMC-4-60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E7224-D39E-411D-802A-662883772060}">
  <ds:schemaRefs>
    <ds:schemaRef ds:uri="http://schemas.microsoft.com/sharepoint/events"/>
  </ds:schemaRefs>
</ds:datastoreItem>
</file>

<file path=customXml/itemProps2.xml><?xml version="1.0" encoding="utf-8"?>
<ds:datastoreItem xmlns:ds="http://schemas.openxmlformats.org/officeDocument/2006/customXml" ds:itemID="{89BB3F7F-9974-4891-A261-499E9C631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760-5741-49b7-a127-697575f06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66FC7-4430-49E7-B88D-C7934B059B8B}">
  <ds:schemaRefs>
    <ds:schemaRef ds:uri="http://schemas.microsoft.com/office/2006/metadata/properties"/>
    <ds:schemaRef ds:uri="http://schemas.microsoft.com/office/infopath/2007/PartnerControls"/>
    <ds:schemaRef ds:uri="81416760-5741-49b7-a127-697575f066b4"/>
  </ds:schemaRefs>
</ds:datastoreItem>
</file>

<file path=customXml/itemProps4.xml><?xml version="1.0" encoding="utf-8"?>
<ds:datastoreItem xmlns:ds="http://schemas.openxmlformats.org/officeDocument/2006/customXml" ds:itemID="{D54D2AAC-21C8-44F2-A32A-CDAC1E81E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"Mckinnm"</dc:creator>
  <cp:keywords/>
  <dc:description/>
  <cp:lastModifiedBy>Kendra Pesko, SNL</cp:lastModifiedBy>
  <cp:revision>35</cp:revision>
  <cp:lastPrinted>2025-01-07T20:48:00Z</cp:lastPrinted>
  <dcterms:created xsi:type="dcterms:W3CDTF">2025-02-25T22:41:00Z</dcterms:created>
  <dcterms:modified xsi:type="dcterms:W3CDTF">2025-07-10T22:11:00Z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0x010100F153AC891E36B645A61EF268872D6215</vt:lpwstr>
  </property>
  <property fmtid="{D5CDD505-2E9C-101B-9397-08002B2CF9AE}" pid="3" name="_dlc_DocIdItemGuid">
    <vt:lpwstr>4448f0ee-361a-4007-bc59-a387d1e71bdc</vt:lpwstr>
  </property>
</Properties>
</file>