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94" w:rsidRDefault="00517470" w:rsidP="00625E8B">
      <w:pPr>
        <w:spacing w:line="240" w:lineRule="auto"/>
        <w:jc w:val="center"/>
        <w:rPr>
          <w:b/>
          <w:noProof/>
          <w:sz w:val="20"/>
          <w:szCs w:val="20"/>
        </w:rPr>
      </w:pPr>
      <w:r>
        <w:rPr>
          <w:b/>
          <w:noProof/>
          <w:sz w:val="20"/>
          <w:szCs w:val="20"/>
        </w:rPr>
        <w:t>STU</w:t>
      </w:r>
      <w:r w:rsidR="003835EB">
        <w:rPr>
          <w:b/>
          <w:noProof/>
          <w:sz w:val="20"/>
          <w:szCs w:val="20"/>
        </w:rPr>
        <w:t>DENT</w:t>
      </w:r>
      <w:r w:rsidR="009231EC">
        <w:rPr>
          <w:b/>
          <w:noProof/>
          <w:sz w:val="20"/>
          <w:szCs w:val="20"/>
        </w:rPr>
        <w:t xml:space="preserve"> INTERN</w:t>
      </w:r>
      <w:r w:rsidR="003835EB">
        <w:rPr>
          <w:b/>
          <w:noProof/>
          <w:sz w:val="20"/>
          <w:szCs w:val="20"/>
        </w:rPr>
        <w:t xml:space="preserve"> RELOCATION BENEFIT REQUEST</w:t>
      </w:r>
      <w:r w:rsidR="00EA7494" w:rsidRPr="00A351BE">
        <w:rPr>
          <w:b/>
          <w:noProof/>
          <w:sz w:val="20"/>
          <w:szCs w:val="20"/>
        </w:rPr>
        <w:t xml:space="preserve"> FORM</w:t>
      </w:r>
    </w:p>
    <w:p w:rsidR="00962A3B" w:rsidRDefault="00962A3B" w:rsidP="00625E8B">
      <w:pPr>
        <w:spacing w:line="240" w:lineRule="auto"/>
        <w:rPr>
          <w:noProof/>
          <w:sz w:val="20"/>
          <w:szCs w:val="20"/>
        </w:rPr>
      </w:pPr>
      <w:r>
        <w:rPr>
          <w:b/>
          <w:noProof/>
          <w:sz w:val="20"/>
          <w:szCs w:val="20"/>
        </w:rPr>
        <w:t>In</w:t>
      </w:r>
      <w:r w:rsidR="00AA4011">
        <w:rPr>
          <w:b/>
          <w:noProof/>
          <w:sz w:val="20"/>
          <w:szCs w:val="20"/>
        </w:rPr>
        <w:t>s</w:t>
      </w:r>
      <w:r>
        <w:rPr>
          <w:b/>
          <w:noProof/>
          <w:sz w:val="20"/>
          <w:szCs w:val="20"/>
        </w:rPr>
        <w:t>tructions</w:t>
      </w:r>
      <w:r w:rsidR="00C079B0">
        <w:rPr>
          <w:b/>
          <w:noProof/>
          <w:sz w:val="20"/>
          <w:szCs w:val="20"/>
        </w:rPr>
        <w:t xml:space="preserve"> for</w:t>
      </w:r>
      <w:r w:rsidRPr="00962A3B">
        <w:rPr>
          <w:b/>
        </w:rPr>
        <w:t xml:space="preserve"> </w:t>
      </w:r>
      <w:r w:rsidRPr="00C079B0">
        <w:rPr>
          <w:b/>
          <w:noProof/>
          <w:sz w:val="20"/>
          <w:szCs w:val="20"/>
        </w:rPr>
        <w:t>New Hire, Re-hire or Year-round Intern returning to Sandia work site from remote location</w:t>
      </w:r>
      <w:r>
        <w:rPr>
          <w:b/>
          <w:noProof/>
          <w:sz w:val="20"/>
          <w:szCs w:val="20"/>
        </w:rPr>
        <w:t xml:space="preserve">: </w:t>
      </w:r>
      <w:r w:rsidRPr="00962A3B">
        <w:rPr>
          <w:noProof/>
          <w:sz w:val="20"/>
          <w:szCs w:val="20"/>
        </w:rPr>
        <w:t>Review eligibility criteria below. If you believe that you may be eligible to receive relocation benefits from Sandia, complete</w:t>
      </w:r>
      <w:r w:rsidR="00C079B0">
        <w:rPr>
          <w:noProof/>
          <w:sz w:val="20"/>
          <w:szCs w:val="20"/>
        </w:rPr>
        <w:t xml:space="preserve"> and sign</w:t>
      </w:r>
      <w:r w:rsidRPr="00962A3B">
        <w:rPr>
          <w:noProof/>
          <w:sz w:val="20"/>
          <w:szCs w:val="20"/>
        </w:rPr>
        <w:t xml:space="preserve"> this form</w:t>
      </w:r>
      <w:r w:rsidR="00C079B0">
        <w:rPr>
          <w:noProof/>
          <w:sz w:val="20"/>
          <w:szCs w:val="20"/>
        </w:rPr>
        <w:t xml:space="preserve">, then </w:t>
      </w:r>
      <w:r w:rsidRPr="00962A3B">
        <w:rPr>
          <w:noProof/>
          <w:sz w:val="20"/>
          <w:szCs w:val="20"/>
        </w:rPr>
        <w:t>return to the CA or NM Student Intern Programs office.</w:t>
      </w:r>
    </w:p>
    <w:p w:rsidR="000463A9" w:rsidRPr="003F7CFC" w:rsidRDefault="000463A9" w:rsidP="00625E8B">
      <w:pPr>
        <w:spacing w:line="240" w:lineRule="auto"/>
        <w:rPr>
          <w:b/>
          <w:i/>
          <w:noProof/>
          <w:sz w:val="18"/>
          <w:szCs w:val="18"/>
        </w:rPr>
      </w:pPr>
      <w:r w:rsidRPr="003F7CFC">
        <w:rPr>
          <w:b/>
          <w:i/>
          <w:noProof/>
          <w:sz w:val="18"/>
          <w:szCs w:val="18"/>
        </w:rPr>
        <w:t>Sandia’s Relocation Benefits</w:t>
      </w:r>
      <w:r w:rsidR="00935C65" w:rsidRPr="003F7CFC">
        <w:rPr>
          <w:b/>
          <w:i/>
          <w:noProof/>
          <w:sz w:val="18"/>
          <w:szCs w:val="18"/>
        </w:rPr>
        <w:t xml:space="preserve"> </w:t>
      </w:r>
      <w:r w:rsidR="005B160E">
        <w:rPr>
          <w:b/>
          <w:i/>
          <w:noProof/>
          <w:sz w:val="18"/>
          <w:szCs w:val="18"/>
        </w:rPr>
        <w:t>for Student Intern Programs</w:t>
      </w:r>
      <w:r w:rsidRPr="003F7CFC">
        <w:rPr>
          <w:b/>
          <w:i/>
          <w:noProof/>
          <w:sz w:val="18"/>
          <w:szCs w:val="18"/>
        </w:rPr>
        <w:t xml:space="preserve"> only apply to new, rehired, or current student intern employees returning to or from a Sandia </w:t>
      </w:r>
      <w:r w:rsidR="00843944">
        <w:rPr>
          <w:b/>
          <w:i/>
          <w:noProof/>
          <w:sz w:val="18"/>
          <w:szCs w:val="18"/>
        </w:rPr>
        <w:t>National Laboratories</w:t>
      </w:r>
      <w:r w:rsidRPr="003F7CFC">
        <w:rPr>
          <w:b/>
          <w:i/>
          <w:noProof/>
          <w:sz w:val="18"/>
          <w:szCs w:val="18"/>
        </w:rPr>
        <w:t xml:space="preserve"> work site from a remote location for a </w:t>
      </w:r>
      <w:r w:rsidRPr="003F7CFC">
        <w:rPr>
          <w:b/>
          <w:i/>
          <w:noProof/>
          <w:sz w:val="18"/>
          <w:szCs w:val="18"/>
          <w:u w:val="single"/>
        </w:rPr>
        <w:t>continuous minimum period of 45 days</w:t>
      </w:r>
      <w:r w:rsidRPr="003F7CFC">
        <w:rPr>
          <w:b/>
          <w:i/>
          <w:noProof/>
          <w:sz w:val="18"/>
          <w:szCs w:val="18"/>
        </w:rPr>
        <w:t>.</w:t>
      </w:r>
    </w:p>
    <w:p w:rsidR="00C079B0" w:rsidRDefault="00C079B0" w:rsidP="00625E8B">
      <w:pPr>
        <w:spacing w:after="0" w:line="240" w:lineRule="auto"/>
        <w:jc w:val="center"/>
        <w:rPr>
          <w:b/>
          <w:noProof/>
          <w:sz w:val="20"/>
          <w:szCs w:val="20"/>
        </w:rPr>
      </w:pPr>
      <w:r w:rsidRPr="00C079B0">
        <w:rPr>
          <w:b/>
          <w:noProof/>
          <w:sz w:val="20"/>
          <w:szCs w:val="20"/>
        </w:rPr>
        <w:t>ELIGIBILITY CRITERIA</w:t>
      </w:r>
    </w:p>
    <w:p w:rsidR="00625F85" w:rsidRDefault="00BD11EB" w:rsidP="00625E8B">
      <w:pPr>
        <w:spacing w:after="0" w:line="240" w:lineRule="auto"/>
        <w:jc w:val="center"/>
        <w:rPr>
          <w:b/>
          <w:noProof/>
          <w:sz w:val="20"/>
          <w:szCs w:val="20"/>
        </w:rPr>
      </w:pPr>
      <w:r w:rsidRPr="00625F85">
        <w:rPr>
          <w:noProof/>
          <w:sz w:val="20"/>
          <w:szCs w:val="20"/>
        </w:rPr>
        <mc:AlternateContent>
          <mc:Choice Requires="wps">
            <w:drawing>
              <wp:anchor distT="0" distB="0" distL="114300" distR="114300" simplePos="0" relativeHeight="251665408" behindDoc="0" locked="0" layoutInCell="1" allowOverlap="1" wp14:anchorId="4B1113C0" wp14:editId="692F8A2F">
                <wp:simplePos x="0" y="0"/>
                <wp:positionH relativeFrom="column">
                  <wp:posOffset>-5443</wp:posOffset>
                </wp:positionH>
                <wp:positionV relativeFrom="paragraph">
                  <wp:posOffset>55699</wp:posOffset>
                </wp:positionV>
                <wp:extent cx="6541770" cy="19050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1905000"/>
                        </a:xfrm>
                        <a:prstGeom prst="rect">
                          <a:avLst/>
                        </a:prstGeom>
                        <a:solidFill>
                          <a:srgbClr val="FFFFFF"/>
                        </a:solidFill>
                        <a:ln w="12700">
                          <a:solidFill>
                            <a:srgbClr val="00B0F0"/>
                          </a:solidFill>
                          <a:round/>
                          <a:headEnd/>
                          <a:tailEnd/>
                        </a:ln>
                      </wps:spPr>
                      <wps:txbx>
                        <w:txbxContent>
                          <w:p w:rsidR="00625F85" w:rsidRPr="0092126F" w:rsidRDefault="00625F85" w:rsidP="00625E8B">
                            <w:pPr>
                              <w:spacing w:after="0" w:line="240" w:lineRule="auto"/>
                              <w:rPr>
                                <w:noProof/>
                                <w:sz w:val="20"/>
                                <w:szCs w:val="20"/>
                              </w:rPr>
                            </w:pPr>
                            <w:r w:rsidRPr="005139E7">
                              <w:rPr>
                                <w:b/>
                                <w:sz w:val="20"/>
                                <w:szCs w:val="20"/>
                              </w:rPr>
                              <w:t>You may be eligible to receive relocation benefits from Sandia if</w:t>
                            </w:r>
                          </w:p>
                          <w:p w:rsidR="008B4951" w:rsidRPr="005139E7" w:rsidRDefault="00625F85" w:rsidP="00625E8B">
                            <w:pPr>
                              <w:pStyle w:val="ListParagraph"/>
                              <w:numPr>
                                <w:ilvl w:val="0"/>
                                <w:numId w:val="1"/>
                              </w:numPr>
                              <w:spacing w:after="0" w:line="240" w:lineRule="auto"/>
                              <w:rPr>
                                <w:sz w:val="20"/>
                                <w:szCs w:val="20"/>
                              </w:rPr>
                            </w:pPr>
                            <w:r w:rsidRPr="005139E7">
                              <w:rPr>
                                <w:sz w:val="20"/>
                                <w:szCs w:val="20"/>
                              </w:rPr>
                              <w:t>Your academic/school address and permanent address are both located greater than 50 miles from the Sandia work site location.</w:t>
                            </w:r>
                          </w:p>
                          <w:p w:rsidR="00625F85" w:rsidRPr="005139E7" w:rsidRDefault="00BD11EB" w:rsidP="00625E8B">
                            <w:pPr>
                              <w:pStyle w:val="ListParagraph"/>
                              <w:numPr>
                                <w:ilvl w:val="0"/>
                                <w:numId w:val="1"/>
                              </w:numPr>
                              <w:spacing w:after="0" w:line="240" w:lineRule="auto"/>
                            </w:pPr>
                            <w:r w:rsidRPr="005139E7">
                              <w:rPr>
                                <w:sz w:val="20"/>
                                <w:szCs w:val="20"/>
                              </w:rPr>
                              <w:t>Your on</w:t>
                            </w:r>
                            <w:r w:rsidR="008B4951" w:rsidRPr="005139E7">
                              <w:rPr>
                                <w:sz w:val="20"/>
                                <w:szCs w:val="20"/>
                              </w:rPr>
                              <w:t>-</w:t>
                            </w:r>
                            <w:r w:rsidRPr="005139E7">
                              <w:rPr>
                                <w:sz w:val="20"/>
                                <w:szCs w:val="20"/>
                              </w:rPr>
                              <w:t>site work assignmen</w:t>
                            </w:r>
                            <w:r w:rsidR="00EA602E">
                              <w:rPr>
                                <w:sz w:val="20"/>
                                <w:szCs w:val="20"/>
                              </w:rPr>
                              <w:t>t</w:t>
                            </w:r>
                            <w:r w:rsidRPr="005139E7">
                              <w:rPr>
                                <w:sz w:val="20"/>
                                <w:szCs w:val="20"/>
                              </w:rPr>
                              <w:t xml:space="preserve"> at a Sandia location</w:t>
                            </w:r>
                            <w:r w:rsidR="00EA602E">
                              <w:rPr>
                                <w:sz w:val="20"/>
                                <w:szCs w:val="20"/>
                              </w:rPr>
                              <w:t xml:space="preserve"> </w:t>
                            </w:r>
                            <w:r w:rsidRPr="005139E7">
                              <w:rPr>
                                <w:sz w:val="20"/>
                                <w:szCs w:val="20"/>
                              </w:rPr>
                              <w:t>is for a continuous period of at least 45 days</w:t>
                            </w:r>
                            <w:r w:rsidR="008B4951">
                              <w:rPr>
                                <w:sz w:val="20"/>
                                <w:szCs w:val="20"/>
                              </w:rPr>
                              <w:t>.</w:t>
                            </w:r>
                            <w:r w:rsidR="0097587F" w:rsidRPr="008B4951">
                              <w:br/>
                            </w:r>
                          </w:p>
                          <w:p w:rsidR="00625F85" w:rsidRPr="005139E7" w:rsidRDefault="00625F85" w:rsidP="00625E8B">
                            <w:pPr>
                              <w:spacing w:after="0" w:line="240" w:lineRule="auto"/>
                              <w:rPr>
                                <w:b/>
                                <w:sz w:val="20"/>
                                <w:szCs w:val="20"/>
                              </w:rPr>
                            </w:pPr>
                            <w:r w:rsidRPr="005139E7">
                              <w:rPr>
                                <w:b/>
                                <w:sz w:val="20"/>
                                <w:szCs w:val="20"/>
                              </w:rPr>
                              <w:t>You are not eligible to receive relocation benefits from Sandia if</w:t>
                            </w:r>
                          </w:p>
                          <w:p w:rsidR="00625F85" w:rsidRPr="005139E7" w:rsidRDefault="00625F85" w:rsidP="00625E8B">
                            <w:pPr>
                              <w:pStyle w:val="ListParagraph"/>
                              <w:numPr>
                                <w:ilvl w:val="0"/>
                                <w:numId w:val="1"/>
                              </w:numPr>
                              <w:spacing w:after="0" w:line="240" w:lineRule="auto"/>
                              <w:rPr>
                                <w:sz w:val="20"/>
                                <w:szCs w:val="20"/>
                              </w:rPr>
                            </w:pPr>
                            <w:r w:rsidRPr="005139E7">
                              <w:rPr>
                                <w:sz w:val="20"/>
                                <w:szCs w:val="20"/>
                              </w:rPr>
                              <w:t>Your academic/school address is less than 50 miles from the Sandia work site location.</w:t>
                            </w:r>
                          </w:p>
                          <w:p w:rsidR="0097587F" w:rsidRPr="005139E7" w:rsidRDefault="0097587F" w:rsidP="00625E8B">
                            <w:pPr>
                              <w:pStyle w:val="ListParagraph"/>
                              <w:spacing w:after="0" w:line="240" w:lineRule="auto"/>
                              <w:rPr>
                                <w:sz w:val="20"/>
                                <w:szCs w:val="20"/>
                              </w:rPr>
                            </w:pPr>
                            <w:r w:rsidRPr="005139E7">
                              <w:rPr>
                                <w:sz w:val="20"/>
                                <w:szCs w:val="20"/>
                              </w:rPr>
                              <w:t>- or -</w:t>
                            </w:r>
                          </w:p>
                          <w:p w:rsidR="0097587F" w:rsidRDefault="0097587F" w:rsidP="00625E8B">
                            <w:pPr>
                              <w:pStyle w:val="ListParagraph"/>
                              <w:numPr>
                                <w:ilvl w:val="0"/>
                                <w:numId w:val="1"/>
                              </w:numPr>
                              <w:spacing w:after="0" w:line="240" w:lineRule="auto"/>
                              <w:rPr>
                                <w:sz w:val="20"/>
                                <w:szCs w:val="20"/>
                              </w:rPr>
                            </w:pPr>
                            <w:r w:rsidRPr="005139E7">
                              <w:rPr>
                                <w:sz w:val="20"/>
                                <w:szCs w:val="20"/>
                              </w:rPr>
                              <w:t>Your permanent address is located less than 50 miles from the Sandia work site location.</w:t>
                            </w:r>
                          </w:p>
                          <w:p w:rsidR="00A6104B" w:rsidRPr="005139E7" w:rsidRDefault="0090143F" w:rsidP="00625E8B">
                            <w:pPr>
                              <w:pStyle w:val="ListParagraph"/>
                              <w:spacing w:after="0" w:line="240" w:lineRule="auto"/>
                              <w:rPr>
                                <w:sz w:val="20"/>
                                <w:szCs w:val="20"/>
                              </w:rPr>
                            </w:pPr>
                            <w:r w:rsidRPr="00440B51">
                              <w:rPr>
                                <w:sz w:val="20"/>
                                <w:szCs w:val="20"/>
                              </w:rPr>
                              <w:t>- or -</w:t>
                            </w:r>
                          </w:p>
                          <w:p w:rsidR="00BD11EB" w:rsidRPr="005139E7" w:rsidRDefault="00BD11EB" w:rsidP="00625E8B">
                            <w:pPr>
                              <w:pStyle w:val="ListParagraph"/>
                              <w:numPr>
                                <w:ilvl w:val="0"/>
                                <w:numId w:val="1"/>
                              </w:numPr>
                              <w:spacing w:after="0" w:line="240" w:lineRule="auto"/>
                              <w:rPr>
                                <w:sz w:val="20"/>
                                <w:szCs w:val="20"/>
                              </w:rPr>
                            </w:pPr>
                            <w:r>
                              <w:rPr>
                                <w:sz w:val="20"/>
                                <w:szCs w:val="20"/>
                              </w:rPr>
                              <w:t xml:space="preserve">Your </w:t>
                            </w:r>
                            <w:r w:rsidR="00A6104B">
                              <w:rPr>
                                <w:sz w:val="20"/>
                                <w:szCs w:val="20"/>
                              </w:rPr>
                              <w:t xml:space="preserve">on-site work assignment at a Sandia location will not be for a </w:t>
                            </w:r>
                            <w:r>
                              <w:rPr>
                                <w:sz w:val="20"/>
                                <w:szCs w:val="20"/>
                              </w:rPr>
                              <w:t xml:space="preserve">continuous </w:t>
                            </w:r>
                            <w:r w:rsidR="00A6104B">
                              <w:rPr>
                                <w:sz w:val="20"/>
                                <w:szCs w:val="20"/>
                              </w:rPr>
                              <w:t xml:space="preserve">period of at least </w:t>
                            </w:r>
                            <w:r>
                              <w:rPr>
                                <w:sz w:val="20"/>
                                <w:szCs w:val="20"/>
                              </w:rPr>
                              <w:t>45 days</w:t>
                            </w:r>
                          </w:p>
                          <w:p w:rsidR="00625F85" w:rsidRPr="00C079B0" w:rsidRDefault="00625F85" w:rsidP="00625F85">
                            <w:pPr>
                              <w:spacing w:after="0" w:line="240" w:lineRule="auto"/>
                              <w:rPr>
                                <w:sz w:val="2"/>
                              </w:rPr>
                            </w:pPr>
                          </w:p>
                          <w:p w:rsidR="0097587F" w:rsidRDefault="0097587F" w:rsidP="00625F85">
                            <w:pPr>
                              <w:spacing w:after="0" w:line="240" w:lineRule="auto"/>
                              <w:ind w:left="720"/>
                            </w:pPr>
                          </w:p>
                          <w:p w:rsidR="00625F85" w:rsidRDefault="00625F85" w:rsidP="005139E7">
                            <w:pPr>
                              <w:spacing w:after="0" w:line="240" w:lineRule="auto"/>
                              <w:ind w:left="720"/>
                              <w:rPr>
                                <w:b/>
                                <w:noProof/>
                                <w:sz w:val="4"/>
                                <w:szCs w:val="20"/>
                              </w:rPr>
                            </w:pPr>
                          </w:p>
                          <w:p w:rsidR="00625F85" w:rsidRDefault="00625F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113C0" id="_x0000_t202" coordsize="21600,21600" o:spt="202" path="m,l,21600r21600,l21600,xe">
                <v:stroke joinstyle="miter"/>
                <v:path gradientshapeok="t" o:connecttype="rect"/>
              </v:shapetype>
              <v:shape id="Text Box 2" o:spid="_x0000_s1026" type="#_x0000_t202" style="position:absolute;left:0;text-align:left;margin-left:-.45pt;margin-top:4.4pt;width:515.1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" strokecolor="#00b0f0" strokeweight="1pt">
                <v:stroke joinstyle="round"/>
                <v:textbox>
                  <w:txbxContent>
                    <w:p w:rsidR="00625F85" w:rsidRPr="0092126F" w:rsidRDefault="00625F85" w:rsidP="00625E8B">
                      <w:pPr>
                        <w:spacing w:after="0" w:line="240" w:lineRule="auto"/>
                        <w:rPr>
                          <w:noProof/>
                          <w:sz w:val="20"/>
                          <w:szCs w:val="20"/>
                        </w:rPr>
                      </w:pPr>
                      <w:r w:rsidRPr="005139E7">
                        <w:rPr>
                          <w:b/>
                          <w:sz w:val="20"/>
                          <w:szCs w:val="20"/>
                        </w:rPr>
                        <w:t>You may be eligible to receive relocation benefits from Sandia if</w:t>
                      </w:r>
                    </w:p>
                    <w:p w:rsidR="008B4951" w:rsidRPr="005139E7" w:rsidRDefault="00625F85" w:rsidP="00625E8B">
                      <w:pPr>
                        <w:pStyle w:val="ListParagraph"/>
                        <w:numPr>
                          <w:ilvl w:val="0"/>
                          <w:numId w:val="1"/>
                        </w:numPr>
                        <w:spacing w:after="0" w:line="240" w:lineRule="auto"/>
                        <w:rPr>
                          <w:sz w:val="20"/>
                          <w:szCs w:val="20"/>
                        </w:rPr>
                      </w:pPr>
                      <w:r w:rsidRPr="005139E7">
                        <w:rPr>
                          <w:sz w:val="20"/>
                          <w:szCs w:val="20"/>
                        </w:rPr>
                        <w:t>Your academic/school address and permanent address are both located greater than 50 miles from the Sandia work site location.</w:t>
                      </w:r>
                    </w:p>
                    <w:p w:rsidR="00625F85" w:rsidRPr="005139E7" w:rsidRDefault="00BD11EB" w:rsidP="00625E8B">
                      <w:pPr>
                        <w:pStyle w:val="ListParagraph"/>
                        <w:numPr>
                          <w:ilvl w:val="0"/>
                          <w:numId w:val="1"/>
                        </w:numPr>
                        <w:spacing w:after="0" w:line="240" w:lineRule="auto"/>
                      </w:pPr>
                      <w:r w:rsidRPr="005139E7">
                        <w:rPr>
                          <w:sz w:val="20"/>
                          <w:szCs w:val="20"/>
                        </w:rPr>
                        <w:t>Your on</w:t>
                      </w:r>
                      <w:r w:rsidR="008B4951" w:rsidRPr="005139E7">
                        <w:rPr>
                          <w:sz w:val="20"/>
                          <w:szCs w:val="20"/>
                        </w:rPr>
                        <w:t>-</w:t>
                      </w:r>
                      <w:r w:rsidRPr="005139E7">
                        <w:rPr>
                          <w:sz w:val="20"/>
                          <w:szCs w:val="20"/>
                        </w:rPr>
                        <w:t>site work assignmen</w:t>
                      </w:r>
                      <w:r w:rsidR="00EA602E">
                        <w:rPr>
                          <w:sz w:val="20"/>
                          <w:szCs w:val="20"/>
                        </w:rPr>
                        <w:t>t</w:t>
                      </w:r>
                      <w:r w:rsidRPr="005139E7">
                        <w:rPr>
                          <w:sz w:val="20"/>
                          <w:szCs w:val="20"/>
                        </w:rPr>
                        <w:t xml:space="preserve"> at a Sandia location</w:t>
                      </w:r>
                      <w:r w:rsidR="00EA602E">
                        <w:rPr>
                          <w:sz w:val="20"/>
                          <w:szCs w:val="20"/>
                        </w:rPr>
                        <w:t xml:space="preserve"> </w:t>
                      </w:r>
                      <w:r w:rsidRPr="005139E7">
                        <w:rPr>
                          <w:sz w:val="20"/>
                          <w:szCs w:val="20"/>
                        </w:rPr>
                        <w:t>is for a continuous period of at least 45 days</w:t>
                      </w:r>
                      <w:r w:rsidR="008B4951">
                        <w:rPr>
                          <w:sz w:val="20"/>
                          <w:szCs w:val="20"/>
                        </w:rPr>
                        <w:t>.</w:t>
                      </w:r>
                      <w:r w:rsidR="0097587F" w:rsidRPr="008B4951">
                        <w:br/>
                      </w:r>
                    </w:p>
                    <w:p w:rsidR="00625F85" w:rsidRPr="005139E7" w:rsidRDefault="00625F85" w:rsidP="00625E8B">
                      <w:pPr>
                        <w:spacing w:after="0" w:line="240" w:lineRule="auto"/>
                        <w:rPr>
                          <w:b/>
                          <w:sz w:val="20"/>
                          <w:szCs w:val="20"/>
                        </w:rPr>
                      </w:pPr>
                      <w:r w:rsidRPr="005139E7">
                        <w:rPr>
                          <w:b/>
                          <w:sz w:val="20"/>
                          <w:szCs w:val="20"/>
                        </w:rPr>
                        <w:t>You are not eligible to receive relocation benefits from Sandia if</w:t>
                      </w:r>
                    </w:p>
                    <w:p w:rsidR="00625F85" w:rsidRPr="005139E7" w:rsidRDefault="00625F85" w:rsidP="00625E8B">
                      <w:pPr>
                        <w:pStyle w:val="ListParagraph"/>
                        <w:numPr>
                          <w:ilvl w:val="0"/>
                          <w:numId w:val="1"/>
                        </w:numPr>
                        <w:spacing w:after="0" w:line="240" w:lineRule="auto"/>
                        <w:rPr>
                          <w:sz w:val="20"/>
                          <w:szCs w:val="20"/>
                        </w:rPr>
                      </w:pPr>
                      <w:r w:rsidRPr="005139E7">
                        <w:rPr>
                          <w:sz w:val="20"/>
                          <w:szCs w:val="20"/>
                        </w:rPr>
                        <w:t>Your academic/school address is less than 50 miles from the Sandia work site location.</w:t>
                      </w:r>
                    </w:p>
                    <w:p w:rsidR="0097587F" w:rsidRPr="005139E7" w:rsidRDefault="0097587F" w:rsidP="00625E8B">
                      <w:pPr>
                        <w:pStyle w:val="ListParagraph"/>
                        <w:spacing w:after="0" w:line="240" w:lineRule="auto"/>
                        <w:rPr>
                          <w:sz w:val="20"/>
                          <w:szCs w:val="20"/>
                        </w:rPr>
                      </w:pPr>
                      <w:r w:rsidRPr="005139E7">
                        <w:rPr>
                          <w:sz w:val="20"/>
                          <w:szCs w:val="20"/>
                        </w:rPr>
                        <w:t>- or -</w:t>
                      </w:r>
                    </w:p>
                    <w:p w:rsidR="0097587F" w:rsidRDefault="0097587F" w:rsidP="00625E8B">
                      <w:pPr>
                        <w:pStyle w:val="ListParagraph"/>
                        <w:numPr>
                          <w:ilvl w:val="0"/>
                          <w:numId w:val="1"/>
                        </w:numPr>
                        <w:spacing w:after="0" w:line="240" w:lineRule="auto"/>
                        <w:rPr>
                          <w:sz w:val="20"/>
                          <w:szCs w:val="20"/>
                        </w:rPr>
                      </w:pPr>
                      <w:r w:rsidRPr="005139E7">
                        <w:rPr>
                          <w:sz w:val="20"/>
                          <w:szCs w:val="20"/>
                        </w:rPr>
                        <w:t>Your permanent address is located less than 50 miles from the Sandia work site location.</w:t>
                      </w:r>
                    </w:p>
                    <w:p w:rsidR="00A6104B" w:rsidRPr="005139E7" w:rsidRDefault="0090143F" w:rsidP="00625E8B">
                      <w:pPr>
                        <w:pStyle w:val="ListParagraph"/>
                        <w:spacing w:after="0" w:line="240" w:lineRule="auto"/>
                        <w:rPr>
                          <w:sz w:val="20"/>
                          <w:szCs w:val="20"/>
                        </w:rPr>
                      </w:pPr>
                      <w:r w:rsidRPr="00440B51">
                        <w:rPr>
                          <w:sz w:val="20"/>
                          <w:szCs w:val="20"/>
                        </w:rPr>
                        <w:t>- or -</w:t>
                      </w:r>
                    </w:p>
                    <w:p w:rsidR="00BD11EB" w:rsidRPr="005139E7" w:rsidRDefault="00BD11EB" w:rsidP="00625E8B">
                      <w:pPr>
                        <w:pStyle w:val="ListParagraph"/>
                        <w:numPr>
                          <w:ilvl w:val="0"/>
                          <w:numId w:val="1"/>
                        </w:numPr>
                        <w:spacing w:after="0" w:line="240" w:lineRule="auto"/>
                        <w:rPr>
                          <w:sz w:val="20"/>
                          <w:szCs w:val="20"/>
                        </w:rPr>
                      </w:pPr>
                      <w:r>
                        <w:rPr>
                          <w:sz w:val="20"/>
                          <w:szCs w:val="20"/>
                        </w:rPr>
                        <w:t xml:space="preserve">Your </w:t>
                      </w:r>
                      <w:r w:rsidR="00A6104B">
                        <w:rPr>
                          <w:sz w:val="20"/>
                          <w:szCs w:val="20"/>
                        </w:rPr>
                        <w:t xml:space="preserve">on-site work assignment at a Sandia location will not be for a </w:t>
                      </w:r>
                      <w:r>
                        <w:rPr>
                          <w:sz w:val="20"/>
                          <w:szCs w:val="20"/>
                        </w:rPr>
                        <w:t xml:space="preserve">continuous </w:t>
                      </w:r>
                      <w:r w:rsidR="00A6104B">
                        <w:rPr>
                          <w:sz w:val="20"/>
                          <w:szCs w:val="20"/>
                        </w:rPr>
                        <w:t xml:space="preserve">period of at least </w:t>
                      </w:r>
                      <w:r>
                        <w:rPr>
                          <w:sz w:val="20"/>
                          <w:szCs w:val="20"/>
                        </w:rPr>
                        <w:t>45 days</w:t>
                      </w:r>
                    </w:p>
                    <w:p w:rsidR="00625F85" w:rsidRPr="00C079B0" w:rsidRDefault="00625F85" w:rsidP="00625F85">
                      <w:pPr>
                        <w:spacing w:after="0" w:line="240" w:lineRule="auto"/>
                        <w:rPr>
                          <w:sz w:val="2"/>
                        </w:rPr>
                      </w:pPr>
                    </w:p>
                    <w:p w:rsidR="0097587F" w:rsidRDefault="0097587F" w:rsidP="00625F85">
                      <w:pPr>
                        <w:spacing w:after="0" w:line="240" w:lineRule="auto"/>
                        <w:ind w:left="720"/>
                      </w:pPr>
                    </w:p>
                    <w:p w:rsidR="00625F85" w:rsidRDefault="00625F85" w:rsidP="005139E7">
                      <w:pPr>
                        <w:spacing w:after="0" w:line="240" w:lineRule="auto"/>
                        <w:ind w:left="720"/>
                        <w:rPr>
                          <w:b/>
                          <w:noProof/>
                          <w:sz w:val="4"/>
                          <w:szCs w:val="20"/>
                        </w:rPr>
                      </w:pPr>
                    </w:p>
                    <w:p w:rsidR="00625F85" w:rsidRDefault="00625F85"/>
                  </w:txbxContent>
                </v:textbox>
              </v:shape>
            </w:pict>
          </mc:Fallback>
        </mc:AlternateContent>
      </w: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625F85" w:rsidRDefault="00625F85" w:rsidP="00625E8B">
      <w:pPr>
        <w:spacing w:after="0" w:line="240" w:lineRule="auto"/>
        <w:jc w:val="center"/>
        <w:rPr>
          <w:b/>
          <w:noProof/>
          <w:sz w:val="20"/>
          <w:szCs w:val="20"/>
        </w:rPr>
      </w:pPr>
    </w:p>
    <w:p w:rsidR="00BD11EB" w:rsidRDefault="0092126F" w:rsidP="00625E8B">
      <w:pPr>
        <w:spacing w:line="240" w:lineRule="auto"/>
        <w:rPr>
          <w:b/>
          <w:noProof/>
          <w:sz w:val="20"/>
          <w:szCs w:val="20"/>
        </w:rPr>
      </w:pPr>
      <w:r>
        <w:rPr>
          <w:b/>
          <w:noProof/>
          <w:sz w:val="20"/>
          <w:szCs w:val="20"/>
        </w:rPr>
        <w:br/>
      </w:r>
    </w:p>
    <w:tbl>
      <w:tblPr>
        <w:tblStyle w:val="TableGrid"/>
        <w:tblW w:w="0" w:type="auto"/>
        <w:jc w:val="center"/>
        <w:tblLook w:val="04A0" w:firstRow="1" w:lastRow="0" w:firstColumn="1" w:lastColumn="0" w:noHBand="0" w:noVBand="1"/>
      </w:tblPr>
      <w:tblGrid>
        <w:gridCol w:w="2712"/>
        <w:gridCol w:w="1165"/>
        <w:gridCol w:w="3592"/>
        <w:gridCol w:w="1409"/>
        <w:gridCol w:w="1192"/>
      </w:tblGrid>
      <w:tr w:rsidR="007845EC" w:rsidTr="00625E8B">
        <w:trPr>
          <w:jc w:val="center"/>
        </w:trPr>
        <w:tc>
          <w:tcPr>
            <w:tcW w:w="10070" w:type="dxa"/>
            <w:gridSpan w:val="5"/>
            <w:shd w:val="clear" w:color="auto" w:fill="DDD9C3" w:themeFill="background2" w:themeFillShade="E6"/>
          </w:tcPr>
          <w:p w:rsidR="007845EC" w:rsidRPr="007845EC" w:rsidRDefault="007845EC" w:rsidP="00625E8B">
            <w:pPr>
              <w:jc w:val="center"/>
              <w:rPr>
                <w:b/>
                <w:noProof/>
                <w:sz w:val="18"/>
                <w:szCs w:val="18"/>
              </w:rPr>
            </w:pPr>
            <w:r w:rsidRPr="007845EC">
              <w:rPr>
                <w:b/>
                <w:noProof/>
                <w:sz w:val="18"/>
                <w:szCs w:val="18"/>
              </w:rPr>
              <w:t>REQUIRED</w:t>
            </w:r>
            <w:r>
              <w:rPr>
                <w:b/>
                <w:noProof/>
                <w:sz w:val="18"/>
                <w:szCs w:val="18"/>
              </w:rPr>
              <w:t xml:space="preserve"> INFORMATION</w:t>
            </w:r>
          </w:p>
        </w:tc>
      </w:tr>
      <w:tr w:rsidR="007845EC" w:rsidTr="00625E8B">
        <w:trPr>
          <w:trHeight w:val="308"/>
          <w:jc w:val="center"/>
        </w:trPr>
        <w:tc>
          <w:tcPr>
            <w:tcW w:w="3877" w:type="dxa"/>
            <w:gridSpan w:val="2"/>
            <w:shd w:val="clear" w:color="auto" w:fill="auto"/>
          </w:tcPr>
          <w:p w:rsidR="007845EC" w:rsidRPr="00BE764A" w:rsidRDefault="007845EC" w:rsidP="00625E8B">
            <w:pPr>
              <w:rPr>
                <w:b/>
                <w:i/>
                <w:noProof/>
                <w:sz w:val="18"/>
                <w:szCs w:val="18"/>
              </w:rPr>
            </w:pPr>
            <w:r w:rsidRPr="007845EC">
              <w:rPr>
                <w:noProof/>
                <w:sz w:val="20"/>
                <w:szCs w:val="20"/>
              </w:rPr>
              <w:t>Name</w:t>
            </w:r>
            <w:r>
              <w:rPr>
                <w:b/>
                <w:noProof/>
                <w:sz w:val="20"/>
                <w:szCs w:val="20"/>
              </w:rPr>
              <w:t xml:space="preserve">: </w:t>
            </w:r>
            <w:r>
              <w:rPr>
                <w:b/>
                <w:noProof/>
                <w:sz w:val="20"/>
                <w:szCs w:val="20"/>
              </w:rPr>
              <w:fldChar w:fldCharType="begin">
                <w:ffData>
                  <w:name w:val="Text1"/>
                  <w:enabled/>
                  <w:calcOnExit w:val="0"/>
                  <w:textInput/>
                </w:ffData>
              </w:fldChar>
            </w:r>
            <w:r>
              <w:rPr>
                <w:b/>
                <w:noProof/>
                <w:sz w:val="20"/>
                <w:szCs w:val="20"/>
              </w:rPr>
              <w:instrText xml:space="preserve"> FORMTEXT </w:instrText>
            </w:r>
            <w:r>
              <w:rPr>
                <w:b/>
                <w:noProof/>
                <w:sz w:val="20"/>
                <w:szCs w:val="20"/>
              </w:rPr>
            </w:r>
            <w:r>
              <w:rPr>
                <w:b/>
                <w:noProof/>
                <w:sz w:val="20"/>
                <w:szCs w:val="20"/>
              </w:rPr>
              <w:fldChar w:fldCharType="separate"/>
            </w:r>
            <w:bookmarkStart w:id="0" w:name="_GoBack"/>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bookmarkEnd w:id="0"/>
            <w:r>
              <w:rPr>
                <w:b/>
                <w:noProof/>
                <w:sz w:val="20"/>
                <w:szCs w:val="20"/>
              </w:rPr>
              <w:fldChar w:fldCharType="end"/>
            </w:r>
            <w:r>
              <w:rPr>
                <w:b/>
                <w:noProof/>
                <w:sz w:val="20"/>
                <w:szCs w:val="20"/>
              </w:rPr>
              <w:tab/>
            </w:r>
          </w:p>
        </w:tc>
        <w:tc>
          <w:tcPr>
            <w:tcW w:w="3592" w:type="dxa"/>
            <w:shd w:val="clear" w:color="auto" w:fill="auto"/>
          </w:tcPr>
          <w:p w:rsidR="007845EC" w:rsidRPr="00BE764A" w:rsidRDefault="007845EC" w:rsidP="00625E8B">
            <w:pPr>
              <w:rPr>
                <w:b/>
                <w:i/>
                <w:noProof/>
                <w:sz w:val="18"/>
                <w:szCs w:val="18"/>
              </w:rPr>
            </w:pPr>
            <w:r w:rsidRPr="007845EC">
              <w:rPr>
                <w:noProof/>
                <w:sz w:val="20"/>
                <w:szCs w:val="20"/>
              </w:rPr>
              <w:t>Phone</w:t>
            </w:r>
            <w:r>
              <w:rPr>
                <w:b/>
                <w:noProof/>
                <w:sz w:val="20"/>
                <w:szCs w:val="20"/>
              </w:rPr>
              <w:t xml:space="preserve">:  </w:t>
            </w:r>
            <w:r>
              <w:rPr>
                <w:b/>
                <w:noProof/>
                <w:sz w:val="20"/>
                <w:szCs w:val="20"/>
              </w:rPr>
              <w:fldChar w:fldCharType="begin">
                <w:ffData>
                  <w:name w:val="Text2"/>
                  <w:enabled/>
                  <w:calcOnExit w:val="0"/>
                  <w:textInput/>
                </w:ffData>
              </w:fldChar>
            </w:r>
            <w:r>
              <w:rPr>
                <w:b/>
                <w:noProof/>
                <w:sz w:val="20"/>
                <w:szCs w:val="20"/>
              </w:rPr>
              <w:instrText xml:space="preserve"> FORMTEXT </w:instrText>
            </w:r>
            <w:r>
              <w:rPr>
                <w:b/>
                <w:noProof/>
                <w:sz w:val="20"/>
                <w:szCs w:val="20"/>
              </w:rPr>
            </w:r>
            <w:r>
              <w:rPr>
                <w:b/>
                <w:noProof/>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fldChar w:fldCharType="end"/>
            </w:r>
            <w:r>
              <w:rPr>
                <w:b/>
                <w:noProof/>
                <w:sz w:val="20"/>
                <w:szCs w:val="20"/>
              </w:rPr>
              <w:t xml:space="preserve">                                      </w:t>
            </w:r>
          </w:p>
        </w:tc>
        <w:tc>
          <w:tcPr>
            <w:tcW w:w="2601" w:type="dxa"/>
            <w:gridSpan w:val="2"/>
            <w:shd w:val="clear" w:color="auto" w:fill="auto"/>
          </w:tcPr>
          <w:p w:rsidR="007845EC" w:rsidRPr="00BE764A" w:rsidRDefault="007845EC" w:rsidP="00625E8B">
            <w:pPr>
              <w:rPr>
                <w:b/>
                <w:i/>
                <w:noProof/>
                <w:sz w:val="18"/>
                <w:szCs w:val="18"/>
              </w:rPr>
            </w:pPr>
            <w:r w:rsidRPr="007845EC">
              <w:rPr>
                <w:noProof/>
                <w:sz w:val="20"/>
                <w:szCs w:val="20"/>
              </w:rPr>
              <w:t>Email</w:t>
            </w:r>
            <w:r w:rsidRPr="00A351BE">
              <w:rPr>
                <w:b/>
                <w:noProof/>
                <w:sz w:val="20"/>
                <w:szCs w:val="20"/>
              </w:rPr>
              <w:t xml:space="preserve">: </w:t>
            </w:r>
            <w:r w:rsidRPr="00031EF3">
              <w:rPr>
                <w:b/>
                <w:noProof/>
                <w:sz w:val="20"/>
                <w:szCs w:val="20"/>
              </w:rPr>
              <w:fldChar w:fldCharType="begin">
                <w:ffData>
                  <w:name w:val="Text3"/>
                  <w:enabled/>
                  <w:calcOnExit w:val="0"/>
                  <w:textInput/>
                </w:ffData>
              </w:fldChar>
            </w:r>
            <w:r w:rsidRPr="00031EF3">
              <w:rPr>
                <w:b/>
                <w:noProof/>
                <w:sz w:val="20"/>
                <w:szCs w:val="20"/>
              </w:rPr>
              <w:instrText xml:space="preserve"> FORMTEXT </w:instrText>
            </w:r>
            <w:r w:rsidRPr="00031EF3">
              <w:rPr>
                <w:b/>
                <w:noProof/>
                <w:sz w:val="20"/>
                <w:szCs w:val="20"/>
              </w:rPr>
            </w:r>
            <w:r w:rsidRPr="00031EF3">
              <w:rPr>
                <w:b/>
                <w:noProof/>
                <w:sz w:val="20"/>
                <w:szCs w:val="20"/>
              </w:rPr>
              <w:fldChar w:fldCharType="separate"/>
            </w:r>
            <w:r w:rsidRPr="00031EF3">
              <w:rPr>
                <w:b/>
                <w:noProof/>
                <w:sz w:val="20"/>
                <w:szCs w:val="20"/>
              </w:rPr>
              <w:t> </w:t>
            </w:r>
            <w:r w:rsidRPr="00031EF3">
              <w:rPr>
                <w:b/>
                <w:noProof/>
                <w:sz w:val="20"/>
                <w:szCs w:val="20"/>
              </w:rPr>
              <w:t> </w:t>
            </w:r>
            <w:r w:rsidRPr="00031EF3">
              <w:rPr>
                <w:b/>
                <w:noProof/>
                <w:sz w:val="20"/>
                <w:szCs w:val="20"/>
              </w:rPr>
              <w:t> </w:t>
            </w:r>
            <w:r w:rsidRPr="00031EF3">
              <w:rPr>
                <w:b/>
                <w:noProof/>
                <w:sz w:val="20"/>
                <w:szCs w:val="20"/>
              </w:rPr>
              <w:t> </w:t>
            </w:r>
            <w:r w:rsidRPr="00031EF3">
              <w:rPr>
                <w:b/>
                <w:noProof/>
                <w:sz w:val="20"/>
                <w:szCs w:val="20"/>
              </w:rPr>
              <w:t> </w:t>
            </w:r>
            <w:r w:rsidRPr="00031EF3">
              <w:rPr>
                <w:b/>
                <w:noProof/>
                <w:sz w:val="20"/>
                <w:szCs w:val="20"/>
              </w:rPr>
              <w:fldChar w:fldCharType="end"/>
            </w:r>
          </w:p>
        </w:tc>
      </w:tr>
      <w:tr w:rsidR="00BE764A" w:rsidTr="00625E8B">
        <w:trPr>
          <w:jc w:val="center"/>
        </w:trPr>
        <w:tc>
          <w:tcPr>
            <w:tcW w:w="3877" w:type="dxa"/>
            <w:gridSpan w:val="2"/>
            <w:shd w:val="clear" w:color="auto" w:fill="EEECE1" w:themeFill="background2"/>
          </w:tcPr>
          <w:p w:rsidR="00BE764A" w:rsidRPr="00A83635" w:rsidRDefault="00BE764A" w:rsidP="00625E8B">
            <w:pPr>
              <w:rPr>
                <w:b/>
                <w:i/>
                <w:noProof/>
                <w:sz w:val="16"/>
                <w:szCs w:val="16"/>
              </w:rPr>
            </w:pPr>
            <w:r w:rsidRPr="00A83635">
              <w:rPr>
                <w:b/>
                <w:i/>
                <w:noProof/>
                <w:sz w:val="16"/>
                <w:szCs w:val="16"/>
              </w:rPr>
              <w:t>Summer/Co-op/Academic Interns</w:t>
            </w:r>
            <w:r w:rsidR="007845EC" w:rsidRPr="00A83635">
              <w:rPr>
                <w:b/>
                <w:i/>
                <w:noProof/>
                <w:sz w:val="16"/>
                <w:szCs w:val="16"/>
              </w:rPr>
              <w:t xml:space="preserve"> Only</w:t>
            </w:r>
          </w:p>
        </w:tc>
        <w:tc>
          <w:tcPr>
            <w:tcW w:w="6193" w:type="dxa"/>
            <w:gridSpan w:val="3"/>
            <w:shd w:val="clear" w:color="auto" w:fill="EEECE1" w:themeFill="background2"/>
          </w:tcPr>
          <w:p w:rsidR="00BE764A" w:rsidRPr="00A83635" w:rsidRDefault="00BE764A" w:rsidP="00625E8B">
            <w:pPr>
              <w:rPr>
                <w:b/>
                <w:i/>
                <w:noProof/>
                <w:sz w:val="16"/>
                <w:szCs w:val="16"/>
              </w:rPr>
            </w:pPr>
            <w:r w:rsidRPr="00A83635">
              <w:rPr>
                <w:b/>
                <w:i/>
                <w:noProof/>
                <w:sz w:val="16"/>
                <w:szCs w:val="16"/>
              </w:rPr>
              <w:t>Yr-Rnd Telecommuting</w:t>
            </w:r>
            <w:r w:rsidR="00250E19">
              <w:rPr>
                <w:b/>
                <w:i/>
                <w:noProof/>
                <w:sz w:val="16"/>
                <w:szCs w:val="16"/>
              </w:rPr>
              <w:t xml:space="preserve"> or Virtual Work</w:t>
            </w:r>
            <w:r w:rsidRPr="00A83635">
              <w:rPr>
                <w:b/>
                <w:i/>
                <w:noProof/>
                <w:sz w:val="16"/>
                <w:szCs w:val="16"/>
              </w:rPr>
              <w:t xml:space="preserve"> Interns</w:t>
            </w:r>
            <w:r w:rsidR="007845EC" w:rsidRPr="00A83635">
              <w:rPr>
                <w:b/>
                <w:i/>
                <w:noProof/>
                <w:sz w:val="16"/>
                <w:szCs w:val="16"/>
              </w:rPr>
              <w:t xml:space="preserve"> Only</w:t>
            </w:r>
          </w:p>
        </w:tc>
      </w:tr>
      <w:tr w:rsidR="00BE764A" w:rsidTr="00625E8B">
        <w:trPr>
          <w:jc w:val="center"/>
        </w:trPr>
        <w:tc>
          <w:tcPr>
            <w:tcW w:w="2712" w:type="dxa"/>
          </w:tcPr>
          <w:p w:rsidR="00BE764A" w:rsidRDefault="00B139E6" w:rsidP="00625E8B">
            <w:pPr>
              <w:rPr>
                <w:noProof/>
                <w:sz w:val="18"/>
                <w:szCs w:val="18"/>
              </w:rPr>
            </w:pPr>
            <w:r>
              <w:rPr>
                <w:noProof/>
                <w:sz w:val="18"/>
                <w:szCs w:val="18"/>
              </w:rPr>
              <w:t xml:space="preserve">Tentative </w:t>
            </w:r>
            <w:r w:rsidR="00BE764A">
              <w:rPr>
                <w:noProof/>
                <w:sz w:val="18"/>
                <w:szCs w:val="18"/>
              </w:rPr>
              <w:t>Internship End Date:</w:t>
            </w:r>
          </w:p>
          <w:p w:rsidR="00BE764A" w:rsidRPr="00BE764A" w:rsidRDefault="00BE764A" w:rsidP="00625E8B">
            <w:pPr>
              <w:rPr>
                <w:noProof/>
                <w:sz w:val="16"/>
                <w:szCs w:val="16"/>
              </w:rPr>
            </w:pPr>
            <w:r w:rsidRPr="00BE764A">
              <w:rPr>
                <w:noProof/>
                <w:sz w:val="16"/>
                <w:szCs w:val="16"/>
              </w:rPr>
              <w:t>(Last day physically working at Sandia)</w:t>
            </w:r>
          </w:p>
        </w:tc>
        <w:tc>
          <w:tcPr>
            <w:tcW w:w="1165" w:type="dxa"/>
          </w:tcPr>
          <w:p w:rsidR="00BE764A" w:rsidRPr="00BE764A" w:rsidRDefault="00BE764A" w:rsidP="00625E8B">
            <w:pPr>
              <w:rPr>
                <w:noProof/>
                <w:sz w:val="18"/>
                <w:szCs w:val="18"/>
              </w:rPr>
            </w:pPr>
            <w:r w:rsidRPr="009C410A">
              <w:rPr>
                <w:b/>
                <w:noProof/>
                <w:sz w:val="18"/>
                <w:szCs w:val="18"/>
              </w:rPr>
              <w:fldChar w:fldCharType="begin">
                <w:ffData>
                  <w:name w:val="Text1"/>
                  <w:enabled/>
                  <w:calcOnExit w:val="0"/>
                  <w:textInput/>
                </w:ffData>
              </w:fldChar>
            </w:r>
            <w:r w:rsidRPr="009C410A">
              <w:rPr>
                <w:b/>
                <w:noProof/>
                <w:sz w:val="18"/>
                <w:szCs w:val="18"/>
              </w:rPr>
              <w:instrText xml:space="preserve"> FORMTEXT </w:instrText>
            </w:r>
            <w:r w:rsidRPr="009C410A">
              <w:rPr>
                <w:b/>
                <w:noProof/>
                <w:sz w:val="18"/>
                <w:szCs w:val="18"/>
              </w:rPr>
            </w:r>
            <w:r w:rsidRPr="009C410A">
              <w:rPr>
                <w:b/>
                <w:noProof/>
                <w:sz w:val="18"/>
                <w:szCs w:val="18"/>
              </w:rPr>
              <w:fldChar w:fldCharType="separate"/>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fldChar w:fldCharType="end"/>
            </w:r>
          </w:p>
        </w:tc>
        <w:tc>
          <w:tcPr>
            <w:tcW w:w="5001" w:type="dxa"/>
            <w:gridSpan w:val="2"/>
          </w:tcPr>
          <w:p w:rsidR="00BE764A" w:rsidRDefault="00F07563" w:rsidP="00625E8B">
            <w:pPr>
              <w:rPr>
                <w:noProof/>
                <w:sz w:val="18"/>
                <w:szCs w:val="18"/>
              </w:rPr>
            </w:pPr>
            <w:r w:rsidRPr="00F07563">
              <w:rPr>
                <w:noProof/>
                <w:sz w:val="18"/>
                <w:szCs w:val="18"/>
              </w:rPr>
              <w:t>Date leaving the Sandia work site</w:t>
            </w:r>
            <w:r w:rsidR="00BE764A">
              <w:rPr>
                <w:noProof/>
                <w:sz w:val="18"/>
                <w:szCs w:val="18"/>
              </w:rPr>
              <w:t>:</w:t>
            </w:r>
          </w:p>
          <w:p w:rsidR="00BE764A" w:rsidRPr="00BE764A" w:rsidRDefault="00BE764A" w:rsidP="00625E8B">
            <w:pPr>
              <w:rPr>
                <w:noProof/>
                <w:sz w:val="16"/>
                <w:szCs w:val="16"/>
              </w:rPr>
            </w:pPr>
            <w:r w:rsidRPr="00BE764A">
              <w:rPr>
                <w:noProof/>
                <w:sz w:val="16"/>
                <w:szCs w:val="16"/>
              </w:rPr>
              <w:t>(</w:t>
            </w:r>
            <w:r w:rsidR="00F07563" w:rsidRPr="00F07563">
              <w:rPr>
                <w:noProof/>
                <w:sz w:val="16"/>
                <w:szCs w:val="16"/>
              </w:rPr>
              <w:t>Date physically leaving the Sandia site, i.e. at end of upcoming summer</w:t>
            </w:r>
            <w:r w:rsidRPr="00BE764A">
              <w:rPr>
                <w:noProof/>
                <w:sz w:val="16"/>
                <w:szCs w:val="16"/>
              </w:rPr>
              <w:t>)</w:t>
            </w:r>
          </w:p>
        </w:tc>
        <w:tc>
          <w:tcPr>
            <w:tcW w:w="1192" w:type="dxa"/>
          </w:tcPr>
          <w:p w:rsidR="00BE764A" w:rsidRPr="00BE764A" w:rsidRDefault="00BE764A" w:rsidP="00625E8B">
            <w:pPr>
              <w:rPr>
                <w:noProof/>
                <w:sz w:val="18"/>
                <w:szCs w:val="18"/>
              </w:rPr>
            </w:pPr>
            <w:r w:rsidRPr="009C410A">
              <w:rPr>
                <w:b/>
                <w:noProof/>
                <w:sz w:val="18"/>
                <w:szCs w:val="18"/>
              </w:rPr>
              <w:fldChar w:fldCharType="begin">
                <w:ffData>
                  <w:name w:val="Text1"/>
                  <w:enabled/>
                  <w:calcOnExit w:val="0"/>
                  <w:textInput/>
                </w:ffData>
              </w:fldChar>
            </w:r>
            <w:r w:rsidRPr="009C410A">
              <w:rPr>
                <w:b/>
                <w:noProof/>
                <w:sz w:val="18"/>
                <w:szCs w:val="18"/>
              </w:rPr>
              <w:instrText xml:space="preserve"> FORMTEXT </w:instrText>
            </w:r>
            <w:r w:rsidRPr="009C410A">
              <w:rPr>
                <w:b/>
                <w:noProof/>
                <w:sz w:val="18"/>
                <w:szCs w:val="18"/>
              </w:rPr>
            </w:r>
            <w:r w:rsidRPr="009C410A">
              <w:rPr>
                <w:b/>
                <w:noProof/>
                <w:sz w:val="18"/>
                <w:szCs w:val="18"/>
              </w:rPr>
              <w:fldChar w:fldCharType="separate"/>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t> </w:t>
            </w:r>
            <w:r w:rsidRPr="009C410A">
              <w:rPr>
                <w:b/>
                <w:noProof/>
                <w:sz w:val="18"/>
                <w:szCs w:val="18"/>
              </w:rPr>
              <w:fldChar w:fldCharType="end"/>
            </w:r>
          </w:p>
        </w:tc>
      </w:tr>
    </w:tbl>
    <w:p w:rsidR="0027771F" w:rsidRPr="00BE7ADA" w:rsidRDefault="00BE764A" w:rsidP="00625E8B">
      <w:pPr>
        <w:spacing w:line="240" w:lineRule="auto"/>
        <w:rPr>
          <w:b/>
          <w:noProof/>
          <w:sz w:val="18"/>
          <w:szCs w:val="18"/>
        </w:rPr>
      </w:pPr>
      <w:r w:rsidRPr="00BE764A">
        <w:rPr>
          <w:color w:val="FFFFFF" w:themeColor="background1"/>
          <w:sz w:val="2"/>
          <w:szCs w:val="2"/>
        </w:rPr>
        <w:t>I</w:t>
      </w:r>
      <w:r>
        <w:rPr>
          <w:color w:val="000000" w:themeColor="text1"/>
          <w:sz w:val="18"/>
          <w:szCs w:val="18"/>
        </w:rPr>
        <w:br/>
      </w:r>
      <w:r w:rsidR="003963D6" w:rsidRPr="0027771F">
        <w:rPr>
          <w:color w:val="000000" w:themeColor="text1"/>
          <w:sz w:val="18"/>
          <w:szCs w:val="18"/>
        </w:rPr>
        <w:t xml:space="preserve">Yes </w:t>
      </w:r>
      <w:sdt>
        <w:sdtPr>
          <w:rPr>
            <w:color w:val="000000" w:themeColor="text1"/>
            <w:sz w:val="18"/>
            <w:szCs w:val="18"/>
          </w:rPr>
          <w:id w:val="-814326712"/>
          <w14:checkbox>
            <w14:checked w14:val="0"/>
            <w14:checkedState w14:val="2612" w14:font="MS Gothic"/>
            <w14:uncheckedState w14:val="2610" w14:font="MS Gothic"/>
          </w14:checkbox>
        </w:sdtPr>
        <w:sdtEndPr/>
        <w:sdtContent>
          <w:r w:rsidR="00625E8B">
            <w:rPr>
              <w:rFonts w:ascii="MS Gothic" w:eastAsia="MS Gothic" w:hAnsi="MS Gothic" w:hint="eastAsia"/>
              <w:color w:val="000000" w:themeColor="text1"/>
              <w:sz w:val="18"/>
              <w:szCs w:val="18"/>
            </w:rPr>
            <w:t>☐</w:t>
          </w:r>
        </w:sdtContent>
      </w:sdt>
      <w:r w:rsidR="006E42B0" w:rsidRPr="0027771F">
        <w:rPr>
          <w:color w:val="000000" w:themeColor="text1"/>
          <w:sz w:val="18"/>
          <w:szCs w:val="18"/>
        </w:rPr>
        <w:t xml:space="preserve">   </w:t>
      </w:r>
      <w:r w:rsidR="003963D6" w:rsidRPr="0027771F">
        <w:rPr>
          <w:color w:val="000000" w:themeColor="text1"/>
          <w:sz w:val="18"/>
          <w:szCs w:val="18"/>
        </w:rPr>
        <w:t>No</w:t>
      </w:r>
      <w:r w:rsidR="003963D6" w:rsidRPr="0027771F">
        <w:rPr>
          <w:b/>
          <w:noProof/>
          <w:sz w:val="18"/>
          <w:szCs w:val="18"/>
        </w:rPr>
        <w:t xml:space="preserve"> </w:t>
      </w:r>
      <w:sdt>
        <w:sdtPr>
          <w:rPr>
            <w:color w:val="000000" w:themeColor="text1"/>
            <w:sz w:val="18"/>
            <w:szCs w:val="18"/>
          </w:rPr>
          <w:id w:val="942722"/>
          <w14:checkbox>
            <w14:checked w14:val="0"/>
            <w14:checkedState w14:val="2612" w14:font="MS Gothic"/>
            <w14:uncheckedState w14:val="2610" w14:font="MS Gothic"/>
          </w14:checkbox>
        </w:sdtPr>
        <w:sdtEndPr/>
        <w:sdtContent>
          <w:r w:rsidR="003A6849">
            <w:rPr>
              <w:rFonts w:ascii="MS Gothic" w:eastAsia="MS Gothic" w:hAnsi="MS Gothic" w:hint="eastAsia"/>
              <w:color w:val="000000" w:themeColor="text1"/>
              <w:sz w:val="18"/>
              <w:szCs w:val="18"/>
            </w:rPr>
            <w:t>☐</w:t>
          </w:r>
        </w:sdtContent>
      </w:sdt>
      <w:r w:rsidR="006E42B0" w:rsidRPr="0027771F">
        <w:rPr>
          <w:b/>
          <w:noProof/>
          <w:sz w:val="18"/>
          <w:szCs w:val="18"/>
        </w:rPr>
        <w:t xml:space="preserve">      </w:t>
      </w:r>
      <w:r w:rsidR="0027771F">
        <w:rPr>
          <w:noProof/>
          <w:sz w:val="18"/>
          <w:szCs w:val="18"/>
        </w:rPr>
        <w:t>I will be at a</w:t>
      </w:r>
      <w:r w:rsidR="00FD7DB7" w:rsidRPr="0027771F">
        <w:rPr>
          <w:noProof/>
          <w:sz w:val="18"/>
          <w:szCs w:val="18"/>
        </w:rPr>
        <w:t xml:space="preserve"> Sandia work site for a contin</w:t>
      </w:r>
      <w:r w:rsidR="00F96DA0">
        <w:rPr>
          <w:noProof/>
          <w:sz w:val="18"/>
          <w:szCs w:val="18"/>
        </w:rPr>
        <w:t>uous</w:t>
      </w:r>
      <w:r w:rsidR="00FD7DB7" w:rsidRPr="0027771F">
        <w:rPr>
          <w:noProof/>
          <w:sz w:val="18"/>
          <w:szCs w:val="18"/>
        </w:rPr>
        <w:t xml:space="preserve"> period of 45 days</w:t>
      </w:r>
      <w:r w:rsidR="006E42B0" w:rsidRPr="0027771F">
        <w:rPr>
          <w:noProof/>
          <w:sz w:val="18"/>
          <w:szCs w:val="18"/>
        </w:rPr>
        <w:t xml:space="preserve"> </w:t>
      </w:r>
      <w:r w:rsidR="0027771F">
        <w:rPr>
          <w:noProof/>
          <w:sz w:val="18"/>
          <w:szCs w:val="18"/>
        </w:rPr>
        <w:t>per</w:t>
      </w:r>
      <w:r w:rsidR="006E42B0" w:rsidRPr="0027771F">
        <w:rPr>
          <w:noProof/>
          <w:sz w:val="18"/>
          <w:szCs w:val="18"/>
        </w:rPr>
        <w:t xml:space="preserve"> the date provided above</w:t>
      </w:r>
      <w:r w:rsidR="00FD7DB7" w:rsidRPr="0027771F">
        <w:rPr>
          <w:noProof/>
          <w:sz w:val="18"/>
          <w:szCs w:val="18"/>
        </w:rPr>
        <w:t>.</w:t>
      </w:r>
    </w:p>
    <w:tbl>
      <w:tblPr>
        <w:tblStyle w:val="TableGrid"/>
        <w:tblW w:w="9870" w:type="dxa"/>
        <w:tblInd w:w="108" w:type="dxa"/>
        <w:tblLook w:val="04A0" w:firstRow="1" w:lastRow="0" w:firstColumn="1" w:lastColumn="0" w:noHBand="0" w:noVBand="1"/>
      </w:tblPr>
      <w:tblGrid>
        <w:gridCol w:w="1301"/>
        <w:gridCol w:w="4189"/>
        <w:gridCol w:w="4380"/>
      </w:tblGrid>
      <w:tr w:rsidR="00EA7494" w:rsidRPr="00A351BE" w:rsidTr="0001672B">
        <w:trPr>
          <w:trHeight w:val="192"/>
        </w:trPr>
        <w:tc>
          <w:tcPr>
            <w:tcW w:w="1301" w:type="dxa"/>
            <w:tcBorders>
              <w:top w:val="single" w:sz="4" w:space="0" w:color="auto"/>
              <w:left w:val="single" w:sz="4" w:space="0" w:color="auto"/>
              <w:bottom w:val="single" w:sz="4" w:space="0" w:color="auto"/>
              <w:right w:val="single" w:sz="4" w:space="0" w:color="auto"/>
            </w:tcBorders>
          </w:tcPr>
          <w:p w:rsidR="00EA7494" w:rsidRPr="00A351BE" w:rsidRDefault="00EA7494" w:rsidP="00625E8B">
            <w:pPr>
              <w:jc w:val="center"/>
              <w:rPr>
                <w:b/>
                <w:noProof/>
                <w:sz w:val="20"/>
                <w:szCs w:val="20"/>
              </w:rPr>
            </w:pPr>
          </w:p>
        </w:tc>
        <w:tc>
          <w:tcPr>
            <w:tcW w:w="4189" w:type="dxa"/>
            <w:tcBorders>
              <w:top w:val="single" w:sz="4" w:space="0" w:color="auto"/>
              <w:left w:val="single" w:sz="4" w:space="0" w:color="auto"/>
              <w:bottom w:val="single" w:sz="4" w:space="0" w:color="auto"/>
              <w:right w:val="single" w:sz="4" w:space="0" w:color="auto"/>
            </w:tcBorders>
          </w:tcPr>
          <w:p w:rsidR="00EA7494" w:rsidRPr="00A351BE" w:rsidRDefault="00962A3B" w:rsidP="00625E8B">
            <w:pPr>
              <w:jc w:val="center"/>
              <w:rPr>
                <w:b/>
                <w:noProof/>
                <w:sz w:val="20"/>
                <w:szCs w:val="20"/>
              </w:rPr>
            </w:pPr>
            <w:r>
              <w:rPr>
                <w:b/>
                <w:noProof/>
                <w:sz w:val="20"/>
                <w:szCs w:val="20"/>
              </w:rPr>
              <w:t>School/Academic Residence Address</w:t>
            </w:r>
          </w:p>
        </w:tc>
        <w:tc>
          <w:tcPr>
            <w:tcW w:w="4380" w:type="dxa"/>
            <w:tcBorders>
              <w:top w:val="single" w:sz="4" w:space="0" w:color="auto"/>
              <w:left w:val="single" w:sz="4" w:space="0" w:color="auto"/>
              <w:right w:val="single" w:sz="4" w:space="0" w:color="auto"/>
            </w:tcBorders>
          </w:tcPr>
          <w:p w:rsidR="00EA7494" w:rsidRPr="00A351BE" w:rsidRDefault="00EA7494" w:rsidP="00625E8B">
            <w:pPr>
              <w:jc w:val="center"/>
              <w:rPr>
                <w:b/>
                <w:noProof/>
                <w:sz w:val="20"/>
                <w:szCs w:val="20"/>
              </w:rPr>
            </w:pPr>
            <w:r w:rsidRPr="00A351BE">
              <w:rPr>
                <w:b/>
                <w:noProof/>
                <w:sz w:val="20"/>
                <w:szCs w:val="20"/>
              </w:rPr>
              <w:t>Permanent Address</w:t>
            </w:r>
          </w:p>
        </w:tc>
      </w:tr>
      <w:tr w:rsidR="00EA7494" w:rsidRPr="00A351BE" w:rsidTr="00625E8B">
        <w:trPr>
          <w:trHeight w:val="263"/>
        </w:trPr>
        <w:tc>
          <w:tcPr>
            <w:tcW w:w="1301" w:type="dxa"/>
            <w:tcBorders>
              <w:top w:val="single" w:sz="4" w:space="0" w:color="auto"/>
              <w:left w:val="single" w:sz="4" w:space="0" w:color="auto"/>
              <w:bottom w:val="single" w:sz="4" w:space="0" w:color="auto"/>
              <w:right w:val="single" w:sz="4" w:space="0" w:color="auto"/>
            </w:tcBorders>
            <w:vAlign w:val="center"/>
          </w:tcPr>
          <w:p w:rsidR="00EA7494" w:rsidRPr="00A351BE" w:rsidRDefault="00EA7494" w:rsidP="00625E8B">
            <w:pPr>
              <w:rPr>
                <w:b/>
                <w:noProof/>
                <w:sz w:val="20"/>
                <w:szCs w:val="20"/>
              </w:rPr>
            </w:pPr>
            <w:r w:rsidRPr="00A351BE">
              <w:rPr>
                <w:b/>
                <w:noProof/>
                <w:sz w:val="20"/>
                <w:szCs w:val="20"/>
              </w:rPr>
              <w:t>Address 1</w:t>
            </w:r>
          </w:p>
        </w:tc>
        <w:tc>
          <w:tcPr>
            <w:tcW w:w="4189" w:type="dxa"/>
            <w:tcBorders>
              <w:top w:val="single" w:sz="4" w:space="0" w:color="auto"/>
              <w:left w:val="single" w:sz="4" w:space="0" w:color="auto"/>
              <w:bottom w:val="single" w:sz="4" w:space="0" w:color="auto"/>
            </w:tcBorders>
            <w:vAlign w:val="center"/>
          </w:tcPr>
          <w:p w:rsidR="00EA7494" w:rsidRPr="003B6F44" w:rsidRDefault="00031EF3" w:rsidP="00625E8B">
            <w:pPr>
              <w:rPr>
                <w:b/>
                <w:noProof/>
                <w:sz w:val="18"/>
                <w:szCs w:val="18"/>
              </w:rPr>
            </w:pPr>
            <w:r>
              <w:rPr>
                <w:b/>
                <w:noProof/>
                <w:sz w:val="18"/>
                <w:szCs w:val="18"/>
              </w:rPr>
              <w:fldChar w:fldCharType="begin">
                <w:ffData>
                  <w:name w:val="Text4"/>
                  <w:enabled/>
                  <w:calcOnExit w:val="0"/>
                  <w:textInput/>
                </w:ffData>
              </w:fldChar>
            </w:r>
            <w:bookmarkStart w:id="1" w:name="Text4"/>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1"/>
          </w:p>
        </w:tc>
        <w:tc>
          <w:tcPr>
            <w:tcW w:w="4380" w:type="dxa"/>
            <w:vAlign w:val="center"/>
          </w:tcPr>
          <w:p w:rsidR="00EA7494" w:rsidRPr="003B6F44" w:rsidRDefault="00031EF3" w:rsidP="00625E8B">
            <w:pPr>
              <w:rPr>
                <w:b/>
                <w:noProof/>
                <w:sz w:val="18"/>
                <w:szCs w:val="18"/>
              </w:rPr>
            </w:pPr>
            <w:r>
              <w:rPr>
                <w:b/>
                <w:noProof/>
                <w:sz w:val="18"/>
                <w:szCs w:val="18"/>
              </w:rPr>
              <w:fldChar w:fldCharType="begin">
                <w:ffData>
                  <w:name w:val="Text9"/>
                  <w:enabled/>
                  <w:calcOnExit w:val="0"/>
                  <w:textInput/>
                </w:ffData>
              </w:fldChar>
            </w:r>
            <w:bookmarkStart w:id="2" w:name="Text9"/>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2"/>
          </w:p>
        </w:tc>
      </w:tr>
      <w:tr w:rsidR="00EA7494" w:rsidRPr="00A351BE" w:rsidTr="00625E8B">
        <w:trPr>
          <w:trHeight w:val="263"/>
        </w:trPr>
        <w:tc>
          <w:tcPr>
            <w:tcW w:w="1301" w:type="dxa"/>
            <w:tcBorders>
              <w:top w:val="single" w:sz="4" w:space="0" w:color="auto"/>
              <w:left w:val="single" w:sz="4" w:space="0" w:color="auto"/>
              <w:bottom w:val="single" w:sz="4" w:space="0" w:color="auto"/>
              <w:right w:val="single" w:sz="4" w:space="0" w:color="auto"/>
            </w:tcBorders>
            <w:vAlign w:val="center"/>
          </w:tcPr>
          <w:p w:rsidR="00EA7494" w:rsidRPr="00A351BE" w:rsidRDefault="00EA7494" w:rsidP="00625E8B">
            <w:pPr>
              <w:rPr>
                <w:b/>
                <w:noProof/>
                <w:sz w:val="20"/>
                <w:szCs w:val="20"/>
              </w:rPr>
            </w:pPr>
            <w:r w:rsidRPr="00A351BE">
              <w:rPr>
                <w:b/>
                <w:noProof/>
                <w:sz w:val="20"/>
                <w:szCs w:val="20"/>
              </w:rPr>
              <w:t>Address 2</w:t>
            </w:r>
          </w:p>
        </w:tc>
        <w:tc>
          <w:tcPr>
            <w:tcW w:w="4189" w:type="dxa"/>
            <w:tcBorders>
              <w:top w:val="single" w:sz="4" w:space="0" w:color="auto"/>
              <w:left w:val="single" w:sz="4" w:space="0" w:color="auto"/>
              <w:bottom w:val="single" w:sz="4" w:space="0" w:color="auto"/>
            </w:tcBorders>
            <w:vAlign w:val="center"/>
          </w:tcPr>
          <w:p w:rsidR="00EA7494" w:rsidRPr="003B6F44" w:rsidRDefault="00031EF3" w:rsidP="00625E8B">
            <w:pPr>
              <w:rPr>
                <w:b/>
                <w:noProof/>
                <w:sz w:val="18"/>
                <w:szCs w:val="18"/>
              </w:rPr>
            </w:pPr>
            <w:r>
              <w:rPr>
                <w:b/>
                <w:noProof/>
                <w:sz w:val="18"/>
                <w:szCs w:val="18"/>
              </w:rPr>
              <w:fldChar w:fldCharType="begin">
                <w:ffData>
                  <w:name w:val="Text5"/>
                  <w:enabled/>
                  <w:calcOnExit w:val="0"/>
                  <w:textInput/>
                </w:ffData>
              </w:fldChar>
            </w:r>
            <w:bookmarkStart w:id="3" w:name="Text5"/>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3"/>
          </w:p>
        </w:tc>
        <w:tc>
          <w:tcPr>
            <w:tcW w:w="4380" w:type="dxa"/>
            <w:vAlign w:val="center"/>
          </w:tcPr>
          <w:p w:rsidR="00EA7494" w:rsidRPr="003B6F44" w:rsidRDefault="00031EF3" w:rsidP="00625E8B">
            <w:pPr>
              <w:rPr>
                <w:b/>
                <w:noProof/>
                <w:sz w:val="18"/>
                <w:szCs w:val="18"/>
              </w:rPr>
            </w:pPr>
            <w:r>
              <w:rPr>
                <w:b/>
                <w:noProof/>
                <w:sz w:val="18"/>
                <w:szCs w:val="18"/>
              </w:rPr>
              <w:fldChar w:fldCharType="begin">
                <w:ffData>
                  <w:name w:val="Text10"/>
                  <w:enabled/>
                  <w:calcOnExit w:val="0"/>
                  <w:textInput/>
                </w:ffData>
              </w:fldChar>
            </w:r>
            <w:bookmarkStart w:id="4" w:name="Text10"/>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4"/>
          </w:p>
        </w:tc>
      </w:tr>
      <w:tr w:rsidR="00EA7494" w:rsidRPr="00A351BE" w:rsidTr="00625E8B">
        <w:trPr>
          <w:trHeight w:val="263"/>
        </w:trPr>
        <w:tc>
          <w:tcPr>
            <w:tcW w:w="1301" w:type="dxa"/>
            <w:tcBorders>
              <w:top w:val="single" w:sz="4" w:space="0" w:color="auto"/>
              <w:left w:val="single" w:sz="4" w:space="0" w:color="auto"/>
              <w:bottom w:val="single" w:sz="4" w:space="0" w:color="auto"/>
              <w:right w:val="single" w:sz="4" w:space="0" w:color="auto"/>
            </w:tcBorders>
            <w:vAlign w:val="center"/>
          </w:tcPr>
          <w:p w:rsidR="00EA7494" w:rsidRPr="00A351BE" w:rsidRDefault="00EA7494" w:rsidP="00625E8B">
            <w:pPr>
              <w:rPr>
                <w:b/>
                <w:noProof/>
                <w:sz w:val="20"/>
                <w:szCs w:val="20"/>
              </w:rPr>
            </w:pPr>
            <w:r w:rsidRPr="00A351BE">
              <w:rPr>
                <w:b/>
                <w:noProof/>
                <w:sz w:val="20"/>
                <w:szCs w:val="20"/>
              </w:rPr>
              <w:t>City</w:t>
            </w:r>
          </w:p>
        </w:tc>
        <w:tc>
          <w:tcPr>
            <w:tcW w:w="4189" w:type="dxa"/>
            <w:tcBorders>
              <w:top w:val="single" w:sz="4" w:space="0" w:color="auto"/>
              <w:left w:val="single" w:sz="4" w:space="0" w:color="auto"/>
              <w:bottom w:val="single" w:sz="4" w:space="0" w:color="auto"/>
            </w:tcBorders>
            <w:vAlign w:val="center"/>
          </w:tcPr>
          <w:p w:rsidR="00EA7494" w:rsidRPr="003B6F44" w:rsidRDefault="00031EF3" w:rsidP="00625E8B">
            <w:pPr>
              <w:rPr>
                <w:b/>
                <w:noProof/>
                <w:sz w:val="18"/>
                <w:szCs w:val="18"/>
              </w:rPr>
            </w:pPr>
            <w:r>
              <w:rPr>
                <w:b/>
                <w:noProof/>
                <w:sz w:val="18"/>
                <w:szCs w:val="18"/>
              </w:rPr>
              <w:fldChar w:fldCharType="begin">
                <w:ffData>
                  <w:name w:val="Text6"/>
                  <w:enabled/>
                  <w:calcOnExit w:val="0"/>
                  <w:textInput/>
                </w:ffData>
              </w:fldChar>
            </w:r>
            <w:bookmarkStart w:id="5" w:name="Text6"/>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5"/>
          </w:p>
        </w:tc>
        <w:tc>
          <w:tcPr>
            <w:tcW w:w="4380" w:type="dxa"/>
            <w:vAlign w:val="center"/>
          </w:tcPr>
          <w:p w:rsidR="00EA7494" w:rsidRPr="003B6F44" w:rsidRDefault="00031EF3" w:rsidP="00625E8B">
            <w:pPr>
              <w:rPr>
                <w:b/>
                <w:noProof/>
                <w:sz w:val="18"/>
                <w:szCs w:val="18"/>
              </w:rPr>
            </w:pPr>
            <w:r>
              <w:rPr>
                <w:b/>
                <w:noProof/>
                <w:sz w:val="18"/>
                <w:szCs w:val="18"/>
              </w:rPr>
              <w:fldChar w:fldCharType="begin">
                <w:ffData>
                  <w:name w:val="Text11"/>
                  <w:enabled/>
                  <w:calcOnExit w:val="0"/>
                  <w:textInput/>
                </w:ffData>
              </w:fldChar>
            </w:r>
            <w:bookmarkStart w:id="6" w:name="Text11"/>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6"/>
          </w:p>
        </w:tc>
      </w:tr>
      <w:tr w:rsidR="00EA7494" w:rsidRPr="00A351BE" w:rsidTr="00625E8B">
        <w:trPr>
          <w:trHeight w:val="164"/>
        </w:trPr>
        <w:tc>
          <w:tcPr>
            <w:tcW w:w="1301" w:type="dxa"/>
            <w:tcBorders>
              <w:top w:val="single" w:sz="4" w:space="0" w:color="auto"/>
              <w:left w:val="single" w:sz="4" w:space="0" w:color="auto"/>
              <w:bottom w:val="single" w:sz="4" w:space="0" w:color="auto"/>
              <w:right w:val="single" w:sz="4" w:space="0" w:color="auto"/>
            </w:tcBorders>
            <w:vAlign w:val="center"/>
          </w:tcPr>
          <w:p w:rsidR="00EA7494" w:rsidRPr="00A351BE" w:rsidRDefault="00EA7494" w:rsidP="00625E8B">
            <w:pPr>
              <w:rPr>
                <w:b/>
                <w:noProof/>
                <w:sz w:val="20"/>
                <w:szCs w:val="20"/>
              </w:rPr>
            </w:pPr>
            <w:r w:rsidRPr="00A351BE">
              <w:rPr>
                <w:b/>
                <w:noProof/>
                <w:sz w:val="20"/>
                <w:szCs w:val="20"/>
              </w:rPr>
              <w:t>State</w:t>
            </w:r>
          </w:p>
        </w:tc>
        <w:tc>
          <w:tcPr>
            <w:tcW w:w="4189" w:type="dxa"/>
            <w:tcBorders>
              <w:top w:val="single" w:sz="4" w:space="0" w:color="auto"/>
              <w:left w:val="single" w:sz="4" w:space="0" w:color="auto"/>
              <w:bottom w:val="single" w:sz="4" w:space="0" w:color="auto"/>
            </w:tcBorders>
            <w:vAlign w:val="center"/>
          </w:tcPr>
          <w:p w:rsidR="00EA7494" w:rsidRPr="003B6F44" w:rsidRDefault="00031EF3" w:rsidP="00625E8B">
            <w:pPr>
              <w:rPr>
                <w:b/>
                <w:noProof/>
                <w:sz w:val="18"/>
                <w:szCs w:val="18"/>
              </w:rPr>
            </w:pPr>
            <w:r>
              <w:rPr>
                <w:b/>
                <w:noProof/>
                <w:sz w:val="18"/>
                <w:szCs w:val="18"/>
              </w:rPr>
              <w:fldChar w:fldCharType="begin">
                <w:ffData>
                  <w:name w:val="Text7"/>
                  <w:enabled/>
                  <w:calcOnExit w:val="0"/>
                  <w:textInput/>
                </w:ffData>
              </w:fldChar>
            </w:r>
            <w:bookmarkStart w:id="7" w:name="Text7"/>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7"/>
          </w:p>
        </w:tc>
        <w:tc>
          <w:tcPr>
            <w:tcW w:w="4380" w:type="dxa"/>
            <w:vAlign w:val="center"/>
          </w:tcPr>
          <w:p w:rsidR="00EA7494" w:rsidRPr="003B6F44" w:rsidRDefault="00031EF3" w:rsidP="00625E8B">
            <w:pPr>
              <w:rPr>
                <w:b/>
                <w:noProof/>
                <w:sz w:val="18"/>
                <w:szCs w:val="18"/>
              </w:rPr>
            </w:pPr>
            <w:r>
              <w:rPr>
                <w:b/>
                <w:noProof/>
                <w:sz w:val="18"/>
                <w:szCs w:val="18"/>
              </w:rPr>
              <w:fldChar w:fldCharType="begin">
                <w:ffData>
                  <w:name w:val="Text12"/>
                  <w:enabled/>
                  <w:calcOnExit w:val="0"/>
                  <w:textInput/>
                </w:ffData>
              </w:fldChar>
            </w:r>
            <w:bookmarkStart w:id="8" w:name="Text12"/>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8"/>
          </w:p>
        </w:tc>
      </w:tr>
      <w:tr w:rsidR="00EA7494" w:rsidRPr="00A351BE" w:rsidTr="00625E8B">
        <w:trPr>
          <w:trHeight w:val="191"/>
        </w:trPr>
        <w:tc>
          <w:tcPr>
            <w:tcW w:w="1301" w:type="dxa"/>
            <w:tcBorders>
              <w:top w:val="single" w:sz="4" w:space="0" w:color="auto"/>
              <w:left w:val="single" w:sz="4" w:space="0" w:color="auto"/>
              <w:bottom w:val="single" w:sz="4" w:space="0" w:color="auto"/>
              <w:right w:val="single" w:sz="4" w:space="0" w:color="auto"/>
            </w:tcBorders>
            <w:vAlign w:val="center"/>
          </w:tcPr>
          <w:p w:rsidR="00EA7494" w:rsidRPr="00A351BE" w:rsidRDefault="00EA7494" w:rsidP="00625E8B">
            <w:pPr>
              <w:rPr>
                <w:b/>
                <w:noProof/>
                <w:sz w:val="20"/>
                <w:szCs w:val="20"/>
              </w:rPr>
            </w:pPr>
            <w:r w:rsidRPr="00A351BE">
              <w:rPr>
                <w:b/>
                <w:noProof/>
                <w:sz w:val="20"/>
                <w:szCs w:val="20"/>
              </w:rPr>
              <w:t>Zip Code</w:t>
            </w:r>
          </w:p>
        </w:tc>
        <w:tc>
          <w:tcPr>
            <w:tcW w:w="4189" w:type="dxa"/>
            <w:tcBorders>
              <w:top w:val="single" w:sz="4" w:space="0" w:color="auto"/>
              <w:left w:val="single" w:sz="4" w:space="0" w:color="auto"/>
              <w:bottom w:val="single" w:sz="4" w:space="0" w:color="auto"/>
            </w:tcBorders>
            <w:vAlign w:val="center"/>
          </w:tcPr>
          <w:p w:rsidR="00EA7494" w:rsidRPr="003B6F44" w:rsidRDefault="00031EF3" w:rsidP="00625E8B">
            <w:pPr>
              <w:rPr>
                <w:b/>
                <w:noProof/>
                <w:sz w:val="18"/>
                <w:szCs w:val="18"/>
              </w:rPr>
            </w:pPr>
            <w:r>
              <w:rPr>
                <w:b/>
                <w:noProof/>
                <w:sz w:val="18"/>
                <w:szCs w:val="18"/>
              </w:rPr>
              <w:fldChar w:fldCharType="begin">
                <w:ffData>
                  <w:name w:val="Text8"/>
                  <w:enabled/>
                  <w:calcOnExit w:val="0"/>
                  <w:textInput/>
                </w:ffData>
              </w:fldChar>
            </w:r>
            <w:bookmarkStart w:id="9" w:name="Text8"/>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9"/>
          </w:p>
        </w:tc>
        <w:tc>
          <w:tcPr>
            <w:tcW w:w="4380" w:type="dxa"/>
            <w:vAlign w:val="center"/>
          </w:tcPr>
          <w:p w:rsidR="00EA7494" w:rsidRPr="003B6F44" w:rsidRDefault="00031EF3" w:rsidP="00625E8B">
            <w:pPr>
              <w:rPr>
                <w:b/>
                <w:noProof/>
                <w:sz w:val="18"/>
                <w:szCs w:val="18"/>
              </w:rPr>
            </w:pPr>
            <w:r>
              <w:rPr>
                <w:b/>
                <w:noProof/>
                <w:sz w:val="18"/>
                <w:szCs w:val="18"/>
              </w:rPr>
              <w:fldChar w:fldCharType="begin">
                <w:ffData>
                  <w:name w:val="Text13"/>
                  <w:enabled/>
                  <w:calcOnExit w:val="0"/>
                  <w:textInput/>
                </w:ffData>
              </w:fldChar>
            </w:r>
            <w:bookmarkStart w:id="10" w:name="Text13"/>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bookmarkEnd w:id="10"/>
          </w:p>
        </w:tc>
      </w:tr>
      <w:tr w:rsidR="00B00DCA" w:rsidRPr="00A351BE" w:rsidTr="00D97DD9">
        <w:trPr>
          <w:trHeight w:val="443"/>
        </w:trPr>
        <w:tc>
          <w:tcPr>
            <w:tcW w:w="1301" w:type="dxa"/>
            <w:tcBorders>
              <w:top w:val="single" w:sz="4" w:space="0" w:color="auto"/>
              <w:left w:val="single" w:sz="4" w:space="0" w:color="auto"/>
              <w:bottom w:val="single" w:sz="4" w:space="0" w:color="auto"/>
              <w:right w:val="single" w:sz="4" w:space="0" w:color="auto"/>
            </w:tcBorders>
            <w:vAlign w:val="center"/>
          </w:tcPr>
          <w:p w:rsidR="00B00DCA" w:rsidRPr="00A351BE" w:rsidRDefault="0051601B" w:rsidP="00625E8B">
            <w:pPr>
              <w:rPr>
                <w:b/>
                <w:noProof/>
                <w:sz w:val="20"/>
                <w:szCs w:val="20"/>
              </w:rPr>
            </w:pPr>
            <w:r>
              <w:rPr>
                <w:b/>
                <w:noProof/>
                <w:sz w:val="20"/>
                <w:szCs w:val="20"/>
              </w:rPr>
              <w:t>Select</w:t>
            </w:r>
            <w:r w:rsidR="00490490">
              <w:rPr>
                <w:b/>
                <w:noProof/>
                <w:sz w:val="20"/>
                <w:szCs w:val="20"/>
              </w:rPr>
              <w:t xml:space="preserve"> Your Departure A</w:t>
            </w:r>
            <w:r w:rsidR="00B00DCA">
              <w:rPr>
                <w:b/>
                <w:noProof/>
                <w:sz w:val="20"/>
                <w:szCs w:val="20"/>
              </w:rPr>
              <w:t>ddress</w:t>
            </w:r>
          </w:p>
        </w:tc>
        <w:tc>
          <w:tcPr>
            <w:tcW w:w="4189" w:type="dxa"/>
            <w:tcBorders>
              <w:top w:val="single" w:sz="4" w:space="0" w:color="auto"/>
              <w:left w:val="single" w:sz="4" w:space="0" w:color="auto"/>
              <w:bottom w:val="single" w:sz="4" w:space="0" w:color="auto"/>
            </w:tcBorders>
            <w:vAlign w:val="center"/>
          </w:tcPr>
          <w:p w:rsidR="00B00DCA" w:rsidRDefault="006931BA" w:rsidP="00625E8B">
            <w:pPr>
              <w:rPr>
                <w:b/>
                <w:noProof/>
                <w:sz w:val="18"/>
                <w:szCs w:val="18"/>
              </w:rPr>
            </w:pPr>
            <w:r>
              <w:rPr>
                <w:b/>
                <w:noProof/>
                <w:sz w:val="18"/>
                <w:szCs w:val="18"/>
              </w:rPr>
              <w:fldChar w:fldCharType="begin">
                <w:ffData>
                  <w:name w:val="Check1"/>
                  <w:enabled/>
                  <w:calcOnExit w:val="0"/>
                  <w:checkBox>
                    <w:sizeAuto/>
                    <w:default w:val="0"/>
                  </w:checkBox>
                </w:ffData>
              </w:fldChar>
            </w:r>
            <w:bookmarkStart w:id="11" w:name="Check1"/>
            <w:r>
              <w:rPr>
                <w:b/>
                <w:noProof/>
                <w:sz w:val="18"/>
                <w:szCs w:val="18"/>
              </w:rPr>
              <w:instrText xml:space="preserve"> FORMCHECKBOX </w:instrText>
            </w:r>
            <w:r w:rsidR="004C6E3B">
              <w:rPr>
                <w:b/>
                <w:noProof/>
                <w:sz w:val="18"/>
                <w:szCs w:val="18"/>
              </w:rPr>
            </w:r>
            <w:r w:rsidR="004C6E3B">
              <w:rPr>
                <w:b/>
                <w:noProof/>
                <w:sz w:val="18"/>
                <w:szCs w:val="18"/>
              </w:rPr>
              <w:fldChar w:fldCharType="separate"/>
            </w:r>
            <w:r>
              <w:rPr>
                <w:b/>
                <w:noProof/>
                <w:sz w:val="18"/>
                <w:szCs w:val="18"/>
              </w:rPr>
              <w:fldChar w:fldCharType="end"/>
            </w:r>
            <w:bookmarkEnd w:id="11"/>
          </w:p>
        </w:tc>
        <w:tc>
          <w:tcPr>
            <w:tcW w:w="4380" w:type="dxa"/>
            <w:vAlign w:val="center"/>
          </w:tcPr>
          <w:p w:rsidR="00B00DCA" w:rsidRDefault="006931BA" w:rsidP="00625E8B">
            <w:pPr>
              <w:rPr>
                <w:b/>
                <w:noProof/>
                <w:sz w:val="18"/>
                <w:szCs w:val="18"/>
              </w:rPr>
            </w:pPr>
            <w:r>
              <w:rPr>
                <w:b/>
                <w:noProof/>
                <w:sz w:val="18"/>
                <w:szCs w:val="18"/>
              </w:rPr>
              <w:fldChar w:fldCharType="begin">
                <w:ffData>
                  <w:name w:val="Check2"/>
                  <w:enabled/>
                  <w:calcOnExit w:val="0"/>
                  <w:checkBox>
                    <w:sizeAuto/>
                    <w:default w:val="0"/>
                  </w:checkBox>
                </w:ffData>
              </w:fldChar>
            </w:r>
            <w:bookmarkStart w:id="12" w:name="Check2"/>
            <w:r>
              <w:rPr>
                <w:b/>
                <w:noProof/>
                <w:sz w:val="18"/>
                <w:szCs w:val="18"/>
              </w:rPr>
              <w:instrText xml:space="preserve"> FORMCHECKBOX </w:instrText>
            </w:r>
            <w:r w:rsidR="004C6E3B">
              <w:rPr>
                <w:b/>
                <w:noProof/>
                <w:sz w:val="18"/>
                <w:szCs w:val="18"/>
              </w:rPr>
            </w:r>
            <w:r w:rsidR="004C6E3B">
              <w:rPr>
                <w:b/>
                <w:noProof/>
                <w:sz w:val="18"/>
                <w:szCs w:val="18"/>
              </w:rPr>
              <w:fldChar w:fldCharType="separate"/>
            </w:r>
            <w:r>
              <w:rPr>
                <w:b/>
                <w:noProof/>
                <w:sz w:val="18"/>
                <w:szCs w:val="18"/>
              </w:rPr>
              <w:fldChar w:fldCharType="end"/>
            </w:r>
            <w:bookmarkEnd w:id="12"/>
          </w:p>
        </w:tc>
      </w:tr>
    </w:tbl>
    <w:p w:rsidR="00F72781" w:rsidRPr="00F72781" w:rsidRDefault="00F72781" w:rsidP="00625E8B">
      <w:pPr>
        <w:autoSpaceDE w:val="0"/>
        <w:autoSpaceDN w:val="0"/>
        <w:adjustRightInd w:val="0"/>
        <w:spacing w:line="240" w:lineRule="auto"/>
        <w:contextualSpacing/>
        <w:rPr>
          <w:b/>
          <w:noProof/>
          <w:sz w:val="12"/>
          <w:szCs w:val="12"/>
        </w:rPr>
      </w:pPr>
    </w:p>
    <w:p w:rsidR="00EA7494" w:rsidRPr="008F12DB" w:rsidRDefault="009A1DFB" w:rsidP="00625E8B">
      <w:pPr>
        <w:autoSpaceDE w:val="0"/>
        <w:autoSpaceDN w:val="0"/>
        <w:adjustRightInd w:val="0"/>
        <w:spacing w:line="240" w:lineRule="auto"/>
        <w:contextualSpacing/>
        <w:rPr>
          <w:rFonts w:cs="Arial"/>
          <w:sz w:val="18"/>
          <w:szCs w:val="18"/>
        </w:rPr>
      </w:pPr>
      <w:r w:rsidRPr="008F12DB">
        <w:rPr>
          <w:b/>
          <w:noProof/>
          <w:sz w:val="18"/>
          <w:szCs w:val="18"/>
        </w:rPr>
        <w:t>S</w:t>
      </w:r>
      <w:r w:rsidR="009231EC" w:rsidRPr="008F12DB">
        <w:rPr>
          <w:rFonts w:cs="Arial"/>
          <w:b/>
          <w:sz w:val="18"/>
          <w:szCs w:val="18"/>
        </w:rPr>
        <w:t>tudent Acknowledgement:</w:t>
      </w:r>
      <w:r w:rsidR="009231EC" w:rsidRPr="008F12DB">
        <w:rPr>
          <w:rFonts w:cs="Arial"/>
          <w:sz w:val="18"/>
          <w:szCs w:val="18"/>
        </w:rPr>
        <w:t xml:space="preserve"> </w:t>
      </w:r>
      <w:r w:rsidR="00EA7494" w:rsidRPr="008F12DB">
        <w:rPr>
          <w:rFonts w:cs="Arial"/>
          <w:sz w:val="18"/>
          <w:szCs w:val="18"/>
        </w:rPr>
        <w:t xml:space="preserve">I certify that </w:t>
      </w:r>
      <w:r w:rsidR="004425CB" w:rsidRPr="008F12DB">
        <w:rPr>
          <w:rFonts w:cs="Arial"/>
          <w:sz w:val="18"/>
          <w:szCs w:val="18"/>
        </w:rPr>
        <w:t>the information stated on this form</w:t>
      </w:r>
      <w:r w:rsidR="00EA7494" w:rsidRPr="008F12DB">
        <w:rPr>
          <w:rFonts w:cs="Arial"/>
          <w:sz w:val="18"/>
          <w:szCs w:val="18"/>
        </w:rPr>
        <w:t xml:space="preserve"> is correct and complete to best of my knowledge. </w:t>
      </w:r>
      <w:r w:rsidR="00617318" w:rsidRPr="008F12DB">
        <w:rPr>
          <w:rFonts w:cs="Arial"/>
          <w:sz w:val="18"/>
          <w:szCs w:val="18"/>
        </w:rPr>
        <w:t>I understand that Sandia’s Human Resources personnel will determine relocation benefits eligibility based on the information I have provided on this form.</w:t>
      </w:r>
      <w:r w:rsidR="00EA7494" w:rsidRPr="008F12DB">
        <w:rPr>
          <w:rFonts w:cs="Arial"/>
          <w:sz w:val="18"/>
          <w:szCs w:val="18"/>
        </w:rPr>
        <w:t xml:space="preserve"> I understand that giving false or misleading </w:t>
      </w:r>
      <w:r w:rsidR="004425CB" w:rsidRPr="008F12DB">
        <w:rPr>
          <w:rFonts w:cs="Arial"/>
          <w:sz w:val="18"/>
          <w:szCs w:val="18"/>
        </w:rPr>
        <w:t xml:space="preserve">information may result in disqualification for relocation benefits eligibility, being </w:t>
      </w:r>
      <w:r w:rsidR="00EA7494" w:rsidRPr="008F12DB">
        <w:rPr>
          <w:rFonts w:cs="Arial"/>
          <w:sz w:val="18"/>
          <w:szCs w:val="18"/>
        </w:rPr>
        <w:t>withdrawn from consideration for employment</w:t>
      </w:r>
      <w:r w:rsidR="004425CB" w:rsidRPr="008F12DB">
        <w:rPr>
          <w:rFonts w:cs="Arial"/>
          <w:sz w:val="18"/>
          <w:szCs w:val="18"/>
        </w:rPr>
        <w:t>, or termination of employment, at the sole discretion of Sandia National Laboratories</w:t>
      </w:r>
      <w:r w:rsidR="00EA7494" w:rsidRPr="008F12DB">
        <w:rPr>
          <w:rFonts w:cs="Arial"/>
          <w:sz w:val="18"/>
          <w:szCs w:val="18"/>
        </w:rPr>
        <w:t xml:space="preserve">. </w:t>
      </w:r>
    </w:p>
    <w:p w:rsidR="00BD04CD" w:rsidRPr="00F72781" w:rsidRDefault="00BD04CD" w:rsidP="00625E8B">
      <w:pPr>
        <w:autoSpaceDE w:val="0"/>
        <w:autoSpaceDN w:val="0"/>
        <w:adjustRightInd w:val="0"/>
        <w:spacing w:line="240" w:lineRule="auto"/>
        <w:contextualSpacing/>
        <w:rPr>
          <w:rFonts w:cs="Arial"/>
          <w:sz w:val="12"/>
          <w:szCs w:val="12"/>
        </w:rPr>
      </w:pPr>
    </w:p>
    <w:tbl>
      <w:tblPr>
        <w:tblStyle w:val="TableGrid"/>
        <w:tblW w:w="0" w:type="auto"/>
        <w:tblLook w:val="04A0" w:firstRow="1" w:lastRow="0" w:firstColumn="1" w:lastColumn="0" w:noHBand="0" w:noVBand="1"/>
      </w:tblPr>
      <w:tblGrid>
        <w:gridCol w:w="4952"/>
        <w:gridCol w:w="620"/>
        <w:gridCol w:w="4508"/>
      </w:tblGrid>
      <w:tr w:rsidR="000E4966" w:rsidTr="000E4966">
        <w:trPr>
          <w:trHeight w:val="335"/>
        </w:trPr>
        <w:tc>
          <w:tcPr>
            <w:tcW w:w="5058" w:type="dxa"/>
            <w:tcBorders>
              <w:top w:val="nil"/>
              <w:left w:val="nil"/>
              <w:bottom w:val="single" w:sz="4" w:space="0" w:color="auto"/>
              <w:right w:val="nil"/>
            </w:tcBorders>
          </w:tcPr>
          <w:p w:rsidR="000E4966" w:rsidRDefault="000E4966" w:rsidP="00625E8B">
            <w:pPr>
              <w:autoSpaceDE w:val="0"/>
              <w:autoSpaceDN w:val="0"/>
              <w:adjustRightInd w:val="0"/>
              <w:contextualSpacing/>
              <w:rPr>
                <w:rFonts w:cs="Arial"/>
                <w:sz w:val="18"/>
                <w:szCs w:val="18"/>
              </w:rPr>
            </w:pPr>
          </w:p>
        </w:tc>
        <w:tc>
          <w:tcPr>
            <w:tcW w:w="630" w:type="dxa"/>
            <w:tcBorders>
              <w:top w:val="nil"/>
              <w:left w:val="nil"/>
              <w:bottom w:val="nil"/>
              <w:right w:val="nil"/>
            </w:tcBorders>
          </w:tcPr>
          <w:p w:rsidR="000E4966" w:rsidRDefault="000E4966" w:rsidP="00625E8B">
            <w:pPr>
              <w:autoSpaceDE w:val="0"/>
              <w:autoSpaceDN w:val="0"/>
              <w:adjustRightInd w:val="0"/>
              <w:contextualSpacing/>
              <w:rPr>
                <w:b/>
                <w:noProof/>
                <w:sz w:val="18"/>
                <w:szCs w:val="18"/>
              </w:rPr>
            </w:pPr>
          </w:p>
        </w:tc>
        <w:tc>
          <w:tcPr>
            <w:tcW w:w="4608" w:type="dxa"/>
            <w:tcBorders>
              <w:top w:val="nil"/>
              <w:left w:val="nil"/>
              <w:bottom w:val="single" w:sz="4" w:space="0" w:color="auto"/>
              <w:right w:val="nil"/>
            </w:tcBorders>
          </w:tcPr>
          <w:p w:rsidR="000E4966" w:rsidRDefault="000E4966" w:rsidP="00625E8B">
            <w:pPr>
              <w:autoSpaceDE w:val="0"/>
              <w:autoSpaceDN w:val="0"/>
              <w:adjustRightInd w:val="0"/>
              <w:contextualSpacing/>
              <w:rPr>
                <w:rFonts w:cs="Arial"/>
                <w:sz w:val="18"/>
                <w:szCs w:val="18"/>
              </w:rPr>
            </w:pPr>
            <w:r>
              <w:rPr>
                <w:b/>
                <w:noProof/>
                <w:sz w:val="18"/>
                <w:szCs w:val="18"/>
              </w:rPr>
              <w:fldChar w:fldCharType="begin">
                <w:ffData>
                  <w:name w:val="Text13"/>
                  <w:enabled/>
                  <w:calcOnExit w:val="0"/>
                  <w:textInput/>
                </w:ffData>
              </w:fldChar>
            </w:r>
            <w:r>
              <w:rPr>
                <w:b/>
                <w:noProof/>
                <w:sz w:val="18"/>
                <w:szCs w:val="18"/>
              </w:rPr>
              <w:instrText xml:space="preserve"> FORMTEXT </w:instrText>
            </w:r>
            <w:r>
              <w:rPr>
                <w:b/>
                <w:noProof/>
                <w:sz w:val="18"/>
                <w:szCs w:val="18"/>
              </w:rPr>
            </w:r>
            <w:r>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fldChar w:fldCharType="end"/>
            </w:r>
          </w:p>
        </w:tc>
      </w:tr>
      <w:tr w:rsidR="000E4966" w:rsidTr="000E4966">
        <w:trPr>
          <w:trHeight w:val="247"/>
        </w:trPr>
        <w:tc>
          <w:tcPr>
            <w:tcW w:w="5058" w:type="dxa"/>
            <w:tcBorders>
              <w:left w:val="nil"/>
              <w:bottom w:val="nil"/>
              <w:right w:val="nil"/>
            </w:tcBorders>
          </w:tcPr>
          <w:p w:rsidR="000E4966" w:rsidRDefault="000E4966" w:rsidP="00625E8B">
            <w:pPr>
              <w:autoSpaceDE w:val="0"/>
              <w:autoSpaceDN w:val="0"/>
              <w:adjustRightInd w:val="0"/>
              <w:contextualSpacing/>
              <w:rPr>
                <w:rFonts w:cs="Arial"/>
                <w:sz w:val="18"/>
                <w:szCs w:val="18"/>
              </w:rPr>
            </w:pPr>
            <w:r>
              <w:rPr>
                <w:rFonts w:cs="Arial"/>
                <w:sz w:val="18"/>
                <w:szCs w:val="18"/>
              </w:rPr>
              <w:t>Signature</w:t>
            </w:r>
          </w:p>
        </w:tc>
        <w:tc>
          <w:tcPr>
            <w:tcW w:w="630" w:type="dxa"/>
            <w:tcBorders>
              <w:top w:val="nil"/>
              <w:left w:val="nil"/>
              <w:bottom w:val="nil"/>
              <w:right w:val="nil"/>
            </w:tcBorders>
          </w:tcPr>
          <w:p w:rsidR="000E4966" w:rsidRDefault="000E4966" w:rsidP="00625E8B">
            <w:pPr>
              <w:autoSpaceDE w:val="0"/>
              <w:autoSpaceDN w:val="0"/>
              <w:adjustRightInd w:val="0"/>
              <w:contextualSpacing/>
              <w:rPr>
                <w:rFonts w:cs="Arial"/>
                <w:sz w:val="18"/>
                <w:szCs w:val="18"/>
              </w:rPr>
            </w:pPr>
          </w:p>
        </w:tc>
        <w:tc>
          <w:tcPr>
            <w:tcW w:w="4608" w:type="dxa"/>
            <w:tcBorders>
              <w:left w:val="nil"/>
              <w:bottom w:val="nil"/>
              <w:right w:val="nil"/>
            </w:tcBorders>
          </w:tcPr>
          <w:p w:rsidR="000E4966" w:rsidRDefault="000E4966" w:rsidP="00625E8B">
            <w:pPr>
              <w:autoSpaceDE w:val="0"/>
              <w:autoSpaceDN w:val="0"/>
              <w:adjustRightInd w:val="0"/>
              <w:contextualSpacing/>
              <w:rPr>
                <w:rFonts w:cs="Arial"/>
                <w:sz w:val="18"/>
                <w:szCs w:val="18"/>
              </w:rPr>
            </w:pPr>
            <w:r>
              <w:rPr>
                <w:rFonts w:cs="Arial"/>
                <w:sz w:val="18"/>
                <w:szCs w:val="18"/>
              </w:rPr>
              <w:t>Date</w:t>
            </w:r>
          </w:p>
        </w:tc>
      </w:tr>
    </w:tbl>
    <w:p w:rsidR="00625E8B" w:rsidRDefault="00625E8B" w:rsidP="00625E8B">
      <w:pPr>
        <w:spacing w:line="240" w:lineRule="auto"/>
        <w:rPr>
          <w:sz w:val="20"/>
          <w:szCs w:val="20"/>
          <w:lang w:val="en"/>
        </w:rPr>
      </w:pPr>
    </w:p>
    <w:p w:rsidR="00C90C38" w:rsidRPr="00CC4E35" w:rsidRDefault="00BD04CD" w:rsidP="00625E8B">
      <w:pPr>
        <w:spacing w:line="240" w:lineRule="auto"/>
        <w:rPr>
          <w:rFonts w:cs="Arial"/>
          <w:sz w:val="20"/>
          <w:szCs w:val="20"/>
        </w:rPr>
      </w:pPr>
      <w:r w:rsidRPr="00CC4E35">
        <w:rPr>
          <w:sz w:val="20"/>
          <w:szCs w:val="20"/>
          <w:lang w:val="en"/>
        </w:rPr>
        <w:t>Return the completed, signed form to Sandia Student Intern Programs office in California (CA) or New Mexico (NM).</w:t>
      </w:r>
      <w:r w:rsidR="00617318" w:rsidRPr="00CC4E35">
        <w:rPr>
          <w:sz w:val="20"/>
          <w:szCs w:val="20"/>
          <w:lang w:val="en"/>
        </w:rPr>
        <w:t xml:space="preserve"> </w:t>
      </w:r>
      <w:r w:rsidR="00097252" w:rsidRPr="00CC4E35">
        <w:rPr>
          <w:sz w:val="20"/>
          <w:szCs w:val="20"/>
          <w:lang w:val="en"/>
        </w:rPr>
        <w:t xml:space="preserve">If </w:t>
      </w:r>
      <w:r w:rsidR="00617318" w:rsidRPr="00CC4E35">
        <w:rPr>
          <w:sz w:val="20"/>
          <w:szCs w:val="20"/>
          <w:lang w:val="en"/>
        </w:rPr>
        <w:t>approved, you will be contacted by a representative from TRC Global Services.</w:t>
      </w:r>
    </w:p>
    <w:p w:rsidR="00625E8B" w:rsidRDefault="00625E8B" w:rsidP="00625E8B">
      <w:pPr>
        <w:spacing w:after="0" w:line="240" w:lineRule="auto"/>
        <w:jc w:val="both"/>
        <w:rPr>
          <w:rFonts w:cs="Helvetica"/>
          <w:color w:val="444444"/>
          <w:sz w:val="16"/>
          <w:szCs w:val="16"/>
          <w:lang w:val="en"/>
        </w:rPr>
      </w:pPr>
    </w:p>
    <w:p w:rsidR="00625E8B" w:rsidRDefault="00625E8B" w:rsidP="00625E8B">
      <w:pPr>
        <w:spacing w:after="0" w:line="240" w:lineRule="auto"/>
        <w:jc w:val="both"/>
        <w:rPr>
          <w:rFonts w:cs="Helvetica"/>
          <w:color w:val="444444"/>
          <w:sz w:val="16"/>
          <w:szCs w:val="16"/>
          <w:lang w:val="en"/>
        </w:rPr>
      </w:pPr>
    </w:p>
    <w:p w:rsidR="00625E8B" w:rsidRDefault="00625E8B" w:rsidP="00625E8B">
      <w:pPr>
        <w:spacing w:after="0" w:line="240" w:lineRule="auto"/>
        <w:jc w:val="both"/>
        <w:rPr>
          <w:rFonts w:cs="Helvetica"/>
          <w:color w:val="444444"/>
          <w:sz w:val="16"/>
          <w:szCs w:val="16"/>
          <w:lang w:val="en"/>
        </w:rPr>
      </w:pPr>
    </w:p>
    <w:p w:rsidR="00E16162" w:rsidRPr="000A271A" w:rsidRDefault="00E16162" w:rsidP="00625E8B">
      <w:pPr>
        <w:spacing w:after="0" w:line="240" w:lineRule="auto"/>
        <w:jc w:val="both"/>
        <w:rPr>
          <w:rFonts w:cs="Helvetica"/>
          <w:color w:val="444444"/>
          <w:sz w:val="16"/>
          <w:szCs w:val="16"/>
          <w:lang w:val="en"/>
        </w:rPr>
      </w:pPr>
      <w:r w:rsidRPr="000A271A">
        <w:rPr>
          <w:rFonts w:cs="Helvetica"/>
          <w:color w:val="444444"/>
          <w:sz w:val="16"/>
          <w:szCs w:val="16"/>
          <w:lang w:val="en"/>
        </w:rPr>
        <w:lastRenderedPageBreak/>
        <w:t>Student Intern Relocation Benefits</w:t>
      </w:r>
      <w:r w:rsidR="003A7C59" w:rsidRPr="000A271A">
        <w:rPr>
          <w:rFonts w:cs="Helvetica"/>
          <w:color w:val="444444"/>
          <w:sz w:val="16"/>
          <w:szCs w:val="16"/>
          <w:lang w:val="en"/>
        </w:rPr>
        <w:t xml:space="preserve">: </w:t>
      </w:r>
      <w:r w:rsidRPr="000A271A">
        <w:rPr>
          <w:rFonts w:cs="Helvetica"/>
          <w:b/>
          <w:color w:val="444444"/>
          <w:sz w:val="16"/>
          <w:szCs w:val="16"/>
          <w:lang w:val="en"/>
        </w:rPr>
        <w:t>FREQUENTLY ASKED QUESTIONS</w:t>
      </w:r>
    </w:p>
    <w:p w:rsidR="00A075E3" w:rsidRPr="00F72781" w:rsidRDefault="00A075E3" w:rsidP="00625E8B">
      <w:pPr>
        <w:spacing w:after="0" w:line="240" w:lineRule="auto"/>
        <w:rPr>
          <w:rFonts w:cs="Helvetica"/>
          <w:b/>
          <w:color w:val="444444"/>
          <w:sz w:val="12"/>
          <w:szCs w:val="12"/>
          <w:lang w:val="en"/>
        </w:rPr>
      </w:pPr>
    </w:p>
    <w:p w:rsidR="00A075E3" w:rsidRPr="00F72781" w:rsidRDefault="00A075E3" w:rsidP="00625E8B">
      <w:pPr>
        <w:spacing w:after="0" w:line="240" w:lineRule="auto"/>
        <w:rPr>
          <w:rFonts w:cs="Helvetica"/>
          <w:b/>
          <w:color w:val="444444"/>
          <w:sz w:val="12"/>
          <w:szCs w:val="12"/>
          <w:lang w:val="en"/>
        </w:rPr>
      </w:pPr>
      <w:r w:rsidRPr="000A271A">
        <w:rPr>
          <w:rFonts w:cs="Helvetica"/>
          <w:b/>
          <w:color w:val="444444"/>
          <w:sz w:val="16"/>
          <w:szCs w:val="16"/>
          <w:lang w:val="en"/>
        </w:rPr>
        <w:t>For complete information regarding Sandia’</w:t>
      </w:r>
      <w:r w:rsidR="00EF3053" w:rsidRPr="000A271A">
        <w:rPr>
          <w:rFonts w:cs="Helvetica"/>
          <w:b/>
          <w:color w:val="444444"/>
          <w:sz w:val="16"/>
          <w:szCs w:val="16"/>
          <w:lang w:val="en"/>
        </w:rPr>
        <w:t>s relocation benefits</w:t>
      </w:r>
      <w:r w:rsidRPr="000A271A">
        <w:rPr>
          <w:rFonts w:cs="Helvetica"/>
          <w:b/>
          <w:color w:val="444444"/>
          <w:sz w:val="16"/>
          <w:szCs w:val="16"/>
          <w:lang w:val="en"/>
        </w:rPr>
        <w:t xml:space="preserve"> for </w:t>
      </w:r>
      <w:r w:rsidR="00EF3053" w:rsidRPr="000A271A">
        <w:rPr>
          <w:rFonts w:cs="Helvetica"/>
          <w:b/>
          <w:color w:val="444444"/>
          <w:sz w:val="16"/>
          <w:szCs w:val="16"/>
          <w:lang w:val="en"/>
        </w:rPr>
        <w:t xml:space="preserve">eligible </w:t>
      </w:r>
      <w:r w:rsidRPr="000A271A">
        <w:rPr>
          <w:rFonts w:cs="Helvetica"/>
          <w:b/>
          <w:color w:val="444444"/>
          <w:sz w:val="16"/>
          <w:szCs w:val="16"/>
          <w:lang w:val="en"/>
        </w:rPr>
        <w:t xml:space="preserve">student interns, please refer to Sandia’s </w:t>
      </w:r>
      <w:r w:rsidRPr="000A271A">
        <w:rPr>
          <w:rFonts w:cs="Helvetica"/>
          <w:b/>
          <w:color w:val="444444"/>
          <w:sz w:val="16"/>
          <w:szCs w:val="16"/>
        </w:rPr>
        <w:t>Corporate Procedure: HR100.1.8 Relocate Employees</w:t>
      </w:r>
      <w:r w:rsidRPr="000A271A">
        <w:rPr>
          <w:rFonts w:cs="Helvetica"/>
          <w:b/>
          <w:color w:val="444444"/>
          <w:sz w:val="16"/>
          <w:szCs w:val="16"/>
          <w:lang w:val="en"/>
        </w:rPr>
        <w:t xml:space="preserve">, </w:t>
      </w:r>
      <w:r w:rsidR="005B160E">
        <w:rPr>
          <w:rFonts w:cs="Helvetica"/>
          <w:b/>
          <w:color w:val="444444"/>
          <w:sz w:val="16"/>
          <w:szCs w:val="16"/>
          <w:lang w:val="en"/>
        </w:rPr>
        <w:t>Student Intern Programs Relocation Manual</w:t>
      </w:r>
      <w:r w:rsidRPr="000A271A">
        <w:rPr>
          <w:rFonts w:cs="Helvetica"/>
          <w:b/>
          <w:color w:val="444444"/>
          <w:sz w:val="16"/>
          <w:szCs w:val="16"/>
          <w:lang w:val="en"/>
        </w:rPr>
        <w:t>, available through</w:t>
      </w:r>
      <w:r w:rsidR="002B11ED" w:rsidRPr="000A271A">
        <w:rPr>
          <w:rFonts w:cs="Helvetica"/>
          <w:b/>
          <w:color w:val="444444"/>
          <w:sz w:val="16"/>
          <w:szCs w:val="16"/>
          <w:lang w:val="en"/>
        </w:rPr>
        <w:t xml:space="preserve"> TRC Global </w:t>
      </w:r>
      <w:r w:rsidR="00F64026">
        <w:rPr>
          <w:rFonts w:cs="Helvetica"/>
          <w:b/>
          <w:color w:val="444444"/>
          <w:sz w:val="16"/>
          <w:szCs w:val="16"/>
          <w:lang w:val="en"/>
        </w:rPr>
        <w:t>Mobility</w:t>
      </w:r>
      <w:r w:rsidR="002B11ED" w:rsidRPr="000A271A">
        <w:rPr>
          <w:rFonts w:cs="Helvetica"/>
          <w:b/>
          <w:color w:val="444444"/>
          <w:sz w:val="16"/>
          <w:szCs w:val="16"/>
          <w:lang w:val="en"/>
        </w:rPr>
        <w:t>, at 800/783-5337</w:t>
      </w:r>
      <w:r w:rsidRPr="000A271A">
        <w:rPr>
          <w:rFonts w:cs="Helvetica"/>
          <w:b/>
          <w:color w:val="444444"/>
          <w:sz w:val="16"/>
          <w:szCs w:val="16"/>
          <w:lang w:val="en"/>
        </w:rPr>
        <w:t>.</w:t>
      </w:r>
    </w:p>
    <w:p w:rsidR="00D97E9F" w:rsidRPr="00F72781" w:rsidRDefault="00D97E9F" w:rsidP="00625E8B">
      <w:pPr>
        <w:spacing w:after="0" w:line="240" w:lineRule="auto"/>
        <w:rPr>
          <w:rFonts w:cs="Helvetica"/>
          <w:color w:val="444444"/>
          <w:sz w:val="12"/>
          <w:szCs w:val="12"/>
          <w:lang w:val="en"/>
        </w:rPr>
      </w:pPr>
    </w:p>
    <w:p w:rsidR="00E16162" w:rsidRPr="000A271A" w:rsidRDefault="00E1616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What is meant by “</w:t>
      </w:r>
      <w:r w:rsidR="00A075E3" w:rsidRPr="000A271A">
        <w:rPr>
          <w:rFonts w:cs="Helvetica"/>
          <w:b/>
          <w:i/>
          <w:color w:val="444444"/>
          <w:sz w:val="16"/>
          <w:szCs w:val="16"/>
          <w:lang w:val="en"/>
        </w:rPr>
        <w:t>permanent</w:t>
      </w:r>
      <w:r w:rsidR="00BC474B" w:rsidRPr="000A271A">
        <w:rPr>
          <w:rFonts w:cs="Helvetica"/>
          <w:b/>
          <w:i/>
          <w:color w:val="444444"/>
          <w:sz w:val="16"/>
          <w:szCs w:val="16"/>
          <w:lang w:val="en"/>
        </w:rPr>
        <w:t>”</w:t>
      </w:r>
      <w:r w:rsidR="00A075E3" w:rsidRPr="000A271A">
        <w:rPr>
          <w:rFonts w:cs="Helvetica"/>
          <w:b/>
          <w:i/>
          <w:color w:val="444444"/>
          <w:sz w:val="16"/>
          <w:szCs w:val="16"/>
          <w:lang w:val="en"/>
        </w:rPr>
        <w:t xml:space="preserve"> </w:t>
      </w:r>
      <w:r w:rsidR="00BC474B" w:rsidRPr="000A271A">
        <w:rPr>
          <w:rFonts w:cs="Helvetica"/>
          <w:b/>
          <w:i/>
          <w:color w:val="444444"/>
          <w:sz w:val="16"/>
          <w:szCs w:val="16"/>
          <w:lang w:val="en"/>
        </w:rPr>
        <w:t xml:space="preserve">or “home </w:t>
      </w:r>
      <w:r w:rsidR="00A075E3" w:rsidRPr="000A271A">
        <w:rPr>
          <w:rFonts w:cs="Helvetica"/>
          <w:b/>
          <w:i/>
          <w:color w:val="444444"/>
          <w:sz w:val="16"/>
          <w:szCs w:val="16"/>
          <w:lang w:val="en"/>
        </w:rPr>
        <w:t>address</w:t>
      </w:r>
      <w:r w:rsidRPr="000A271A">
        <w:rPr>
          <w:rFonts w:cs="Helvetica"/>
          <w:b/>
          <w:i/>
          <w:color w:val="444444"/>
          <w:sz w:val="16"/>
          <w:szCs w:val="16"/>
          <w:lang w:val="en"/>
        </w:rPr>
        <w:t>”?</w:t>
      </w:r>
    </w:p>
    <w:p w:rsidR="00A075E3" w:rsidRPr="000A271A" w:rsidRDefault="00A075E3" w:rsidP="00625E8B">
      <w:pPr>
        <w:pStyle w:val="ListParagraph"/>
        <w:numPr>
          <w:ilvl w:val="1"/>
          <w:numId w:val="3"/>
        </w:numPr>
        <w:spacing w:after="0" w:line="240" w:lineRule="auto"/>
        <w:rPr>
          <w:rFonts w:cs="Helvetica"/>
          <w:i/>
          <w:color w:val="444444"/>
          <w:sz w:val="16"/>
          <w:szCs w:val="16"/>
          <w:lang w:val="en"/>
        </w:rPr>
      </w:pPr>
      <w:r w:rsidRPr="000A271A">
        <w:rPr>
          <w:rFonts w:cs="Helvetica"/>
          <w:color w:val="444444"/>
          <w:sz w:val="16"/>
          <w:szCs w:val="16"/>
          <w:lang w:val="en"/>
        </w:rPr>
        <w:t>This is the address you l</w:t>
      </w:r>
      <w:r w:rsidR="003D66A3" w:rsidRPr="000A271A">
        <w:rPr>
          <w:rFonts w:cs="Helvetica"/>
          <w:color w:val="444444"/>
          <w:sz w:val="16"/>
          <w:szCs w:val="16"/>
          <w:lang w:val="en"/>
        </w:rPr>
        <w:t>ist as an enduring</w:t>
      </w:r>
      <w:r w:rsidR="00BC474B" w:rsidRPr="000A271A">
        <w:rPr>
          <w:rFonts w:cs="Helvetica"/>
          <w:color w:val="444444"/>
          <w:sz w:val="16"/>
          <w:szCs w:val="16"/>
          <w:lang w:val="en"/>
        </w:rPr>
        <w:t>, home</w:t>
      </w:r>
      <w:r w:rsidR="003D66A3" w:rsidRPr="000A271A">
        <w:rPr>
          <w:rFonts w:cs="Helvetica"/>
          <w:color w:val="444444"/>
          <w:sz w:val="16"/>
          <w:szCs w:val="16"/>
          <w:lang w:val="en"/>
        </w:rPr>
        <w:t xml:space="preserve"> location where you could be contacted or where you would direct official correspondence. Often, this is a parent or guardian </w:t>
      </w:r>
      <w:r w:rsidR="002B11ED" w:rsidRPr="000A271A">
        <w:rPr>
          <w:rFonts w:cs="Helvetica"/>
          <w:color w:val="444444"/>
          <w:sz w:val="16"/>
          <w:szCs w:val="16"/>
          <w:lang w:val="en"/>
        </w:rPr>
        <w:t xml:space="preserve">home </w:t>
      </w:r>
      <w:r w:rsidR="003D66A3" w:rsidRPr="000A271A">
        <w:rPr>
          <w:rFonts w:cs="Helvetica"/>
          <w:color w:val="444444"/>
          <w:sz w:val="16"/>
          <w:szCs w:val="16"/>
          <w:lang w:val="en"/>
        </w:rPr>
        <w:t>address.</w:t>
      </w:r>
    </w:p>
    <w:p w:rsidR="002B11ED" w:rsidRPr="000A271A" w:rsidRDefault="002B11ED" w:rsidP="00625E8B">
      <w:pPr>
        <w:spacing w:after="0" w:line="240" w:lineRule="auto"/>
        <w:ind w:left="1080"/>
        <w:rPr>
          <w:rFonts w:cs="Helvetica"/>
          <w:i/>
          <w:color w:val="444444"/>
          <w:sz w:val="16"/>
          <w:szCs w:val="16"/>
          <w:lang w:val="en"/>
        </w:rPr>
      </w:pPr>
    </w:p>
    <w:p w:rsidR="00E16162" w:rsidRPr="000A271A" w:rsidRDefault="00E1616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What is meant by “</w:t>
      </w:r>
      <w:r w:rsidR="003D66A3" w:rsidRPr="000A271A">
        <w:rPr>
          <w:rFonts w:cs="Helvetica"/>
          <w:b/>
          <w:i/>
          <w:color w:val="444444"/>
          <w:sz w:val="16"/>
          <w:szCs w:val="16"/>
          <w:lang w:val="en"/>
        </w:rPr>
        <w:t>academic/school address</w:t>
      </w:r>
      <w:r w:rsidRPr="000A271A">
        <w:rPr>
          <w:rFonts w:cs="Helvetica"/>
          <w:b/>
          <w:i/>
          <w:color w:val="444444"/>
          <w:sz w:val="16"/>
          <w:szCs w:val="16"/>
          <w:lang w:val="en"/>
        </w:rPr>
        <w:t>”?</w:t>
      </w:r>
    </w:p>
    <w:p w:rsidR="003D66A3" w:rsidRPr="000A271A" w:rsidRDefault="003D66A3"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 xml:space="preserve">This is the </w:t>
      </w:r>
      <w:r w:rsidR="002B11ED" w:rsidRPr="000A271A">
        <w:rPr>
          <w:rFonts w:cs="Helvetica"/>
          <w:color w:val="444444"/>
          <w:sz w:val="16"/>
          <w:szCs w:val="16"/>
          <w:lang w:val="en"/>
        </w:rPr>
        <w:t xml:space="preserve">temporary </w:t>
      </w:r>
      <w:r w:rsidRPr="000A271A">
        <w:rPr>
          <w:rFonts w:cs="Helvetica"/>
          <w:color w:val="444444"/>
          <w:sz w:val="16"/>
          <w:szCs w:val="16"/>
          <w:lang w:val="en"/>
        </w:rPr>
        <w:t>address where you reside during the academic school year to attend</w:t>
      </w:r>
      <w:r w:rsidR="002B11ED" w:rsidRPr="000A271A">
        <w:rPr>
          <w:rFonts w:cs="Helvetica"/>
          <w:color w:val="444444"/>
          <w:sz w:val="16"/>
          <w:szCs w:val="16"/>
          <w:lang w:val="en"/>
        </w:rPr>
        <w:t xml:space="preserve"> school and/or perform research related to your thesis. Often, this is a residence hall or apartment address.</w:t>
      </w:r>
    </w:p>
    <w:p w:rsidR="002B11ED" w:rsidRPr="000A271A" w:rsidRDefault="002B11ED" w:rsidP="00625E8B">
      <w:pPr>
        <w:spacing w:after="0" w:line="240" w:lineRule="auto"/>
        <w:ind w:left="1080"/>
        <w:rPr>
          <w:rFonts w:cs="Helvetica"/>
          <w:color w:val="444444"/>
          <w:sz w:val="16"/>
          <w:szCs w:val="16"/>
          <w:lang w:val="en"/>
        </w:rPr>
      </w:pPr>
    </w:p>
    <w:p w:rsidR="00E16162" w:rsidRPr="000A271A" w:rsidRDefault="00E1616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Do I have to apply for relocation benefits or are they automatically available?</w:t>
      </w:r>
    </w:p>
    <w:p w:rsidR="00E16162" w:rsidRPr="000A271A" w:rsidRDefault="00E16162"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 xml:space="preserve">You must apply for relocation benefits and your eligibility must be confirmed before Sandia initiates your relocation </w:t>
      </w:r>
      <w:r w:rsidR="00A075E3" w:rsidRPr="000A271A">
        <w:rPr>
          <w:rFonts w:cs="Helvetica"/>
          <w:color w:val="444444"/>
          <w:sz w:val="16"/>
          <w:szCs w:val="16"/>
          <w:lang w:val="en"/>
        </w:rPr>
        <w:t xml:space="preserve">benefits and </w:t>
      </w:r>
      <w:r w:rsidRPr="000A271A">
        <w:rPr>
          <w:rFonts w:cs="Helvetica"/>
          <w:color w:val="444444"/>
          <w:sz w:val="16"/>
          <w:szCs w:val="16"/>
          <w:lang w:val="en"/>
        </w:rPr>
        <w:t>arrangements with TRC</w:t>
      </w:r>
      <w:r w:rsidR="002B11ED" w:rsidRPr="000A271A">
        <w:rPr>
          <w:rFonts w:cs="Helvetica"/>
          <w:color w:val="444444"/>
          <w:sz w:val="16"/>
          <w:szCs w:val="16"/>
          <w:lang w:val="en"/>
        </w:rPr>
        <w:t xml:space="preserve"> Global </w:t>
      </w:r>
      <w:r w:rsidR="00F64026">
        <w:rPr>
          <w:rFonts w:cs="Helvetica"/>
          <w:color w:val="444444"/>
          <w:sz w:val="16"/>
          <w:szCs w:val="16"/>
          <w:lang w:val="en"/>
        </w:rPr>
        <w:t>Mobility</w:t>
      </w:r>
      <w:r w:rsidRPr="000A271A">
        <w:rPr>
          <w:rFonts w:cs="Helvetica"/>
          <w:color w:val="444444"/>
          <w:sz w:val="16"/>
          <w:szCs w:val="16"/>
          <w:lang w:val="en"/>
        </w:rPr>
        <w:t>.</w:t>
      </w:r>
    </w:p>
    <w:p w:rsidR="00E26F72" w:rsidRPr="000A271A" w:rsidRDefault="00E26F72" w:rsidP="00625E8B">
      <w:pPr>
        <w:pStyle w:val="ListParagraph"/>
        <w:spacing w:after="0" w:line="240" w:lineRule="auto"/>
        <w:ind w:left="1440"/>
        <w:rPr>
          <w:rFonts w:cs="Helvetica"/>
          <w:color w:val="444444"/>
          <w:sz w:val="16"/>
          <w:szCs w:val="16"/>
          <w:lang w:val="en"/>
        </w:rPr>
      </w:pPr>
    </w:p>
    <w:p w:rsidR="00232F8B" w:rsidRPr="000A271A" w:rsidRDefault="00E26F7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What are the e</w:t>
      </w:r>
      <w:r w:rsidR="00BC705E" w:rsidRPr="000A271A">
        <w:rPr>
          <w:rFonts w:cs="Helvetica"/>
          <w:b/>
          <w:i/>
          <w:color w:val="444444"/>
          <w:sz w:val="16"/>
          <w:szCs w:val="16"/>
          <w:lang w:val="en"/>
        </w:rPr>
        <w:t>ligibility criteria</w:t>
      </w:r>
      <w:r w:rsidRPr="000A271A">
        <w:rPr>
          <w:rFonts w:cs="Helvetica"/>
          <w:b/>
          <w:i/>
          <w:color w:val="444444"/>
          <w:sz w:val="16"/>
          <w:szCs w:val="16"/>
          <w:lang w:val="en"/>
        </w:rPr>
        <w:t>?</w:t>
      </w:r>
    </w:p>
    <w:p w:rsidR="00BC705E" w:rsidRPr="000A271A" w:rsidRDefault="00BC705E"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 xml:space="preserve">Eligibility is determined by Sandia’s Human Resources personnel, in accordance with Sandia’s Corporate Procedure referenced above. </w:t>
      </w:r>
      <w:r w:rsidR="00716533" w:rsidRPr="000A271A">
        <w:rPr>
          <w:rFonts w:cs="Helvetica"/>
          <w:color w:val="444444"/>
          <w:sz w:val="16"/>
          <w:szCs w:val="16"/>
          <w:lang w:val="en"/>
        </w:rPr>
        <w:t>S</w:t>
      </w:r>
      <w:r w:rsidR="004F5FCB" w:rsidRPr="000A271A">
        <w:rPr>
          <w:rFonts w:cs="Helvetica"/>
          <w:color w:val="444444"/>
          <w:sz w:val="16"/>
          <w:szCs w:val="16"/>
          <w:lang w:val="en"/>
        </w:rPr>
        <w:t xml:space="preserve">tudents must be </w:t>
      </w:r>
      <w:r w:rsidR="00066CB6" w:rsidRPr="000A271A">
        <w:rPr>
          <w:rFonts w:cs="Helvetica"/>
          <w:color w:val="444444"/>
          <w:sz w:val="16"/>
          <w:szCs w:val="16"/>
          <w:lang w:val="en"/>
        </w:rPr>
        <w:t xml:space="preserve">working at a </w:t>
      </w:r>
      <w:r w:rsidR="000D0DDF" w:rsidRPr="000A271A">
        <w:rPr>
          <w:rFonts w:cs="Helvetica"/>
          <w:color w:val="444444"/>
          <w:sz w:val="16"/>
          <w:szCs w:val="16"/>
          <w:lang w:val="en"/>
        </w:rPr>
        <w:t xml:space="preserve">Sandia </w:t>
      </w:r>
      <w:r w:rsidR="00843944">
        <w:rPr>
          <w:rFonts w:cs="Helvetica"/>
          <w:color w:val="444444"/>
          <w:sz w:val="16"/>
          <w:szCs w:val="16"/>
          <w:lang w:val="en"/>
        </w:rPr>
        <w:t>National Laboratories</w:t>
      </w:r>
      <w:r w:rsidR="000D0DDF" w:rsidRPr="000A271A">
        <w:rPr>
          <w:rFonts w:cs="Helvetica"/>
          <w:color w:val="444444"/>
          <w:sz w:val="16"/>
          <w:szCs w:val="16"/>
          <w:lang w:val="en"/>
        </w:rPr>
        <w:t xml:space="preserve"> </w:t>
      </w:r>
      <w:r w:rsidR="000D0DDF" w:rsidRPr="000A271A">
        <w:rPr>
          <w:rFonts w:cs="Helvetica"/>
          <w:i/>
          <w:color w:val="444444"/>
          <w:sz w:val="16"/>
          <w:szCs w:val="16"/>
          <w:lang w:val="en"/>
        </w:rPr>
        <w:t>(also referred to as Sandia)</w:t>
      </w:r>
      <w:r w:rsidR="00066CB6" w:rsidRPr="000A271A">
        <w:rPr>
          <w:rFonts w:cs="Helvetica"/>
          <w:color w:val="444444"/>
          <w:sz w:val="16"/>
          <w:szCs w:val="16"/>
          <w:lang w:val="en"/>
        </w:rPr>
        <w:t xml:space="preserve"> work site from a remote location for a continuous minimum period of 45 days</w:t>
      </w:r>
      <w:r w:rsidR="004F5FCB" w:rsidRPr="000A271A">
        <w:rPr>
          <w:rFonts w:cs="Helvetica"/>
          <w:color w:val="444444"/>
          <w:sz w:val="16"/>
          <w:szCs w:val="16"/>
          <w:lang w:val="en"/>
        </w:rPr>
        <w:t>.</w:t>
      </w:r>
    </w:p>
    <w:p w:rsidR="00BC705E" w:rsidRPr="000A271A" w:rsidRDefault="00BC705E" w:rsidP="00625E8B">
      <w:pPr>
        <w:spacing w:after="0" w:line="240" w:lineRule="auto"/>
        <w:ind w:left="1080"/>
        <w:rPr>
          <w:rFonts w:cs="Helvetica"/>
          <w:color w:val="444444"/>
          <w:sz w:val="16"/>
          <w:szCs w:val="16"/>
          <w:lang w:val="en"/>
        </w:rPr>
      </w:pPr>
    </w:p>
    <w:p w:rsidR="00232F8B" w:rsidRPr="000A271A" w:rsidRDefault="00BC705E" w:rsidP="00625E8B">
      <w:pPr>
        <w:spacing w:after="0" w:line="240" w:lineRule="auto"/>
        <w:ind w:left="720" w:firstLine="720"/>
        <w:rPr>
          <w:b/>
          <w:sz w:val="16"/>
          <w:szCs w:val="16"/>
        </w:rPr>
      </w:pPr>
      <w:r w:rsidRPr="000A271A">
        <w:rPr>
          <w:rFonts w:cs="Helvetica"/>
          <w:i/>
          <w:color w:val="444444"/>
          <w:sz w:val="16"/>
          <w:szCs w:val="16"/>
          <w:lang w:val="en"/>
        </w:rPr>
        <w:t>Generally, a s</w:t>
      </w:r>
      <w:r w:rsidR="00232F8B" w:rsidRPr="000A271A">
        <w:rPr>
          <w:rFonts w:cs="Helvetica"/>
          <w:i/>
          <w:color w:val="444444"/>
          <w:sz w:val="16"/>
          <w:szCs w:val="16"/>
          <w:lang w:val="en"/>
        </w:rPr>
        <w:t xml:space="preserve">tudent intern </w:t>
      </w:r>
      <w:r w:rsidR="00232F8B" w:rsidRPr="000A271A">
        <w:rPr>
          <w:rFonts w:cs="Helvetica"/>
          <w:b/>
          <w:i/>
          <w:color w:val="444444"/>
          <w:sz w:val="16"/>
          <w:szCs w:val="16"/>
          <w:lang w:val="en"/>
        </w:rPr>
        <w:t>is eligible</w:t>
      </w:r>
      <w:r w:rsidR="00232F8B" w:rsidRPr="000A271A">
        <w:rPr>
          <w:rFonts w:cs="Helvetica"/>
          <w:i/>
          <w:color w:val="444444"/>
          <w:sz w:val="16"/>
          <w:szCs w:val="16"/>
          <w:lang w:val="en"/>
        </w:rPr>
        <w:t xml:space="preserve"> if</w:t>
      </w:r>
      <w:r w:rsidR="00232F8B" w:rsidRPr="000A271A">
        <w:rPr>
          <w:rFonts w:cs="Helvetica"/>
          <w:color w:val="444444"/>
          <w:sz w:val="16"/>
          <w:szCs w:val="16"/>
          <w:lang w:val="en"/>
        </w:rPr>
        <w:t xml:space="preserve">:  </w:t>
      </w:r>
    </w:p>
    <w:p w:rsidR="00232F8B" w:rsidRPr="000A271A" w:rsidRDefault="00232F8B" w:rsidP="00625E8B">
      <w:pPr>
        <w:pStyle w:val="ListParagraph"/>
        <w:spacing w:after="0" w:line="240" w:lineRule="auto"/>
        <w:ind w:left="1440"/>
        <w:rPr>
          <w:sz w:val="16"/>
          <w:szCs w:val="16"/>
        </w:rPr>
      </w:pPr>
      <w:r w:rsidRPr="000A271A">
        <w:rPr>
          <w:sz w:val="16"/>
          <w:szCs w:val="16"/>
        </w:rPr>
        <w:t>Student’s academic/school address and permanent address are both located greater than 50 miles from the Sandia work site location.</w:t>
      </w:r>
    </w:p>
    <w:p w:rsidR="00232F8B" w:rsidRPr="000A271A" w:rsidRDefault="00232F8B" w:rsidP="00625E8B">
      <w:pPr>
        <w:spacing w:after="0" w:line="240" w:lineRule="auto"/>
        <w:ind w:left="720"/>
        <w:rPr>
          <w:sz w:val="16"/>
          <w:szCs w:val="16"/>
        </w:rPr>
      </w:pPr>
    </w:p>
    <w:p w:rsidR="00232F8B" w:rsidRPr="000A271A" w:rsidRDefault="00232F8B" w:rsidP="00625E8B">
      <w:pPr>
        <w:spacing w:after="0" w:line="240" w:lineRule="auto"/>
        <w:ind w:left="1440"/>
        <w:rPr>
          <w:i/>
          <w:sz w:val="16"/>
          <w:szCs w:val="16"/>
        </w:rPr>
      </w:pPr>
      <w:r w:rsidRPr="000A271A">
        <w:rPr>
          <w:i/>
          <w:sz w:val="16"/>
          <w:szCs w:val="16"/>
          <w:u w:val="single"/>
        </w:rPr>
        <w:t>Example A</w:t>
      </w:r>
      <w:r w:rsidRPr="000A271A">
        <w:rPr>
          <w:i/>
          <w:sz w:val="16"/>
          <w:szCs w:val="16"/>
        </w:rPr>
        <w:t>: Student attends school at MIT in Boston, MA. Student’s permanent home address is Seattle, WA. Student accepts summer internship at Sandia’s Albuquerque New Mexico site. Student’s academic/school address and her permanent home address are both greater than 50 miles from the Sandia work site location; therefore, she is eligible to receive relocation benefits.</w:t>
      </w:r>
    </w:p>
    <w:p w:rsidR="00232F8B" w:rsidRPr="000A271A" w:rsidRDefault="00232F8B" w:rsidP="00625E8B">
      <w:pPr>
        <w:spacing w:after="0" w:line="240" w:lineRule="auto"/>
        <w:ind w:left="1440"/>
        <w:rPr>
          <w:i/>
          <w:sz w:val="16"/>
          <w:szCs w:val="16"/>
        </w:rPr>
      </w:pPr>
    </w:p>
    <w:p w:rsidR="00232F8B" w:rsidRPr="000A271A" w:rsidRDefault="00232F8B" w:rsidP="00625E8B">
      <w:pPr>
        <w:spacing w:after="0" w:line="240" w:lineRule="auto"/>
        <w:ind w:left="1440"/>
        <w:rPr>
          <w:i/>
          <w:sz w:val="16"/>
          <w:szCs w:val="16"/>
        </w:rPr>
      </w:pPr>
      <w:r w:rsidRPr="000A271A">
        <w:rPr>
          <w:i/>
          <w:sz w:val="16"/>
          <w:szCs w:val="16"/>
          <w:u w:val="single"/>
        </w:rPr>
        <w:t>Example B</w:t>
      </w:r>
      <w:r w:rsidRPr="000A271A">
        <w:rPr>
          <w:i/>
          <w:sz w:val="16"/>
          <w:szCs w:val="16"/>
        </w:rPr>
        <w:t>: Student attends school at MIT in Boston. Student’s permanent home address is Seattle, WA. Student is a year-round intern, working under a Telecommute</w:t>
      </w:r>
      <w:r w:rsidR="00250E19">
        <w:rPr>
          <w:i/>
          <w:sz w:val="16"/>
          <w:szCs w:val="16"/>
        </w:rPr>
        <w:t xml:space="preserve"> or Virtual Work</w:t>
      </w:r>
      <w:r w:rsidRPr="000A271A">
        <w:rPr>
          <w:i/>
          <w:sz w:val="16"/>
          <w:szCs w:val="16"/>
        </w:rPr>
        <w:t xml:space="preserve"> Agreement while at MIT. Student returns to Sandia’s Albuquerque, NM work site to work during the summer, at the request of management, to intern full-time, at which point the Telecommute</w:t>
      </w:r>
      <w:r w:rsidR="00250E19">
        <w:rPr>
          <w:i/>
          <w:sz w:val="16"/>
          <w:szCs w:val="16"/>
        </w:rPr>
        <w:t xml:space="preserve"> or Virtual Work</w:t>
      </w:r>
      <w:r w:rsidRPr="000A271A">
        <w:rPr>
          <w:i/>
          <w:sz w:val="16"/>
          <w:szCs w:val="16"/>
        </w:rPr>
        <w:t xml:space="preserve"> agreement is terminated. She is eligible to receive relocation benefits to the New Mexico work site location and to return to school at the end of the summer.</w:t>
      </w:r>
    </w:p>
    <w:p w:rsidR="009030E2" w:rsidRPr="000A271A" w:rsidRDefault="007A7E7E" w:rsidP="00625E8B">
      <w:pPr>
        <w:pStyle w:val="ListParagraph"/>
        <w:spacing w:after="0" w:line="240" w:lineRule="auto"/>
        <w:ind w:left="1440"/>
        <w:rPr>
          <w:rFonts w:cs="Helvetica"/>
          <w:i/>
          <w:color w:val="444444"/>
          <w:sz w:val="16"/>
          <w:szCs w:val="16"/>
          <w:lang w:val="en"/>
        </w:rPr>
      </w:pPr>
      <w:r w:rsidRPr="000A271A">
        <w:rPr>
          <w:rFonts w:cs="Helvetica"/>
          <w:color w:val="FFFFFF" w:themeColor="background1"/>
          <w:sz w:val="16"/>
          <w:szCs w:val="16"/>
          <w:lang w:val="en"/>
        </w:rPr>
        <w:t>I</w:t>
      </w:r>
    </w:p>
    <w:p w:rsidR="00232F8B" w:rsidRPr="000A271A" w:rsidRDefault="00232F8B" w:rsidP="00625E8B">
      <w:pPr>
        <w:spacing w:after="0" w:line="240" w:lineRule="auto"/>
        <w:ind w:left="720" w:firstLine="720"/>
        <w:rPr>
          <w:sz w:val="16"/>
          <w:szCs w:val="16"/>
          <w:lang w:val="en"/>
        </w:rPr>
      </w:pPr>
      <w:r w:rsidRPr="000A271A">
        <w:rPr>
          <w:rFonts w:cs="Helvetica"/>
          <w:i/>
          <w:color w:val="444444"/>
          <w:sz w:val="16"/>
          <w:szCs w:val="16"/>
          <w:lang w:val="en"/>
        </w:rPr>
        <w:t xml:space="preserve">Student intern is </w:t>
      </w:r>
      <w:r w:rsidRPr="000A271A">
        <w:rPr>
          <w:rFonts w:cs="Helvetica"/>
          <w:b/>
          <w:i/>
          <w:color w:val="444444"/>
          <w:sz w:val="16"/>
          <w:szCs w:val="16"/>
          <w:lang w:val="en"/>
        </w:rPr>
        <w:t>not eligible</w:t>
      </w:r>
      <w:r w:rsidRPr="000A271A">
        <w:rPr>
          <w:rFonts w:cs="Helvetica"/>
          <w:i/>
          <w:color w:val="444444"/>
          <w:sz w:val="16"/>
          <w:szCs w:val="16"/>
          <w:lang w:val="en"/>
        </w:rPr>
        <w:t xml:space="preserve"> if:</w:t>
      </w:r>
      <w:r w:rsidRPr="000A271A">
        <w:rPr>
          <w:rFonts w:cs="Helvetica"/>
          <w:color w:val="444444"/>
          <w:sz w:val="16"/>
          <w:szCs w:val="16"/>
          <w:lang w:val="en"/>
        </w:rPr>
        <w:t xml:space="preserve"> </w:t>
      </w:r>
    </w:p>
    <w:p w:rsidR="00232F8B" w:rsidRPr="000A271A" w:rsidRDefault="00232F8B" w:rsidP="00625E8B">
      <w:pPr>
        <w:pStyle w:val="ListParagraph"/>
        <w:spacing w:after="0" w:line="240" w:lineRule="auto"/>
        <w:ind w:left="1440"/>
        <w:rPr>
          <w:rFonts w:cs="Helvetica"/>
          <w:color w:val="444444"/>
          <w:sz w:val="16"/>
          <w:szCs w:val="16"/>
          <w:lang w:val="en"/>
        </w:rPr>
      </w:pPr>
      <w:r w:rsidRPr="000A271A">
        <w:rPr>
          <w:sz w:val="16"/>
          <w:szCs w:val="16"/>
        </w:rPr>
        <w:t>Student’s academic/school address is less than 50 miles from the Sandia work site location.</w:t>
      </w:r>
    </w:p>
    <w:p w:rsidR="00232F8B" w:rsidRPr="000A271A" w:rsidRDefault="00232F8B" w:rsidP="00625E8B">
      <w:pPr>
        <w:spacing w:after="0" w:line="240" w:lineRule="auto"/>
        <w:rPr>
          <w:sz w:val="16"/>
          <w:szCs w:val="16"/>
        </w:rPr>
      </w:pPr>
    </w:p>
    <w:p w:rsidR="00FB7516" w:rsidRPr="000A271A" w:rsidRDefault="00232F8B" w:rsidP="00625E8B">
      <w:pPr>
        <w:spacing w:after="0" w:line="240" w:lineRule="auto"/>
        <w:ind w:left="1440"/>
        <w:rPr>
          <w:i/>
          <w:sz w:val="16"/>
          <w:szCs w:val="16"/>
        </w:rPr>
      </w:pPr>
      <w:r w:rsidRPr="000A271A">
        <w:rPr>
          <w:i/>
          <w:sz w:val="16"/>
          <w:szCs w:val="16"/>
          <w:u w:val="single"/>
        </w:rPr>
        <w:t>Example C</w:t>
      </w:r>
      <w:r w:rsidRPr="000A271A">
        <w:rPr>
          <w:i/>
          <w:sz w:val="16"/>
          <w:szCs w:val="16"/>
        </w:rPr>
        <w:t>: Student’s permanent home address is Seattle, WA. Student attends school at UC Berkeley. Student accepts summer internship at Sandia Livermore site. Student’s</w:t>
      </w:r>
      <w:r w:rsidR="00D97E9F" w:rsidRPr="000A271A">
        <w:rPr>
          <w:i/>
          <w:sz w:val="16"/>
          <w:szCs w:val="16"/>
        </w:rPr>
        <w:t xml:space="preserve"> </w:t>
      </w:r>
      <w:r w:rsidRPr="000A271A">
        <w:rPr>
          <w:i/>
          <w:sz w:val="16"/>
          <w:szCs w:val="16"/>
        </w:rPr>
        <w:t>academic/school address is less than 50 miles from the Sandia work site location; therefore, she is ineligible to receive relocation benefits.</w:t>
      </w:r>
    </w:p>
    <w:p w:rsidR="00FB7516" w:rsidRPr="000A271A" w:rsidRDefault="00232F8B" w:rsidP="00625E8B">
      <w:pPr>
        <w:spacing w:after="0" w:line="240" w:lineRule="auto"/>
        <w:ind w:left="720" w:firstLine="720"/>
        <w:rPr>
          <w:sz w:val="16"/>
          <w:szCs w:val="16"/>
        </w:rPr>
      </w:pPr>
      <w:r w:rsidRPr="000A271A">
        <w:rPr>
          <w:b/>
          <w:sz w:val="16"/>
          <w:szCs w:val="16"/>
        </w:rPr>
        <w:t>-or-</w:t>
      </w:r>
    </w:p>
    <w:p w:rsidR="006B04AD" w:rsidRPr="000A271A" w:rsidRDefault="00232F8B" w:rsidP="00625E8B">
      <w:pPr>
        <w:pStyle w:val="ListParagraph"/>
        <w:spacing w:after="0" w:line="240" w:lineRule="auto"/>
        <w:ind w:firstLine="720"/>
        <w:rPr>
          <w:sz w:val="16"/>
          <w:szCs w:val="16"/>
        </w:rPr>
      </w:pPr>
      <w:r w:rsidRPr="000A271A">
        <w:rPr>
          <w:sz w:val="16"/>
          <w:szCs w:val="16"/>
        </w:rPr>
        <w:t xml:space="preserve">Student’s permanent address is located less than 50 miles from the Sandia work site location. </w:t>
      </w:r>
    </w:p>
    <w:p w:rsidR="00232F8B" w:rsidRPr="000A271A" w:rsidRDefault="00232F8B" w:rsidP="00625E8B">
      <w:pPr>
        <w:pStyle w:val="ListParagraph"/>
        <w:spacing w:after="0" w:line="240" w:lineRule="auto"/>
        <w:ind w:firstLine="720"/>
        <w:rPr>
          <w:sz w:val="16"/>
          <w:szCs w:val="16"/>
        </w:rPr>
      </w:pPr>
    </w:p>
    <w:p w:rsidR="004F5FCB" w:rsidRDefault="00232F8B" w:rsidP="00625E8B">
      <w:pPr>
        <w:spacing w:after="0" w:line="240" w:lineRule="auto"/>
        <w:ind w:left="1440"/>
        <w:rPr>
          <w:i/>
          <w:sz w:val="16"/>
          <w:szCs w:val="16"/>
        </w:rPr>
      </w:pPr>
      <w:r w:rsidRPr="000A271A">
        <w:rPr>
          <w:i/>
          <w:sz w:val="16"/>
          <w:szCs w:val="16"/>
          <w:u w:val="single"/>
        </w:rPr>
        <w:t>Example D</w:t>
      </w:r>
      <w:r w:rsidRPr="000A271A">
        <w:rPr>
          <w:i/>
          <w:sz w:val="16"/>
          <w:szCs w:val="16"/>
        </w:rPr>
        <w:t>: Student’s permanent home address is Berkeley, CA. Student attends school at MIT in Boston, MA. Student accepts summer internship at Sandia Livermore site. Student’s permanent home address is less than 50 miles from the Sandia work site location; therefore, he is ineligible to receive relocation benefits.</w:t>
      </w:r>
    </w:p>
    <w:p w:rsidR="000A271A" w:rsidRPr="000A271A" w:rsidRDefault="000A271A" w:rsidP="00625E8B">
      <w:pPr>
        <w:spacing w:after="0" w:line="240" w:lineRule="auto"/>
        <w:ind w:left="1440"/>
        <w:rPr>
          <w:i/>
          <w:sz w:val="16"/>
          <w:szCs w:val="16"/>
        </w:rPr>
      </w:pPr>
    </w:p>
    <w:p w:rsidR="00E16162" w:rsidRPr="000A271A" w:rsidRDefault="002B11ED"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What</w:t>
      </w:r>
      <w:r w:rsidR="00E16162" w:rsidRPr="000A271A">
        <w:rPr>
          <w:rFonts w:cs="Helvetica"/>
          <w:b/>
          <w:i/>
          <w:color w:val="444444"/>
          <w:sz w:val="16"/>
          <w:szCs w:val="16"/>
          <w:lang w:val="en"/>
        </w:rPr>
        <w:t xml:space="preserve"> is TRC</w:t>
      </w:r>
      <w:r w:rsidRPr="000A271A">
        <w:rPr>
          <w:rFonts w:cs="Helvetica"/>
          <w:b/>
          <w:i/>
          <w:color w:val="444444"/>
          <w:sz w:val="16"/>
          <w:szCs w:val="16"/>
          <w:lang w:val="en"/>
        </w:rPr>
        <w:t xml:space="preserve"> Global </w:t>
      </w:r>
      <w:r w:rsidR="00F64026">
        <w:rPr>
          <w:rFonts w:cs="Helvetica"/>
          <w:b/>
          <w:i/>
          <w:color w:val="444444"/>
          <w:sz w:val="16"/>
          <w:szCs w:val="16"/>
          <w:lang w:val="en"/>
        </w:rPr>
        <w:t>Mobility</w:t>
      </w:r>
      <w:r w:rsidRPr="000A271A">
        <w:rPr>
          <w:rFonts w:cs="Helvetica"/>
          <w:b/>
          <w:i/>
          <w:color w:val="444444"/>
          <w:sz w:val="16"/>
          <w:szCs w:val="16"/>
          <w:lang w:val="en"/>
        </w:rPr>
        <w:t xml:space="preserve"> (TR</w:t>
      </w:r>
      <w:r w:rsidR="00F64026">
        <w:rPr>
          <w:rFonts w:cs="Helvetica"/>
          <w:b/>
          <w:i/>
          <w:color w:val="444444"/>
          <w:sz w:val="16"/>
          <w:szCs w:val="16"/>
          <w:lang w:val="en"/>
        </w:rPr>
        <w:t>C</w:t>
      </w:r>
      <w:r w:rsidRPr="000A271A">
        <w:rPr>
          <w:rFonts w:cs="Helvetica"/>
          <w:b/>
          <w:i/>
          <w:color w:val="444444"/>
          <w:sz w:val="16"/>
          <w:szCs w:val="16"/>
          <w:lang w:val="en"/>
        </w:rPr>
        <w:t>)</w:t>
      </w:r>
      <w:r w:rsidR="00E16162" w:rsidRPr="000A271A">
        <w:rPr>
          <w:rFonts w:cs="Helvetica"/>
          <w:b/>
          <w:i/>
          <w:color w:val="444444"/>
          <w:sz w:val="16"/>
          <w:szCs w:val="16"/>
          <w:lang w:val="en"/>
        </w:rPr>
        <w:t xml:space="preserve">? </w:t>
      </w:r>
    </w:p>
    <w:p w:rsidR="00E16162" w:rsidRPr="000A271A" w:rsidRDefault="00E16162"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TRC</w:t>
      </w:r>
      <w:r w:rsidR="002B11ED" w:rsidRPr="000A271A">
        <w:rPr>
          <w:rFonts w:cs="Helvetica"/>
          <w:color w:val="444444"/>
          <w:sz w:val="16"/>
          <w:szCs w:val="16"/>
          <w:lang w:val="en"/>
        </w:rPr>
        <w:t xml:space="preserve"> Global </w:t>
      </w:r>
      <w:r w:rsidR="00F64026">
        <w:rPr>
          <w:rFonts w:cs="Helvetica"/>
          <w:color w:val="444444"/>
          <w:sz w:val="16"/>
          <w:szCs w:val="16"/>
          <w:lang w:val="en"/>
        </w:rPr>
        <w:t>Mobility</w:t>
      </w:r>
      <w:r w:rsidRPr="000A271A">
        <w:rPr>
          <w:rFonts w:cs="Helvetica"/>
          <w:color w:val="444444"/>
          <w:sz w:val="16"/>
          <w:szCs w:val="16"/>
          <w:lang w:val="en"/>
        </w:rPr>
        <w:t xml:space="preserve"> is Sandia’s third party relocation services</w:t>
      </w:r>
      <w:r w:rsidR="00625F85" w:rsidRPr="000A271A">
        <w:rPr>
          <w:rFonts w:cs="Helvetica"/>
          <w:color w:val="444444"/>
          <w:sz w:val="16"/>
          <w:szCs w:val="16"/>
          <w:lang w:val="en"/>
        </w:rPr>
        <w:t xml:space="preserve"> company that coordinates relocation </w:t>
      </w:r>
      <w:r w:rsidR="002B11ED" w:rsidRPr="000A271A">
        <w:rPr>
          <w:rFonts w:cs="Helvetica"/>
          <w:color w:val="444444"/>
          <w:sz w:val="16"/>
          <w:szCs w:val="16"/>
          <w:lang w:val="en"/>
        </w:rPr>
        <w:t>travel</w:t>
      </w:r>
      <w:r w:rsidR="00625F85" w:rsidRPr="000A271A">
        <w:rPr>
          <w:rFonts w:cs="Helvetica"/>
          <w:color w:val="444444"/>
          <w:sz w:val="16"/>
          <w:szCs w:val="16"/>
          <w:lang w:val="en"/>
        </w:rPr>
        <w:t xml:space="preserve"> for student intern assignments.</w:t>
      </w:r>
    </w:p>
    <w:p w:rsidR="002B11ED" w:rsidRPr="000A271A" w:rsidRDefault="002B11ED" w:rsidP="00625E8B">
      <w:pPr>
        <w:spacing w:after="0" w:line="240" w:lineRule="auto"/>
        <w:ind w:left="1080"/>
        <w:rPr>
          <w:rFonts w:cs="Helvetica"/>
          <w:color w:val="444444"/>
          <w:sz w:val="16"/>
          <w:szCs w:val="16"/>
          <w:lang w:val="en"/>
        </w:rPr>
      </w:pPr>
    </w:p>
    <w:p w:rsidR="00E16162" w:rsidRPr="000A271A" w:rsidRDefault="00E1616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Whom do I contact if I have questions about my eligibility for relocation benefits?</w:t>
      </w:r>
    </w:p>
    <w:p w:rsidR="002B11ED" w:rsidRPr="000A271A" w:rsidRDefault="002B11ED"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Contact your Sandia Stu</w:t>
      </w:r>
      <w:r w:rsidR="00625F85" w:rsidRPr="000A271A">
        <w:rPr>
          <w:rFonts w:cs="Helvetica"/>
          <w:color w:val="444444"/>
          <w:sz w:val="16"/>
          <w:szCs w:val="16"/>
          <w:lang w:val="en"/>
        </w:rPr>
        <w:t xml:space="preserve">dent Intern Programs HR </w:t>
      </w:r>
      <w:r w:rsidRPr="000A271A">
        <w:rPr>
          <w:rFonts w:cs="Helvetica"/>
          <w:color w:val="444444"/>
          <w:sz w:val="16"/>
          <w:szCs w:val="16"/>
          <w:lang w:val="en"/>
        </w:rPr>
        <w:t>representative at the CA or NM office.</w:t>
      </w:r>
    </w:p>
    <w:p w:rsidR="00EE436E" w:rsidRPr="000A271A" w:rsidRDefault="00EE436E" w:rsidP="00625E8B">
      <w:pPr>
        <w:pStyle w:val="ListParagraph"/>
        <w:spacing w:after="0" w:line="240" w:lineRule="auto"/>
        <w:ind w:left="1440"/>
        <w:rPr>
          <w:rFonts w:cs="Helvetica"/>
          <w:color w:val="444444"/>
          <w:sz w:val="16"/>
          <w:szCs w:val="16"/>
          <w:lang w:val="en"/>
        </w:rPr>
      </w:pPr>
    </w:p>
    <w:p w:rsidR="00EE436E" w:rsidRPr="000A271A" w:rsidRDefault="00EE436E"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What relocation costs are covered, typically?</w:t>
      </w:r>
    </w:p>
    <w:p w:rsidR="00EE436E" w:rsidRPr="000A271A" w:rsidRDefault="00EE436E"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 xml:space="preserve">Eligible students may be reimbursed for travel costs (i.e. air fare, mileage) in accordance with Sandia policy to and from the Sandia site location.  </w:t>
      </w:r>
      <w:r w:rsidR="0087640A" w:rsidRPr="000A271A">
        <w:rPr>
          <w:rFonts w:cs="Helvetica"/>
          <w:color w:val="444444"/>
          <w:sz w:val="16"/>
          <w:szCs w:val="16"/>
          <w:lang w:val="en"/>
        </w:rPr>
        <w:t>Students may also be</w:t>
      </w:r>
      <w:r w:rsidRPr="000A271A">
        <w:rPr>
          <w:rFonts w:cs="Helvetica"/>
          <w:color w:val="444444"/>
          <w:sz w:val="16"/>
          <w:szCs w:val="16"/>
          <w:lang w:val="en"/>
        </w:rPr>
        <w:t xml:space="preserve"> </w:t>
      </w:r>
      <w:r w:rsidR="009667A8" w:rsidRPr="000A271A">
        <w:rPr>
          <w:rFonts w:cs="Helvetica"/>
          <w:color w:val="444444"/>
          <w:sz w:val="16"/>
          <w:szCs w:val="16"/>
          <w:lang w:val="en"/>
        </w:rPr>
        <w:t>reimburse</w:t>
      </w:r>
      <w:r w:rsidR="0087640A" w:rsidRPr="000A271A">
        <w:rPr>
          <w:rFonts w:cs="Helvetica"/>
          <w:color w:val="444444"/>
          <w:sz w:val="16"/>
          <w:szCs w:val="16"/>
          <w:lang w:val="en"/>
        </w:rPr>
        <w:t>d</w:t>
      </w:r>
      <w:r w:rsidRPr="000A271A">
        <w:rPr>
          <w:rFonts w:cs="Helvetica"/>
          <w:color w:val="444444"/>
          <w:sz w:val="16"/>
          <w:szCs w:val="16"/>
          <w:lang w:val="en"/>
        </w:rPr>
        <w:t xml:space="preserve"> for shipment of a limited amount of personal items.  For more information, please consult with a TRC Global </w:t>
      </w:r>
      <w:r w:rsidR="00F64026">
        <w:rPr>
          <w:rFonts w:cs="Helvetica"/>
          <w:color w:val="444444"/>
          <w:sz w:val="16"/>
          <w:szCs w:val="16"/>
          <w:lang w:val="en"/>
        </w:rPr>
        <w:t>Mobility</w:t>
      </w:r>
      <w:r w:rsidRPr="000A271A">
        <w:rPr>
          <w:rFonts w:cs="Helvetica"/>
          <w:color w:val="444444"/>
          <w:sz w:val="16"/>
          <w:szCs w:val="16"/>
          <w:lang w:val="en"/>
        </w:rPr>
        <w:t xml:space="preserve"> representative. </w:t>
      </w:r>
      <w:r w:rsidR="00FE1546" w:rsidRPr="000A271A">
        <w:rPr>
          <w:rFonts w:cs="Helvetica"/>
          <w:color w:val="444444"/>
          <w:sz w:val="16"/>
          <w:szCs w:val="16"/>
          <w:lang w:val="en"/>
        </w:rPr>
        <w:t>Students are responsible for securing and paying for their own housing during the internship.</w:t>
      </w:r>
    </w:p>
    <w:p w:rsidR="002B11ED" w:rsidRPr="000A271A" w:rsidRDefault="002B11ED" w:rsidP="00625E8B">
      <w:pPr>
        <w:spacing w:after="0" w:line="240" w:lineRule="auto"/>
        <w:ind w:left="1080"/>
        <w:rPr>
          <w:rFonts w:cs="Helvetica"/>
          <w:color w:val="444444"/>
          <w:sz w:val="16"/>
          <w:szCs w:val="16"/>
          <w:lang w:val="en"/>
        </w:rPr>
      </w:pPr>
    </w:p>
    <w:p w:rsidR="00E16162" w:rsidRPr="000A271A" w:rsidRDefault="00E16162" w:rsidP="00625E8B">
      <w:pPr>
        <w:pStyle w:val="ListParagraph"/>
        <w:numPr>
          <w:ilvl w:val="0"/>
          <w:numId w:val="3"/>
        </w:numPr>
        <w:spacing w:after="0" w:line="240" w:lineRule="auto"/>
        <w:rPr>
          <w:rFonts w:cs="Helvetica"/>
          <w:b/>
          <w:i/>
          <w:color w:val="444444"/>
          <w:sz w:val="16"/>
          <w:szCs w:val="16"/>
          <w:lang w:val="en"/>
        </w:rPr>
      </w:pPr>
      <w:r w:rsidRPr="000A271A">
        <w:rPr>
          <w:rFonts w:cs="Helvetica"/>
          <w:b/>
          <w:i/>
          <w:color w:val="444444"/>
          <w:sz w:val="16"/>
          <w:szCs w:val="16"/>
          <w:lang w:val="en"/>
        </w:rPr>
        <w:t>Whom do I contact if I have questions about my relocation travel, other arrangements or reimbursement?</w:t>
      </w:r>
    </w:p>
    <w:p w:rsidR="00E16162" w:rsidRPr="000A271A" w:rsidRDefault="002B11ED" w:rsidP="00625E8B">
      <w:pPr>
        <w:pStyle w:val="ListParagraph"/>
        <w:numPr>
          <w:ilvl w:val="1"/>
          <w:numId w:val="3"/>
        </w:numPr>
        <w:spacing w:after="0" w:line="240" w:lineRule="auto"/>
        <w:rPr>
          <w:rFonts w:cs="Helvetica"/>
          <w:color w:val="444444"/>
          <w:sz w:val="16"/>
          <w:szCs w:val="16"/>
          <w:lang w:val="en"/>
        </w:rPr>
      </w:pPr>
      <w:r w:rsidRPr="000A271A">
        <w:rPr>
          <w:rFonts w:cs="Helvetica"/>
          <w:color w:val="444444"/>
          <w:sz w:val="16"/>
          <w:szCs w:val="16"/>
          <w:lang w:val="en"/>
        </w:rPr>
        <w:t xml:space="preserve">For questions regarding relocation travel, logistics, expense vouchers and reimbursement process, contact </w:t>
      </w:r>
      <w:r w:rsidRPr="000A271A">
        <w:rPr>
          <w:rFonts w:cs="Helvetica"/>
          <w:color w:val="444444"/>
          <w:sz w:val="16"/>
          <w:szCs w:val="16"/>
        </w:rPr>
        <w:t xml:space="preserve">TRC Global </w:t>
      </w:r>
      <w:r w:rsidR="00F64026">
        <w:rPr>
          <w:rFonts w:cs="Helvetica"/>
          <w:color w:val="444444"/>
          <w:sz w:val="16"/>
          <w:szCs w:val="16"/>
        </w:rPr>
        <w:t>Mobility</w:t>
      </w:r>
      <w:r w:rsidRPr="000A271A">
        <w:rPr>
          <w:rFonts w:cs="Helvetica"/>
          <w:color w:val="444444"/>
          <w:sz w:val="16"/>
          <w:szCs w:val="16"/>
        </w:rPr>
        <w:t>, at 800/783-5337.</w:t>
      </w:r>
    </w:p>
    <w:sectPr w:rsidR="00E16162" w:rsidRPr="000A271A" w:rsidSect="00F7284F">
      <w:headerReference w:type="default" r:id="rId8"/>
      <w:footerReference w:type="default" r:id="rId9"/>
      <w:headerReference w:type="first" r:id="rId10"/>
      <w:footerReference w:type="first" r:id="rId11"/>
      <w:pgSz w:w="12240" w:h="15840"/>
      <w:pgMar w:top="1338" w:right="1080" w:bottom="126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3B" w:rsidRDefault="004C6E3B" w:rsidP="007B03CD">
      <w:pPr>
        <w:spacing w:after="0" w:line="240" w:lineRule="auto"/>
      </w:pPr>
      <w:r>
        <w:separator/>
      </w:r>
    </w:p>
  </w:endnote>
  <w:endnote w:type="continuationSeparator" w:id="0">
    <w:p w:rsidR="004C6E3B" w:rsidRDefault="004C6E3B" w:rsidP="007B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90825"/>
      <w:docPartObj>
        <w:docPartGallery w:val="Page Numbers (Bottom of Page)"/>
        <w:docPartUnique/>
      </w:docPartObj>
    </w:sdtPr>
    <w:sdtEndPr>
      <w:rPr>
        <w:noProof/>
      </w:rPr>
    </w:sdtEndPr>
    <w:sdtContent>
      <w:p w:rsidR="007B03CD" w:rsidRDefault="007B03CD">
        <w:pPr>
          <w:pStyle w:val="Footer"/>
          <w:jc w:val="center"/>
        </w:pPr>
        <w:r>
          <w:fldChar w:fldCharType="begin"/>
        </w:r>
        <w:r>
          <w:instrText xml:space="preserve"> PAGE   \* MERGEFORMAT </w:instrText>
        </w:r>
        <w:r>
          <w:fldChar w:fldCharType="separate"/>
        </w:r>
        <w:r w:rsidR="00DA6610">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44" w:rsidRDefault="003B6F44" w:rsidP="003B6F44">
    <w:pPr>
      <w:pStyle w:val="Footer"/>
      <w:jc w:val="center"/>
    </w:pPr>
    <w:r>
      <w:rPr>
        <w:b/>
      </w:rPr>
      <w:t>UCI</w:t>
    </w:r>
    <w:r>
      <w:t xml:space="preserve"> </w:t>
    </w:r>
    <w:r>
      <w:rPr>
        <w:sz w:val="18"/>
      </w:rPr>
      <w:t>(When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3B" w:rsidRDefault="004C6E3B" w:rsidP="007B03CD">
      <w:pPr>
        <w:spacing w:after="0" w:line="240" w:lineRule="auto"/>
      </w:pPr>
      <w:r>
        <w:separator/>
      </w:r>
    </w:p>
  </w:footnote>
  <w:footnote w:type="continuationSeparator" w:id="0">
    <w:p w:rsidR="004C6E3B" w:rsidRDefault="004C6E3B" w:rsidP="007B0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4F" w:rsidRDefault="00F7284F" w:rsidP="00F7284F">
    <w:pPr>
      <w:pStyle w:val="Header"/>
      <w:rPr>
        <w:sz w:val="12"/>
        <w:szCs w:val="12"/>
      </w:rPr>
    </w:pPr>
    <w:r w:rsidRPr="00892A11">
      <w:rPr>
        <w:sz w:val="12"/>
        <w:szCs w:val="12"/>
      </w:rPr>
      <w:t>SF 4001-RBR (</w:t>
    </w:r>
    <w:r w:rsidR="005B160E">
      <w:rPr>
        <w:sz w:val="12"/>
        <w:szCs w:val="12"/>
      </w:rPr>
      <w:t>12</w:t>
    </w:r>
    <w:r w:rsidRPr="00892A11">
      <w:rPr>
        <w:sz w:val="12"/>
        <w:szCs w:val="12"/>
      </w:rPr>
      <w:t>-201</w:t>
    </w:r>
    <w:r w:rsidR="00843944">
      <w:rPr>
        <w:sz w:val="12"/>
        <w:szCs w:val="12"/>
      </w:rPr>
      <w:t>7</w:t>
    </w:r>
    <w:r w:rsidRPr="00892A11">
      <w:rPr>
        <w:sz w:val="12"/>
        <w:szCs w:val="12"/>
      </w:rPr>
      <w:t xml:space="preserve">) </w:t>
    </w:r>
  </w:p>
  <w:p w:rsidR="00F7284F" w:rsidRPr="00F7284F" w:rsidRDefault="00F7284F" w:rsidP="00F7284F">
    <w:pPr>
      <w:pStyle w:val="Header"/>
      <w:rPr>
        <w:sz w:val="18"/>
      </w:rPr>
    </w:pPr>
    <w:r w:rsidRPr="00F7284F">
      <w:rPr>
        <w:sz w:val="8"/>
        <w:szCs w:val="12"/>
      </w:rPr>
      <w:t>Supersedes (</w:t>
    </w:r>
    <w:r w:rsidR="005B160E">
      <w:rPr>
        <w:sz w:val="8"/>
        <w:szCs w:val="12"/>
      </w:rPr>
      <w:t>5</w:t>
    </w:r>
    <w:r w:rsidRPr="00F7284F">
      <w:rPr>
        <w:sz w:val="8"/>
        <w:szCs w:val="12"/>
      </w:rPr>
      <w:t>-201</w:t>
    </w:r>
    <w:r w:rsidR="005B160E">
      <w:rPr>
        <w:sz w:val="8"/>
        <w:szCs w:val="12"/>
      </w:rPr>
      <w:t>7</w:t>
    </w:r>
    <w:r w:rsidRPr="00F7284F">
      <w:rPr>
        <w:sz w:val="8"/>
        <w:szCs w:val="12"/>
      </w:rPr>
      <w:t>) Issue</w:t>
    </w:r>
    <w:r w:rsidRPr="00F7284F">
      <w:rPr>
        <w:sz w:val="18"/>
      </w:rPr>
      <w:tab/>
    </w:r>
    <w:r w:rsidRPr="00F7284F">
      <w:rPr>
        <w:sz w:val="18"/>
      </w:rPr>
      <w:tab/>
      <w:t xml:space="preserve">                 </w:t>
    </w:r>
  </w:p>
  <w:p w:rsidR="00C079B0" w:rsidRDefault="003B6F44" w:rsidP="00625E8B">
    <w:pPr>
      <w:pStyle w:val="Header"/>
      <w:jc w:val="right"/>
    </w:pPr>
    <w:r>
      <w:t xml:space="preserve">                                           </w:t>
    </w:r>
    <w:r w:rsidR="009231EC">
      <w:t xml:space="preserve">                                                                       </w:t>
    </w:r>
    <w:r w:rsidR="009231EC" w:rsidRPr="00A351BE">
      <w:rPr>
        <w:noProof/>
        <w:sz w:val="20"/>
        <w:szCs w:val="20"/>
      </w:rPr>
      <w:drawing>
        <wp:inline distT="0" distB="0" distL="0" distR="0" wp14:anchorId="6299A943" wp14:editId="3BFF6C52">
          <wp:extent cx="1991147" cy="30399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Horizontal_Black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519" cy="308324"/>
                  </a:xfrm>
                  <a:prstGeom prst="rect">
                    <a:avLst/>
                  </a:prstGeom>
                </pic:spPr>
              </pic:pic>
            </a:graphicData>
          </a:graphic>
        </wp:inline>
      </w:drawing>
    </w:r>
  </w:p>
  <w:p w:rsidR="00D97E9F" w:rsidRDefault="00D97E9F" w:rsidP="00F72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4F" w:rsidRDefault="009030E2">
    <w:pPr>
      <w:pStyle w:val="Header"/>
      <w:rPr>
        <w:sz w:val="12"/>
        <w:szCs w:val="12"/>
      </w:rPr>
    </w:pPr>
    <w:r w:rsidRPr="00892A11">
      <w:rPr>
        <w:sz w:val="12"/>
        <w:szCs w:val="12"/>
      </w:rPr>
      <w:t>SF 4001-RBR</w:t>
    </w:r>
    <w:r w:rsidR="009E39D3" w:rsidRPr="00892A11">
      <w:rPr>
        <w:sz w:val="12"/>
        <w:szCs w:val="12"/>
      </w:rPr>
      <w:t xml:space="preserve"> (</w:t>
    </w:r>
    <w:r w:rsidR="00B13175" w:rsidRPr="00892A11">
      <w:rPr>
        <w:sz w:val="12"/>
        <w:szCs w:val="12"/>
      </w:rPr>
      <w:t>0</w:t>
    </w:r>
    <w:r w:rsidR="00F64026">
      <w:rPr>
        <w:sz w:val="12"/>
        <w:szCs w:val="12"/>
      </w:rPr>
      <w:t>1</w:t>
    </w:r>
    <w:r w:rsidR="009E39D3" w:rsidRPr="00892A11">
      <w:rPr>
        <w:sz w:val="12"/>
        <w:szCs w:val="12"/>
      </w:rPr>
      <w:t>-201</w:t>
    </w:r>
    <w:r w:rsidR="00F64026">
      <w:rPr>
        <w:sz w:val="12"/>
        <w:szCs w:val="12"/>
      </w:rPr>
      <w:t>6</w:t>
    </w:r>
    <w:r w:rsidR="009E39D3" w:rsidRPr="00892A11">
      <w:rPr>
        <w:sz w:val="12"/>
        <w:szCs w:val="12"/>
      </w:rPr>
      <w:t xml:space="preserve">) </w:t>
    </w:r>
  </w:p>
  <w:p w:rsidR="00F7284F" w:rsidRPr="00F7284F" w:rsidRDefault="009E39D3">
    <w:pPr>
      <w:pStyle w:val="Header"/>
      <w:rPr>
        <w:sz w:val="18"/>
      </w:rPr>
    </w:pPr>
    <w:r w:rsidRPr="00F7284F">
      <w:rPr>
        <w:sz w:val="8"/>
        <w:szCs w:val="12"/>
      </w:rPr>
      <w:t>Supersedes</w:t>
    </w:r>
    <w:r w:rsidR="00B13175" w:rsidRPr="00F7284F">
      <w:rPr>
        <w:sz w:val="8"/>
        <w:szCs w:val="12"/>
      </w:rPr>
      <w:t xml:space="preserve"> (</w:t>
    </w:r>
    <w:r w:rsidR="00F64026" w:rsidRPr="00F7284F">
      <w:rPr>
        <w:sz w:val="8"/>
        <w:szCs w:val="12"/>
      </w:rPr>
      <w:t>03</w:t>
    </w:r>
    <w:r w:rsidR="00D5742C" w:rsidRPr="00F7284F">
      <w:rPr>
        <w:sz w:val="8"/>
        <w:szCs w:val="12"/>
      </w:rPr>
      <w:t>-201</w:t>
    </w:r>
    <w:r w:rsidR="00F64026" w:rsidRPr="00F7284F">
      <w:rPr>
        <w:sz w:val="8"/>
        <w:szCs w:val="12"/>
      </w:rPr>
      <w:t>5</w:t>
    </w:r>
    <w:r w:rsidR="009030E2" w:rsidRPr="00F7284F">
      <w:rPr>
        <w:sz w:val="8"/>
        <w:szCs w:val="12"/>
      </w:rPr>
      <w:t>)</w:t>
    </w:r>
    <w:r w:rsidRPr="00F7284F">
      <w:rPr>
        <w:sz w:val="8"/>
        <w:szCs w:val="12"/>
      </w:rPr>
      <w:t xml:space="preserve"> Issue</w:t>
    </w:r>
    <w:r w:rsidR="00E8355B" w:rsidRPr="00F7284F">
      <w:rPr>
        <w:sz w:val="18"/>
      </w:rPr>
      <w:tab/>
    </w:r>
    <w:r w:rsidR="00E8355B" w:rsidRPr="00F7284F">
      <w:rPr>
        <w:sz w:val="18"/>
      </w:rPr>
      <w:tab/>
      <w:t xml:space="preserve">                 </w:t>
    </w:r>
  </w:p>
  <w:p w:rsidR="009A3847" w:rsidRDefault="00E8355B" w:rsidP="00F7284F">
    <w:pPr>
      <w:pStyle w:val="Header"/>
      <w:jc w:val="right"/>
    </w:pPr>
    <w:r>
      <w:t xml:space="preserve"> </w:t>
    </w:r>
    <w:r w:rsidR="009A3847" w:rsidRPr="00A351BE">
      <w:rPr>
        <w:noProof/>
        <w:sz w:val="20"/>
        <w:szCs w:val="20"/>
      </w:rPr>
      <w:drawing>
        <wp:inline distT="0" distB="0" distL="0" distR="0" wp14:anchorId="50EB5EBA" wp14:editId="709DF6B6">
          <wp:extent cx="2781300" cy="4246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Horizontal_Black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424626"/>
                  </a:xfrm>
                  <a:prstGeom prst="rect">
                    <a:avLst/>
                  </a:prstGeom>
                </pic:spPr>
              </pic:pic>
            </a:graphicData>
          </a:graphic>
        </wp:inline>
      </w:drawing>
    </w:r>
  </w:p>
  <w:p w:rsidR="003B6F44" w:rsidRDefault="003B6F44">
    <w:pPr>
      <w:pStyle w:val="Header"/>
    </w:pPr>
  </w:p>
  <w:p w:rsidR="003B6F44" w:rsidRDefault="003B6F44" w:rsidP="003B6F44">
    <w:pPr>
      <w:pStyle w:val="Header"/>
      <w:jc w:val="center"/>
    </w:pPr>
    <w:r>
      <w:rPr>
        <w:b/>
      </w:rPr>
      <w:t>UCI</w:t>
    </w:r>
    <w:r>
      <w:t xml:space="preserve"> </w:t>
    </w:r>
    <w:r>
      <w:rPr>
        <w:sz w:val="18"/>
      </w:rPr>
      <w:t>(When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2B90"/>
    <w:multiLevelType w:val="hybridMultilevel"/>
    <w:tmpl w:val="C17A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C4ACC"/>
    <w:multiLevelType w:val="hybridMultilevel"/>
    <w:tmpl w:val="79BEEE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B411A"/>
    <w:multiLevelType w:val="hybridMultilevel"/>
    <w:tmpl w:val="91E8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64324"/>
    <w:multiLevelType w:val="hybridMultilevel"/>
    <w:tmpl w:val="8490EBAC"/>
    <w:lvl w:ilvl="0" w:tplc="B0B2421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0A26D4"/>
    <w:multiLevelType w:val="hybridMultilevel"/>
    <w:tmpl w:val="B7A01A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04678"/>
    <w:multiLevelType w:val="hybridMultilevel"/>
    <w:tmpl w:val="67B4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941B2"/>
    <w:multiLevelType w:val="hybridMultilevel"/>
    <w:tmpl w:val="D04CB1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BD77BC"/>
    <w:multiLevelType w:val="hybridMultilevel"/>
    <w:tmpl w:val="883257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6002188"/>
    <w:multiLevelType w:val="hybridMultilevel"/>
    <w:tmpl w:val="17B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5532B"/>
    <w:multiLevelType w:val="hybridMultilevel"/>
    <w:tmpl w:val="CD8CE9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0"/>
  </w:num>
  <w:num w:numId="5">
    <w:abstractNumId w:val="6"/>
  </w:num>
  <w:num w:numId="6">
    <w:abstractNumId w:val="5"/>
  </w:num>
  <w:num w:numId="7">
    <w:abstractNumId w:val="8"/>
  </w:num>
  <w:num w:numId="8">
    <w:abstractNumId w:val="7"/>
  </w:num>
  <w:num w:numId="9">
    <w:abstractNumId w:val="3"/>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2A"/>
    <w:rsid w:val="00010046"/>
    <w:rsid w:val="00013344"/>
    <w:rsid w:val="000150B4"/>
    <w:rsid w:val="0001672B"/>
    <w:rsid w:val="0002003A"/>
    <w:rsid w:val="00021F0C"/>
    <w:rsid w:val="000311D8"/>
    <w:rsid w:val="00031EF3"/>
    <w:rsid w:val="0003260D"/>
    <w:rsid w:val="00033286"/>
    <w:rsid w:val="00036628"/>
    <w:rsid w:val="00045757"/>
    <w:rsid w:val="000463A9"/>
    <w:rsid w:val="00062B8C"/>
    <w:rsid w:val="00064E03"/>
    <w:rsid w:val="00065C54"/>
    <w:rsid w:val="00066CB6"/>
    <w:rsid w:val="0007033A"/>
    <w:rsid w:val="00073AE3"/>
    <w:rsid w:val="00084C5B"/>
    <w:rsid w:val="00087D91"/>
    <w:rsid w:val="00090F77"/>
    <w:rsid w:val="00097252"/>
    <w:rsid w:val="000A271A"/>
    <w:rsid w:val="000B34ED"/>
    <w:rsid w:val="000B36F0"/>
    <w:rsid w:val="000C34F3"/>
    <w:rsid w:val="000C4B74"/>
    <w:rsid w:val="000D076F"/>
    <w:rsid w:val="000D0DDF"/>
    <w:rsid w:val="000D245C"/>
    <w:rsid w:val="000D5795"/>
    <w:rsid w:val="000E4966"/>
    <w:rsid w:val="000F2A0F"/>
    <w:rsid w:val="000F2AD9"/>
    <w:rsid w:val="00102187"/>
    <w:rsid w:val="00105ACB"/>
    <w:rsid w:val="00107382"/>
    <w:rsid w:val="00114225"/>
    <w:rsid w:val="00117AE3"/>
    <w:rsid w:val="00117F48"/>
    <w:rsid w:val="00126A2F"/>
    <w:rsid w:val="0012766C"/>
    <w:rsid w:val="00134FA7"/>
    <w:rsid w:val="00141DC4"/>
    <w:rsid w:val="00142B79"/>
    <w:rsid w:val="00144A92"/>
    <w:rsid w:val="00145F8A"/>
    <w:rsid w:val="00150EB4"/>
    <w:rsid w:val="00150FC1"/>
    <w:rsid w:val="00151B6C"/>
    <w:rsid w:val="00152506"/>
    <w:rsid w:val="00154099"/>
    <w:rsid w:val="001653A6"/>
    <w:rsid w:val="0016587C"/>
    <w:rsid w:val="00166B00"/>
    <w:rsid w:val="001913B9"/>
    <w:rsid w:val="001927BB"/>
    <w:rsid w:val="001A6570"/>
    <w:rsid w:val="001D5475"/>
    <w:rsid w:val="001D6ABB"/>
    <w:rsid w:val="001E0979"/>
    <w:rsid w:val="001E108E"/>
    <w:rsid w:val="001E11CA"/>
    <w:rsid w:val="001E1B0F"/>
    <w:rsid w:val="001E211B"/>
    <w:rsid w:val="001F5078"/>
    <w:rsid w:val="001F76D9"/>
    <w:rsid w:val="00202075"/>
    <w:rsid w:val="00203F62"/>
    <w:rsid w:val="00207B9E"/>
    <w:rsid w:val="002104EB"/>
    <w:rsid w:val="00214483"/>
    <w:rsid w:val="002159A8"/>
    <w:rsid w:val="00216515"/>
    <w:rsid w:val="00221EA6"/>
    <w:rsid w:val="00232F8B"/>
    <w:rsid w:val="002359BA"/>
    <w:rsid w:val="00245E47"/>
    <w:rsid w:val="002478D4"/>
    <w:rsid w:val="00250E19"/>
    <w:rsid w:val="00254291"/>
    <w:rsid w:val="002547B1"/>
    <w:rsid w:val="00260B99"/>
    <w:rsid w:val="0026352B"/>
    <w:rsid w:val="00264E14"/>
    <w:rsid w:val="002672EB"/>
    <w:rsid w:val="00276C4E"/>
    <w:rsid w:val="0027771F"/>
    <w:rsid w:val="00280185"/>
    <w:rsid w:val="00283196"/>
    <w:rsid w:val="00287A3B"/>
    <w:rsid w:val="00290966"/>
    <w:rsid w:val="002929C1"/>
    <w:rsid w:val="002960D5"/>
    <w:rsid w:val="00297822"/>
    <w:rsid w:val="002A3FD1"/>
    <w:rsid w:val="002A4637"/>
    <w:rsid w:val="002A732D"/>
    <w:rsid w:val="002B11ED"/>
    <w:rsid w:val="002B1F39"/>
    <w:rsid w:val="002C00F8"/>
    <w:rsid w:val="002C0FCD"/>
    <w:rsid w:val="002E0F85"/>
    <w:rsid w:val="00300B7D"/>
    <w:rsid w:val="00301BA2"/>
    <w:rsid w:val="00302934"/>
    <w:rsid w:val="00307AF3"/>
    <w:rsid w:val="0031302B"/>
    <w:rsid w:val="003204F5"/>
    <w:rsid w:val="00322F52"/>
    <w:rsid w:val="0032751C"/>
    <w:rsid w:val="00332552"/>
    <w:rsid w:val="0033275F"/>
    <w:rsid w:val="00336861"/>
    <w:rsid w:val="00337900"/>
    <w:rsid w:val="00357E53"/>
    <w:rsid w:val="003735DA"/>
    <w:rsid w:val="00381C3A"/>
    <w:rsid w:val="003835EB"/>
    <w:rsid w:val="00387A69"/>
    <w:rsid w:val="00392089"/>
    <w:rsid w:val="003963D6"/>
    <w:rsid w:val="003A1244"/>
    <w:rsid w:val="003A625A"/>
    <w:rsid w:val="003A6849"/>
    <w:rsid w:val="003A7C59"/>
    <w:rsid w:val="003B0307"/>
    <w:rsid w:val="003B4487"/>
    <w:rsid w:val="003B6F44"/>
    <w:rsid w:val="003D11C3"/>
    <w:rsid w:val="003D21E6"/>
    <w:rsid w:val="003D66A3"/>
    <w:rsid w:val="003D6F13"/>
    <w:rsid w:val="003E3963"/>
    <w:rsid w:val="003F07D9"/>
    <w:rsid w:val="003F210D"/>
    <w:rsid w:val="003F73E6"/>
    <w:rsid w:val="003F7CFC"/>
    <w:rsid w:val="00407086"/>
    <w:rsid w:val="00407399"/>
    <w:rsid w:val="00427451"/>
    <w:rsid w:val="004325B7"/>
    <w:rsid w:val="00434BFC"/>
    <w:rsid w:val="0043502F"/>
    <w:rsid w:val="004425CB"/>
    <w:rsid w:val="004557E0"/>
    <w:rsid w:val="00457363"/>
    <w:rsid w:val="00460D16"/>
    <w:rsid w:val="00462394"/>
    <w:rsid w:val="00466411"/>
    <w:rsid w:val="00470691"/>
    <w:rsid w:val="0047116D"/>
    <w:rsid w:val="00473B5F"/>
    <w:rsid w:val="00480C82"/>
    <w:rsid w:val="00484A5D"/>
    <w:rsid w:val="00484D79"/>
    <w:rsid w:val="00490490"/>
    <w:rsid w:val="004B53A7"/>
    <w:rsid w:val="004C14AF"/>
    <w:rsid w:val="004C6E3B"/>
    <w:rsid w:val="004D1C84"/>
    <w:rsid w:val="004D391C"/>
    <w:rsid w:val="004D4355"/>
    <w:rsid w:val="004E12A9"/>
    <w:rsid w:val="004E2B28"/>
    <w:rsid w:val="004F1001"/>
    <w:rsid w:val="004F5FCB"/>
    <w:rsid w:val="0050112D"/>
    <w:rsid w:val="00501CB6"/>
    <w:rsid w:val="005139E7"/>
    <w:rsid w:val="0051601B"/>
    <w:rsid w:val="00517470"/>
    <w:rsid w:val="0052613B"/>
    <w:rsid w:val="00532C53"/>
    <w:rsid w:val="00535361"/>
    <w:rsid w:val="00535B4E"/>
    <w:rsid w:val="00535F3D"/>
    <w:rsid w:val="0054032B"/>
    <w:rsid w:val="0054362B"/>
    <w:rsid w:val="00545808"/>
    <w:rsid w:val="0055370B"/>
    <w:rsid w:val="00565898"/>
    <w:rsid w:val="00565996"/>
    <w:rsid w:val="00565FA1"/>
    <w:rsid w:val="00571EA6"/>
    <w:rsid w:val="00572E39"/>
    <w:rsid w:val="00577561"/>
    <w:rsid w:val="005845D3"/>
    <w:rsid w:val="005868B1"/>
    <w:rsid w:val="00587DA5"/>
    <w:rsid w:val="00590079"/>
    <w:rsid w:val="005946E8"/>
    <w:rsid w:val="005A6949"/>
    <w:rsid w:val="005B0A53"/>
    <w:rsid w:val="005B160E"/>
    <w:rsid w:val="005B20CD"/>
    <w:rsid w:val="005B275F"/>
    <w:rsid w:val="005B69D8"/>
    <w:rsid w:val="005C57E5"/>
    <w:rsid w:val="005C6FFB"/>
    <w:rsid w:val="005D063F"/>
    <w:rsid w:val="005D1134"/>
    <w:rsid w:val="005D26E7"/>
    <w:rsid w:val="005D7E74"/>
    <w:rsid w:val="005E5A01"/>
    <w:rsid w:val="005F1427"/>
    <w:rsid w:val="00601193"/>
    <w:rsid w:val="00606557"/>
    <w:rsid w:val="00607AEA"/>
    <w:rsid w:val="00611421"/>
    <w:rsid w:val="00616050"/>
    <w:rsid w:val="00617318"/>
    <w:rsid w:val="006201D6"/>
    <w:rsid w:val="00625E8B"/>
    <w:rsid w:val="00625F85"/>
    <w:rsid w:val="00627750"/>
    <w:rsid w:val="006304BE"/>
    <w:rsid w:val="006402AF"/>
    <w:rsid w:val="00640B48"/>
    <w:rsid w:val="006508BA"/>
    <w:rsid w:val="00651541"/>
    <w:rsid w:val="00651908"/>
    <w:rsid w:val="006563DD"/>
    <w:rsid w:val="006916DC"/>
    <w:rsid w:val="006931BA"/>
    <w:rsid w:val="006978BB"/>
    <w:rsid w:val="006A01A5"/>
    <w:rsid w:val="006A4429"/>
    <w:rsid w:val="006A466C"/>
    <w:rsid w:val="006B04AD"/>
    <w:rsid w:val="006B496B"/>
    <w:rsid w:val="006B611B"/>
    <w:rsid w:val="006C2284"/>
    <w:rsid w:val="006C54FD"/>
    <w:rsid w:val="006D3E1E"/>
    <w:rsid w:val="006D59C4"/>
    <w:rsid w:val="006D79EB"/>
    <w:rsid w:val="006E42B0"/>
    <w:rsid w:val="006F3073"/>
    <w:rsid w:val="006F3746"/>
    <w:rsid w:val="00700B72"/>
    <w:rsid w:val="00713B43"/>
    <w:rsid w:val="00716533"/>
    <w:rsid w:val="00720636"/>
    <w:rsid w:val="0073057D"/>
    <w:rsid w:val="00731456"/>
    <w:rsid w:val="007318EE"/>
    <w:rsid w:val="00732787"/>
    <w:rsid w:val="00732D04"/>
    <w:rsid w:val="007374D4"/>
    <w:rsid w:val="00740358"/>
    <w:rsid w:val="00751AB2"/>
    <w:rsid w:val="00756564"/>
    <w:rsid w:val="00766C88"/>
    <w:rsid w:val="007672D1"/>
    <w:rsid w:val="00770AAF"/>
    <w:rsid w:val="007732E4"/>
    <w:rsid w:val="007817A2"/>
    <w:rsid w:val="00781C97"/>
    <w:rsid w:val="007845EC"/>
    <w:rsid w:val="0079454A"/>
    <w:rsid w:val="007A149D"/>
    <w:rsid w:val="007A7E7E"/>
    <w:rsid w:val="007B03CD"/>
    <w:rsid w:val="007B05D9"/>
    <w:rsid w:val="007B24DA"/>
    <w:rsid w:val="007B4E45"/>
    <w:rsid w:val="007D27B2"/>
    <w:rsid w:val="007D6CDB"/>
    <w:rsid w:val="007E63FA"/>
    <w:rsid w:val="007F19C8"/>
    <w:rsid w:val="007F1D71"/>
    <w:rsid w:val="007F23DF"/>
    <w:rsid w:val="00812E68"/>
    <w:rsid w:val="00817FD6"/>
    <w:rsid w:val="00820DAD"/>
    <w:rsid w:val="00821195"/>
    <w:rsid w:val="008211D1"/>
    <w:rsid w:val="008234F1"/>
    <w:rsid w:val="00823954"/>
    <w:rsid w:val="00826CD1"/>
    <w:rsid w:val="00833362"/>
    <w:rsid w:val="0083372E"/>
    <w:rsid w:val="0083452A"/>
    <w:rsid w:val="008367FB"/>
    <w:rsid w:val="00836E35"/>
    <w:rsid w:val="00837D4D"/>
    <w:rsid w:val="00840BEF"/>
    <w:rsid w:val="00841142"/>
    <w:rsid w:val="00843944"/>
    <w:rsid w:val="008451B8"/>
    <w:rsid w:val="00846E54"/>
    <w:rsid w:val="008566BA"/>
    <w:rsid w:val="00863D1F"/>
    <w:rsid w:val="0086659D"/>
    <w:rsid w:val="00874585"/>
    <w:rsid w:val="0087640A"/>
    <w:rsid w:val="008770BB"/>
    <w:rsid w:val="008907FD"/>
    <w:rsid w:val="00890B54"/>
    <w:rsid w:val="0089167A"/>
    <w:rsid w:val="0089244B"/>
    <w:rsid w:val="00892A11"/>
    <w:rsid w:val="0089325B"/>
    <w:rsid w:val="008A0998"/>
    <w:rsid w:val="008A09C6"/>
    <w:rsid w:val="008A255F"/>
    <w:rsid w:val="008A5295"/>
    <w:rsid w:val="008B163A"/>
    <w:rsid w:val="008B20C3"/>
    <w:rsid w:val="008B4203"/>
    <w:rsid w:val="008B4951"/>
    <w:rsid w:val="008B7CDD"/>
    <w:rsid w:val="008D4F0E"/>
    <w:rsid w:val="008D5D07"/>
    <w:rsid w:val="008D740A"/>
    <w:rsid w:val="008D7F45"/>
    <w:rsid w:val="008E0B39"/>
    <w:rsid w:val="008E0E75"/>
    <w:rsid w:val="008E10DC"/>
    <w:rsid w:val="008F12DB"/>
    <w:rsid w:val="008F4A61"/>
    <w:rsid w:val="0090143F"/>
    <w:rsid w:val="009030E2"/>
    <w:rsid w:val="009077EB"/>
    <w:rsid w:val="00907E15"/>
    <w:rsid w:val="009114CC"/>
    <w:rsid w:val="0091400A"/>
    <w:rsid w:val="00914A91"/>
    <w:rsid w:val="00915B6C"/>
    <w:rsid w:val="0092126F"/>
    <w:rsid w:val="009231EC"/>
    <w:rsid w:val="009249E1"/>
    <w:rsid w:val="0093270A"/>
    <w:rsid w:val="00934B44"/>
    <w:rsid w:val="00935C65"/>
    <w:rsid w:val="00942AEA"/>
    <w:rsid w:val="00943893"/>
    <w:rsid w:val="0094409D"/>
    <w:rsid w:val="009566A6"/>
    <w:rsid w:val="00962A3B"/>
    <w:rsid w:val="00963E7B"/>
    <w:rsid w:val="00964E65"/>
    <w:rsid w:val="009667A8"/>
    <w:rsid w:val="009711A5"/>
    <w:rsid w:val="00972FB2"/>
    <w:rsid w:val="0097587F"/>
    <w:rsid w:val="009758AE"/>
    <w:rsid w:val="00987F6D"/>
    <w:rsid w:val="009943B3"/>
    <w:rsid w:val="009A0C06"/>
    <w:rsid w:val="009A1DFB"/>
    <w:rsid w:val="009A1EF8"/>
    <w:rsid w:val="009A3847"/>
    <w:rsid w:val="009C304F"/>
    <w:rsid w:val="009C30BC"/>
    <w:rsid w:val="009C410A"/>
    <w:rsid w:val="009C718C"/>
    <w:rsid w:val="009D07E5"/>
    <w:rsid w:val="009E1473"/>
    <w:rsid w:val="009E224E"/>
    <w:rsid w:val="009E39D3"/>
    <w:rsid w:val="009E4347"/>
    <w:rsid w:val="009E4955"/>
    <w:rsid w:val="009E75F1"/>
    <w:rsid w:val="009F04E7"/>
    <w:rsid w:val="009F7AAA"/>
    <w:rsid w:val="009F7D45"/>
    <w:rsid w:val="00A00CE6"/>
    <w:rsid w:val="00A075E3"/>
    <w:rsid w:val="00A11E40"/>
    <w:rsid w:val="00A208E6"/>
    <w:rsid w:val="00A22250"/>
    <w:rsid w:val="00A24D74"/>
    <w:rsid w:val="00A307F9"/>
    <w:rsid w:val="00A31821"/>
    <w:rsid w:val="00A36480"/>
    <w:rsid w:val="00A4070D"/>
    <w:rsid w:val="00A40B83"/>
    <w:rsid w:val="00A40E61"/>
    <w:rsid w:val="00A52432"/>
    <w:rsid w:val="00A52AA4"/>
    <w:rsid w:val="00A552D0"/>
    <w:rsid w:val="00A55855"/>
    <w:rsid w:val="00A6104B"/>
    <w:rsid w:val="00A61A74"/>
    <w:rsid w:val="00A63D94"/>
    <w:rsid w:val="00A63DB4"/>
    <w:rsid w:val="00A64BED"/>
    <w:rsid w:val="00A6531F"/>
    <w:rsid w:val="00A66F3C"/>
    <w:rsid w:val="00A81FCD"/>
    <w:rsid w:val="00A83635"/>
    <w:rsid w:val="00A916C5"/>
    <w:rsid w:val="00AA4011"/>
    <w:rsid w:val="00AA637E"/>
    <w:rsid w:val="00AA79E8"/>
    <w:rsid w:val="00AB26CF"/>
    <w:rsid w:val="00AB2F5C"/>
    <w:rsid w:val="00AB48E8"/>
    <w:rsid w:val="00AC5841"/>
    <w:rsid w:val="00AE4733"/>
    <w:rsid w:val="00AF15B5"/>
    <w:rsid w:val="00AF3957"/>
    <w:rsid w:val="00AF60A5"/>
    <w:rsid w:val="00B00DCA"/>
    <w:rsid w:val="00B0294D"/>
    <w:rsid w:val="00B02BDF"/>
    <w:rsid w:val="00B02F51"/>
    <w:rsid w:val="00B106C8"/>
    <w:rsid w:val="00B10EBE"/>
    <w:rsid w:val="00B12B3F"/>
    <w:rsid w:val="00B13175"/>
    <w:rsid w:val="00B139E6"/>
    <w:rsid w:val="00B20626"/>
    <w:rsid w:val="00B2562A"/>
    <w:rsid w:val="00B25D99"/>
    <w:rsid w:val="00B30299"/>
    <w:rsid w:val="00B31848"/>
    <w:rsid w:val="00B31A8E"/>
    <w:rsid w:val="00B35ADE"/>
    <w:rsid w:val="00B40F4C"/>
    <w:rsid w:val="00B41BBF"/>
    <w:rsid w:val="00B42061"/>
    <w:rsid w:val="00B43E25"/>
    <w:rsid w:val="00B6089D"/>
    <w:rsid w:val="00B6795E"/>
    <w:rsid w:val="00B70C0B"/>
    <w:rsid w:val="00B70F51"/>
    <w:rsid w:val="00B77C54"/>
    <w:rsid w:val="00B86356"/>
    <w:rsid w:val="00B902F2"/>
    <w:rsid w:val="00B93CF9"/>
    <w:rsid w:val="00B94DC4"/>
    <w:rsid w:val="00B958C4"/>
    <w:rsid w:val="00B975BD"/>
    <w:rsid w:val="00BB4637"/>
    <w:rsid w:val="00BB55F6"/>
    <w:rsid w:val="00BC1835"/>
    <w:rsid w:val="00BC44DA"/>
    <w:rsid w:val="00BC474B"/>
    <w:rsid w:val="00BC705E"/>
    <w:rsid w:val="00BD04CD"/>
    <w:rsid w:val="00BD11EB"/>
    <w:rsid w:val="00BD4F44"/>
    <w:rsid w:val="00BD7CE0"/>
    <w:rsid w:val="00BE182A"/>
    <w:rsid w:val="00BE5DDF"/>
    <w:rsid w:val="00BE764A"/>
    <w:rsid w:val="00BE7ADA"/>
    <w:rsid w:val="00BE7E95"/>
    <w:rsid w:val="00C05DCC"/>
    <w:rsid w:val="00C062B9"/>
    <w:rsid w:val="00C079B0"/>
    <w:rsid w:val="00C14511"/>
    <w:rsid w:val="00C156BB"/>
    <w:rsid w:val="00C34919"/>
    <w:rsid w:val="00C43A17"/>
    <w:rsid w:val="00C47BA8"/>
    <w:rsid w:val="00C530F9"/>
    <w:rsid w:val="00C53A42"/>
    <w:rsid w:val="00C546F3"/>
    <w:rsid w:val="00C57F11"/>
    <w:rsid w:val="00C60267"/>
    <w:rsid w:val="00C609B8"/>
    <w:rsid w:val="00C67BCF"/>
    <w:rsid w:val="00C76C18"/>
    <w:rsid w:val="00C82965"/>
    <w:rsid w:val="00C90C38"/>
    <w:rsid w:val="00C9193C"/>
    <w:rsid w:val="00C92256"/>
    <w:rsid w:val="00C935F1"/>
    <w:rsid w:val="00C97DA9"/>
    <w:rsid w:val="00CA4D03"/>
    <w:rsid w:val="00CA5A49"/>
    <w:rsid w:val="00CB2486"/>
    <w:rsid w:val="00CB2B76"/>
    <w:rsid w:val="00CB4218"/>
    <w:rsid w:val="00CB6727"/>
    <w:rsid w:val="00CB7EDB"/>
    <w:rsid w:val="00CC4E35"/>
    <w:rsid w:val="00CD0C46"/>
    <w:rsid w:val="00CD46C5"/>
    <w:rsid w:val="00CE0E4A"/>
    <w:rsid w:val="00CE2870"/>
    <w:rsid w:val="00CE3339"/>
    <w:rsid w:val="00CE64A3"/>
    <w:rsid w:val="00D00682"/>
    <w:rsid w:val="00D01204"/>
    <w:rsid w:val="00D10AFF"/>
    <w:rsid w:val="00D11649"/>
    <w:rsid w:val="00D27F93"/>
    <w:rsid w:val="00D27FA5"/>
    <w:rsid w:val="00D32A67"/>
    <w:rsid w:val="00D35E29"/>
    <w:rsid w:val="00D3654A"/>
    <w:rsid w:val="00D4181A"/>
    <w:rsid w:val="00D43DED"/>
    <w:rsid w:val="00D46D26"/>
    <w:rsid w:val="00D53703"/>
    <w:rsid w:val="00D5742C"/>
    <w:rsid w:val="00D65FF1"/>
    <w:rsid w:val="00D71D45"/>
    <w:rsid w:val="00D82559"/>
    <w:rsid w:val="00D91117"/>
    <w:rsid w:val="00D94F8D"/>
    <w:rsid w:val="00D96237"/>
    <w:rsid w:val="00D97DD9"/>
    <w:rsid w:val="00D97E9F"/>
    <w:rsid w:val="00DA02BC"/>
    <w:rsid w:val="00DA6610"/>
    <w:rsid w:val="00DB0F18"/>
    <w:rsid w:val="00DB3298"/>
    <w:rsid w:val="00DC03DF"/>
    <w:rsid w:val="00DC5BD4"/>
    <w:rsid w:val="00DD68D8"/>
    <w:rsid w:val="00DE7132"/>
    <w:rsid w:val="00DF73D7"/>
    <w:rsid w:val="00E02DE5"/>
    <w:rsid w:val="00E10FB0"/>
    <w:rsid w:val="00E16162"/>
    <w:rsid w:val="00E25062"/>
    <w:rsid w:val="00E26F72"/>
    <w:rsid w:val="00E27B59"/>
    <w:rsid w:val="00E305C1"/>
    <w:rsid w:val="00E438FB"/>
    <w:rsid w:val="00E4400C"/>
    <w:rsid w:val="00E452CD"/>
    <w:rsid w:val="00E454AB"/>
    <w:rsid w:val="00E521BA"/>
    <w:rsid w:val="00E529CA"/>
    <w:rsid w:val="00E6246C"/>
    <w:rsid w:val="00E630EF"/>
    <w:rsid w:val="00E648A3"/>
    <w:rsid w:val="00E66C23"/>
    <w:rsid w:val="00E76645"/>
    <w:rsid w:val="00E809F0"/>
    <w:rsid w:val="00E82F2E"/>
    <w:rsid w:val="00E8325B"/>
    <w:rsid w:val="00E8355B"/>
    <w:rsid w:val="00E86A48"/>
    <w:rsid w:val="00E91435"/>
    <w:rsid w:val="00E9559D"/>
    <w:rsid w:val="00EA2EE0"/>
    <w:rsid w:val="00EA3FAE"/>
    <w:rsid w:val="00EA602E"/>
    <w:rsid w:val="00EA7494"/>
    <w:rsid w:val="00EB3DAC"/>
    <w:rsid w:val="00EB4E33"/>
    <w:rsid w:val="00EB56F5"/>
    <w:rsid w:val="00EC44B8"/>
    <w:rsid w:val="00EC7DC3"/>
    <w:rsid w:val="00ED32BF"/>
    <w:rsid w:val="00ED51A8"/>
    <w:rsid w:val="00EE436E"/>
    <w:rsid w:val="00EE500D"/>
    <w:rsid w:val="00EF0CF1"/>
    <w:rsid w:val="00EF3053"/>
    <w:rsid w:val="00EF7167"/>
    <w:rsid w:val="00F01C8D"/>
    <w:rsid w:val="00F02CA7"/>
    <w:rsid w:val="00F0732C"/>
    <w:rsid w:val="00F07563"/>
    <w:rsid w:val="00F1643F"/>
    <w:rsid w:val="00F234C1"/>
    <w:rsid w:val="00F253A1"/>
    <w:rsid w:val="00F415ED"/>
    <w:rsid w:val="00F43EE6"/>
    <w:rsid w:val="00F54308"/>
    <w:rsid w:val="00F561EB"/>
    <w:rsid w:val="00F60813"/>
    <w:rsid w:val="00F634DF"/>
    <w:rsid w:val="00F64026"/>
    <w:rsid w:val="00F65C9F"/>
    <w:rsid w:val="00F72781"/>
    <w:rsid w:val="00F7284F"/>
    <w:rsid w:val="00F86947"/>
    <w:rsid w:val="00F91BF0"/>
    <w:rsid w:val="00F96DA0"/>
    <w:rsid w:val="00F9754F"/>
    <w:rsid w:val="00FA3053"/>
    <w:rsid w:val="00FA5A12"/>
    <w:rsid w:val="00FA6EC9"/>
    <w:rsid w:val="00FB002D"/>
    <w:rsid w:val="00FB01CE"/>
    <w:rsid w:val="00FB452C"/>
    <w:rsid w:val="00FB740C"/>
    <w:rsid w:val="00FB7516"/>
    <w:rsid w:val="00FC0758"/>
    <w:rsid w:val="00FC315D"/>
    <w:rsid w:val="00FC37EA"/>
    <w:rsid w:val="00FD4D7A"/>
    <w:rsid w:val="00FD7DB7"/>
    <w:rsid w:val="00FE090E"/>
    <w:rsid w:val="00FE1546"/>
    <w:rsid w:val="00FE2595"/>
    <w:rsid w:val="00FE62E6"/>
    <w:rsid w:val="00FF3F3D"/>
    <w:rsid w:val="00FF6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C232A1-B39B-4942-BFA8-F5E0A108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54032B"/>
    <w:pPr>
      <w:keepNext/>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300B7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72E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96B"/>
    <w:pPr>
      <w:ind w:left="720"/>
      <w:contextualSpacing/>
    </w:pPr>
  </w:style>
  <w:style w:type="character" w:customStyle="1" w:styleId="Heading3Char">
    <w:name w:val="Heading 3 Char"/>
    <w:basedOn w:val="DefaultParagraphFont"/>
    <w:link w:val="Heading3"/>
    <w:uiPriority w:val="9"/>
    <w:rsid w:val="0054032B"/>
    <w:rPr>
      <w:rFonts w:ascii="Cambria" w:eastAsia="Times New Roman" w:hAnsi="Cambria" w:cs="Times New Roman"/>
      <w:b/>
      <w:bCs/>
      <w:color w:val="4F81BD"/>
    </w:rPr>
  </w:style>
  <w:style w:type="character" w:styleId="Hyperlink">
    <w:name w:val="Hyperlink"/>
    <w:basedOn w:val="DefaultParagraphFont"/>
    <w:uiPriority w:val="99"/>
    <w:unhideWhenUsed/>
    <w:rsid w:val="0054032B"/>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AF15B5"/>
    <w:rPr>
      <w:color w:val="800080" w:themeColor="followedHyperlink"/>
      <w:u w:val="single"/>
    </w:rPr>
  </w:style>
  <w:style w:type="character" w:customStyle="1" w:styleId="Heading5Char">
    <w:name w:val="Heading 5 Char"/>
    <w:basedOn w:val="DefaultParagraphFont"/>
    <w:link w:val="Heading5"/>
    <w:uiPriority w:val="9"/>
    <w:rsid w:val="00572E39"/>
    <w:rPr>
      <w:rFonts w:asciiTheme="majorHAnsi" w:eastAsiaTheme="majorEastAsia" w:hAnsiTheme="majorHAnsi" w:cstheme="majorBidi"/>
      <w:color w:val="243F60" w:themeColor="accent1" w:themeShade="7F"/>
    </w:rPr>
  </w:style>
  <w:style w:type="character" w:customStyle="1" w:styleId="usercontent2">
    <w:name w:val="usercontent2"/>
    <w:basedOn w:val="DefaultParagraphFont"/>
    <w:rsid w:val="00572E39"/>
  </w:style>
  <w:style w:type="paragraph" w:styleId="NormalWeb">
    <w:name w:val="Normal (Web)"/>
    <w:basedOn w:val="Normal"/>
    <w:uiPriority w:val="99"/>
    <w:unhideWhenUsed/>
    <w:rsid w:val="00A22250"/>
    <w:pPr>
      <w:spacing w:before="100" w:beforeAutospacing="1"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2250"/>
    <w:rPr>
      <w:b/>
      <w:bCs/>
    </w:rPr>
  </w:style>
  <w:style w:type="character" w:styleId="Emphasis">
    <w:name w:val="Emphasis"/>
    <w:basedOn w:val="DefaultParagraphFont"/>
    <w:uiPriority w:val="20"/>
    <w:qFormat/>
    <w:rsid w:val="00A22250"/>
    <w:rPr>
      <w:i/>
      <w:iCs/>
    </w:rPr>
  </w:style>
  <w:style w:type="paragraph" w:styleId="Header">
    <w:name w:val="header"/>
    <w:basedOn w:val="Normal"/>
    <w:link w:val="HeaderChar"/>
    <w:uiPriority w:val="99"/>
    <w:unhideWhenUsed/>
    <w:rsid w:val="007B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3CD"/>
  </w:style>
  <w:style w:type="paragraph" w:styleId="Footer">
    <w:name w:val="footer"/>
    <w:basedOn w:val="Normal"/>
    <w:link w:val="FooterChar"/>
    <w:uiPriority w:val="99"/>
    <w:unhideWhenUsed/>
    <w:rsid w:val="007B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3CD"/>
  </w:style>
  <w:style w:type="paragraph" w:styleId="BalloonText">
    <w:name w:val="Balloon Text"/>
    <w:basedOn w:val="Normal"/>
    <w:link w:val="BalloonTextChar"/>
    <w:uiPriority w:val="99"/>
    <w:semiHidden/>
    <w:unhideWhenUsed/>
    <w:rsid w:val="0024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8D4"/>
    <w:rPr>
      <w:rFonts w:ascii="Tahoma" w:hAnsi="Tahoma" w:cs="Tahoma"/>
      <w:sz w:val="16"/>
      <w:szCs w:val="16"/>
    </w:rPr>
  </w:style>
  <w:style w:type="character" w:customStyle="1" w:styleId="Heading4Char">
    <w:name w:val="Heading 4 Char"/>
    <w:basedOn w:val="DefaultParagraphFont"/>
    <w:link w:val="Heading4"/>
    <w:uiPriority w:val="9"/>
    <w:semiHidden/>
    <w:rsid w:val="00300B7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A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
    <w:name w:val="notice"/>
    <w:basedOn w:val="DefaultParagraphFont"/>
    <w:rsid w:val="00A075E3"/>
    <w:rPr>
      <w:color w:val="514721"/>
      <w:bdr w:val="single" w:sz="6" w:space="9" w:color="FFD324" w:frame="1"/>
      <w:shd w:val="clear" w:color="auto" w:fill="FFF6BF"/>
    </w:rPr>
  </w:style>
  <w:style w:type="paragraph" w:styleId="NoSpacing">
    <w:name w:val="No Spacing"/>
    <w:uiPriority w:val="1"/>
    <w:qFormat/>
    <w:rsid w:val="00BD11EB"/>
    <w:pPr>
      <w:spacing w:after="0" w:line="240" w:lineRule="auto"/>
    </w:pPr>
  </w:style>
  <w:style w:type="character" w:styleId="CommentReference">
    <w:name w:val="annotation reference"/>
    <w:basedOn w:val="DefaultParagraphFont"/>
    <w:uiPriority w:val="99"/>
    <w:semiHidden/>
    <w:unhideWhenUsed/>
    <w:rsid w:val="008B4951"/>
    <w:rPr>
      <w:sz w:val="16"/>
      <w:szCs w:val="16"/>
    </w:rPr>
  </w:style>
  <w:style w:type="paragraph" w:styleId="CommentText">
    <w:name w:val="annotation text"/>
    <w:basedOn w:val="Normal"/>
    <w:link w:val="CommentTextChar"/>
    <w:uiPriority w:val="99"/>
    <w:semiHidden/>
    <w:unhideWhenUsed/>
    <w:rsid w:val="008B4951"/>
    <w:pPr>
      <w:spacing w:line="240" w:lineRule="auto"/>
    </w:pPr>
    <w:rPr>
      <w:sz w:val="20"/>
      <w:szCs w:val="20"/>
    </w:rPr>
  </w:style>
  <w:style w:type="character" w:customStyle="1" w:styleId="CommentTextChar">
    <w:name w:val="Comment Text Char"/>
    <w:basedOn w:val="DefaultParagraphFont"/>
    <w:link w:val="CommentText"/>
    <w:uiPriority w:val="99"/>
    <w:semiHidden/>
    <w:rsid w:val="008B4951"/>
    <w:rPr>
      <w:sz w:val="20"/>
      <w:szCs w:val="20"/>
    </w:rPr>
  </w:style>
  <w:style w:type="paragraph" w:styleId="CommentSubject">
    <w:name w:val="annotation subject"/>
    <w:basedOn w:val="CommentText"/>
    <w:next w:val="CommentText"/>
    <w:link w:val="CommentSubjectChar"/>
    <w:uiPriority w:val="99"/>
    <w:semiHidden/>
    <w:unhideWhenUsed/>
    <w:rsid w:val="008B4951"/>
    <w:rPr>
      <w:b/>
      <w:bCs/>
    </w:rPr>
  </w:style>
  <w:style w:type="character" w:customStyle="1" w:styleId="CommentSubjectChar">
    <w:name w:val="Comment Subject Char"/>
    <w:basedOn w:val="CommentTextChar"/>
    <w:link w:val="CommentSubject"/>
    <w:uiPriority w:val="99"/>
    <w:semiHidden/>
    <w:rsid w:val="008B4951"/>
    <w:rPr>
      <w:b/>
      <w:bCs/>
      <w:sz w:val="20"/>
      <w:szCs w:val="20"/>
    </w:rPr>
  </w:style>
  <w:style w:type="paragraph" w:styleId="Revision">
    <w:name w:val="Revision"/>
    <w:hidden/>
    <w:uiPriority w:val="99"/>
    <w:semiHidden/>
    <w:rsid w:val="008B4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3969">
      <w:bodyDiv w:val="1"/>
      <w:marLeft w:val="0"/>
      <w:marRight w:val="0"/>
      <w:marTop w:val="0"/>
      <w:marBottom w:val="0"/>
      <w:divBdr>
        <w:top w:val="none" w:sz="0" w:space="0" w:color="auto"/>
        <w:left w:val="none" w:sz="0" w:space="0" w:color="auto"/>
        <w:bottom w:val="none" w:sz="0" w:space="0" w:color="auto"/>
        <w:right w:val="none" w:sz="0" w:space="0" w:color="auto"/>
      </w:divBdr>
      <w:divsChild>
        <w:div w:id="417334313">
          <w:marLeft w:val="0"/>
          <w:marRight w:val="0"/>
          <w:marTop w:val="0"/>
          <w:marBottom w:val="0"/>
          <w:divBdr>
            <w:top w:val="none" w:sz="0" w:space="0" w:color="auto"/>
            <w:left w:val="none" w:sz="0" w:space="0" w:color="auto"/>
            <w:bottom w:val="none" w:sz="0" w:space="0" w:color="auto"/>
            <w:right w:val="none" w:sz="0" w:space="0" w:color="auto"/>
          </w:divBdr>
          <w:divsChild>
            <w:div w:id="38168334">
              <w:marLeft w:val="0"/>
              <w:marRight w:val="0"/>
              <w:marTop w:val="0"/>
              <w:marBottom w:val="0"/>
              <w:divBdr>
                <w:top w:val="none" w:sz="0" w:space="0" w:color="auto"/>
                <w:left w:val="none" w:sz="0" w:space="0" w:color="auto"/>
                <w:bottom w:val="none" w:sz="0" w:space="0" w:color="auto"/>
                <w:right w:val="none" w:sz="0" w:space="0" w:color="auto"/>
              </w:divBdr>
              <w:divsChild>
                <w:div w:id="1013066164">
                  <w:marLeft w:val="0"/>
                  <w:marRight w:val="0"/>
                  <w:marTop w:val="0"/>
                  <w:marBottom w:val="0"/>
                  <w:divBdr>
                    <w:top w:val="none" w:sz="0" w:space="0" w:color="auto"/>
                    <w:left w:val="none" w:sz="0" w:space="0" w:color="auto"/>
                    <w:bottom w:val="none" w:sz="0" w:space="0" w:color="auto"/>
                    <w:right w:val="none" w:sz="0" w:space="0" w:color="auto"/>
                  </w:divBdr>
                  <w:divsChild>
                    <w:div w:id="90513922">
                      <w:marLeft w:val="0"/>
                      <w:marRight w:val="0"/>
                      <w:marTop w:val="0"/>
                      <w:marBottom w:val="0"/>
                      <w:divBdr>
                        <w:top w:val="none" w:sz="0" w:space="0" w:color="auto"/>
                        <w:left w:val="none" w:sz="0" w:space="0" w:color="auto"/>
                        <w:bottom w:val="none" w:sz="0" w:space="0" w:color="auto"/>
                        <w:right w:val="none" w:sz="0" w:space="0" w:color="auto"/>
                      </w:divBdr>
                      <w:divsChild>
                        <w:div w:id="1647512980">
                          <w:marLeft w:val="0"/>
                          <w:marRight w:val="0"/>
                          <w:marTop w:val="0"/>
                          <w:marBottom w:val="0"/>
                          <w:divBdr>
                            <w:top w:val="none" w:sz="0" w:space="0" w:color="auto"/>
                            <w:left w:val="none" w:sz="0" w:space="0" w:color="auto"/>
                            <w:bottom w:val="none" w:sz="0" w:space="0" w:color="auto"/>
                            <w:right w:val="none" w:sz="0" w:space="0" w:color="auto"/>
                          </w:divBdr>
                          <w:divsChild>
                            <w:div w:id="319504151">
                              <w:marLeft w:val="0"/>
                              <w:marRight w:val="0"/>
                              <w:marTop w:val="0"/>
                              <w:marBottom w:val="0"/>
                              <w:divBdr>
                                <w:top w:val="none" w:sz="0" w:space="0" w:color="auto"/>
                                <w:left w:val="none" w:sz="0" w:space="0" w:color="auto"/>
                                <w:bottom w:val="none" w:sz="0" w:space="0" w:color="auto"/>
                                <w:right w:val="none" w:sz="0" w:space="0" w:color="auto"/>
                              </w:divBdr>
                              <w:divsChild>
                                <w:div w:id="97066413">
                                  <w:marLeft w:val="0"/>
                                  <w:marRight w:val="0"/>
                                  <w:marTop w:val="0"/>
                                  <w:marBottom w:val="0"/>
                                  <w:divBdr>
                                    <w:top w:val="none" w:sz="0" w:space="0" w:color="auto"/>
                                    <w:left w:val="none" w:sz="0" w:space="0" w:color="auto"/>
                                    <w:bottom w:val="none" w:sz="0" w:space="0" w:color="auto"/>
                                    <w:right w:val="none" w:sz="0" w:space="0" w:color="auto"/>
                                  </w:divBdr>
                                  <w:divsChild>
                                    <w:div w:id="1521897331">
                                      <w:marLeft w:val="120"/>
                                      <w:marRight w:val="120"/>
                                      <w:marTop w:val="0"/>
                                      <w:marBottom w:val="240"/>
                                      <w:divBdr>
                                        <w:top w:val="single" w:sz="6" w:space="6" w:color="DDDDDD"/>
                                        <w:left w:val="single" w:sz="6" w:space="9" w:color="DDDDDD"/>
                                        <w:bottom w:val="single" w:sz="6" w:space="7" w:color="DDDDDD"/>
                                        <w:right w:val="single" w:sz="6" w:space="9" w:color="DDDDDD"/>
                                      </w:divBdr>
                                    </w:div>
                                  </w:divsChild>
                                </w:div>
                              </w:divsChild>
                            </w:div>
                          </w:divsChild>
                        </w:div>
                      </w:divsChild>
                    </w:div>
                  </w:divsChild>
                </w:div>
              </w:divsChild>
            </w:div>
          </w:divsChild>
        </w:div>
      </w:divsChild>
    </w:div>
    <w:div w:id="794954474">
      <w:bodyDiv w:val="1"/>
      <w:marLeft w:val="0"/>
      <w:marRight w:val="0"/>
      <w:marTop w:val="0"/>
      <w:marBottom w:val="0"/>
      <w:divBdr>
        <w:top w:val="none" w:sz="0" w:space="0" w:color="auto"/>
        <w:left w:val="none" w:sz="0" w:space="0" w:color="auto"/>
        <w:bottom w:val="none" w:sz="0" w:space="0" w:color="auto"/>
        <w:right w:val="none" w:sz="0" w:space="0" w:color="auto"/>
      </w:divBdr>
      <w:divsChild>
        <w:div w:id="1922592814">
          <w:marLeft w:val="0"/>
          <w:marRight w:val="0"/>
          <w:marTop w:val="0"/>
          <w:marBottom w:val="0"/>
          <w:divBdr>
            <w:top w:val="none" w:sz="0" w:space="0" w:color="auto"/>
            <w:left w:val="none" w:sz="0" w:space="0" w:color="auto"/>
            <w:bottom w:val="none" w:sz="0" w:space="0" w:color="auto"/>
            <w:right w:val="none" w:sz="0" w:space="0" w:color="auto"/>
          </w:divBdr>
          <w:divsChild>
            <w:div w:id="952706974">
              <w:marLeft w:val="0"/>
              <w:marRight w:val="0"/>
              <w:marTop w:val="0"/>
              <w:marBottom w:val="0"/>
              <w:divBdr>
                <w:top w:val="none" w:sz="0" w:space="0" w:color="auto"/>
                <w:left w:val="none" w:sz="0" w:space="0" w:color="auto"/>
                <w:bottom w:val="none" w:sz="0" w:space="0" w:color="auto"/>
                <w:right w:val="none" w:sz="0" w:space="0" w:color="auto"/>
              </w:divBdr>
              <w:divsChild>
                <w:div w:id="914045400">
                  <w:marLeft w:val="0"/>
                  <w:marRight w:val="0"/>
                  <w:marTop w:val="0"/>
                  <w:marBottom w:val="0"/>
                  <w:divBdr>
                    <w:top w:val="none" w:sz="0" w:space="0" w:color="auto"/>
                    <w:left w:val="none" w:sz="0" w:space="0" w:color="auto"/>
                    <w:bottom w:val="none" w:sz="0" w:space="0" w:color="auto"/>
                    <w:right w:val="none" w:sz="0" w:space="0" w:color="auto"/>
                  </w:divBdr>
                  <w:divsChild>
                    <w:div w:id="2006275833">
                      <w:marLeft w:val="0"/>
                      <w:marRight w:val="0"/>
                      <w:marTop w:val="0"/>
                      <w:marBottom w:val="0"/>
                      <w:divBdr>
                        <w:top w:val="none" w:sz="0" w:space="0" w:color="auto"/>
                        <w:left w:val="none" w:sz="0" w:space="0" w:color="auto"/>
                        <w:bottom w:val="none" w:sz="0" w:space="0" w:color="auto"/>
                        <w:right w:val="none" w:sz="0" w:space="0" w:color="auto"/>
                      </w:divBdr>
                      <w:divsChild>
                        <w:div w:id="1995374648">
                          <w:marLeft w:val="0"/>
                          <w:marRight w:val="0"/>
                          <w:marTop w:val="0"/>
                          <w:marBottom w:val="0"/>
                          <w:divBdr>
                            <w:top w:val="none" w:sz="0" w:space="0" w:color="auto"/>
                            <w:left w:val="none" w:sz="0" w:space="0" w:color="auto"/>
                            <w:bottom w:val="none" w:sz="0" w:space="0" w:color="auto"/>
                            <w:right w:val="none" w:sz="0" w:space="0" w:color="auto"/>
                          </w:divBdr>
                          <w:divsChild>
                            <w:div w:id="1417051435">
                              <w:marLeft w:val="0"/>
                              <w:marRight w:val="0"/>
                              <w:marTop w:val="0"/>
                              <w:marBottom w:val="0"/>
                              <w:divBdr>
                                <w:top w:val="none" w:sz="0" w:space="0" w:color="auto"/>
                                <w:left w:val="none" w:sz="0" w:space="0" w:color="auto"/>
                                <w:bottom w:val="none" w:sz="0" w:space="0" w:color="auto"/>
                                <w:right w:val="none" w:sz="0" w:space="0" w:color="auto"/>
                              </w:divBdr>
                              <w:divsChild>
                                <w:div w:id="1081607634">
                                  <w:marLeft w:val="0"/>
                                  <w:marRight w:val="0"/>
                                  <w:marTop w:val="0"/>
                                  <w:marBottom w:val="0"/>
                                  <w:divBdr>
                                    <w:top w:val="none" w:sz="0" w:space="0" w:color="auto"/>
                                    <w:left w:val="none" w:sz="0" w:space="0" w:color="auto"/>
                                    <w:bottom w:val="none" w:sz="0" w:space="0" w:color="auto"/>
                                    <w:right w:val="none" w:sz="0" w:space="0" w:color="auto"/>
                                  </w:divBdr>
                                  <w:divsChild>
                                    <w:div w:id="1201748574">
                                      <w:marLeft w:val="120"/>
                                      <w:marRight w:val="120"/>
                                      <w:marTop w:val="0"/>
                                      <w:marBottom w:val="240"/>
                                      <w:divBdr>
                                        <w:top w:val="single" w:sz="6" w:space="6" w:color="DDDDDD"/>
                                        <w:left w:val="single" w:sz="6" w:space="9" w:color="DDDDDD"/>
                                        <w:bottom w:val="single" w:sz="6" w:space="7" w:color="DDDDDD"/>
                                        <w:right w:val="single" w:sz="6" w:space="9" w:color="DDDDDD"/>
                                      </w:divBdr>
                                    </w:div>
                                  </w:divsChild>
                                </w:div>
                              </w:divsChild>
                            </w:div>
                          </w:divsChild>
                        </w:div>
                      </w:divsChild>
                    </w:div>
                  </w:divsChild>
                </w:div>
              </w:divsChild>
            </w:div>
          </w:divsChild>
        </w:div>
      </w:divsChild>
    </w:div>
    <w:div w:id="804808442">
      <w:bodyDiv w:val="1"/>
      <w:marLeft w:val="0"/>
      <w:marRight w:val="0"/>
      <w:marTop w:val="0"/>
      <w:marBottom w:val="0"/>
      <w:divBdr>
        <w:top w:val="none" w:sz="0" w:space="0" w:color="auto"/>
        <w:left w:val="none" w:sz="0" w:space="0" w:color="auto"/>
        <w:bottom w:val="none" w:sz="0" w:space="0" w:color="auto"/>
        <w:right w:val="none" w:sz="0" w:space="0" w:color="auto"/>
      </w:divBdr>
    </w:div>
    <w:div w:id="824708648">
      <w:bodyDiv w:val="1"/>
      <w:marLeft w:val="0"/>
      <w:marRight w:val="0"/>
      <w:marTop w:val="0"/>
      <w:marBottom w:val="0"/>
      <w:divBdr>
        <w:top w:val="none" w:sz="0" w:space="0" w:color="auto"/>
        <w:left w:val="none" w:sz="0" w:space="0" w:color="auto"/>
        <w:bottom w:val="none" w:sz="0" w:space="0" w:color="auto"/>
        <w:right w:val="none" w:sz="0" w:space="0" w:color="auto"/>
      </w:divBdr>
    </w:div>
    <w:div w:id="1033917268">
      <w:bodyDiv w:val="1"/>
      <w:marLeft w:val="0"/>
      <w:marRight w:val="0"/>
      <w:marTop w:val="0"/>
      <w:marBottom w:val="0"/>
      <w:divBdr>
        <w:top w:val="none" w:sz="0" w:space="0" w:color="auto"/>
        <w:left w:val="none" w:sz="0" w:space="0" w:color="auto"/>
        <w:bottom w:val="none" w:sz="0" w:space="0" w:color="auto"/>
        <w:right w:val="none" w:sz="0" w:space="0" w:color="auto"/>
      </w:divBdr>
      <w:divsChild>
        <w:div w:id="430198831">
          <w:marLeft w:val="0"/>
          <w:marRight w:val="0"/>
          <w:marTop w:val="0"/>
          <w:marBottom w:val="0"/>
          <w:divBdr>
            <w:top w:val="none" w:sz="0" w:space="0" w:color="auto"/>
            <w:left w:val="none" w:sz="0" w:space="0" w:color="auto"/>
            <w:bottom w:val="none" w:sz="0" w:space="0" w:color="auto"/>
            <w:right w:val="none" w:sz="0" w:space="0" w:color="auto"/>
          </w:divBdr>
          <w:divsChild>
            <w:div w:id="1443063963">
              <w:marLeft w:val="0"/>
              <w:marRight w:val="0"/>
              <w:marTop w:val="0"/>
              <w:marBottom w:val="0"/>
              <w:divBdr>
                <w:top w:val="none" w:sz="0" w:space="0" w:color="auto"/>
                <w:left w:val="none" w:sz="0" w:space="0" w:color="auto"/>
                <w:bottom w:val="none" w:sz="0" w:space="0" w:color="auto"/>
                <w:right w:val="none" w:sz="0" w:space="0" w:color="auto"/>
              </w:divBdr>
              <w:divsChild>
                <w:div w:id="19270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860446">
      <w:bodyDiv w:val="1"/>
      <w:marLeft w:val="0"/>
      <w:marRight w:val="0"/>
      <w:marTop w:val="0"/>
      <w:marBottom w:val="0"/>
      <w:divBdr>
        <w:top w:val="none" w:sz="0" w:space="0" w:color="auto"/>
        <w:left w:val="none" w:sz="0" w:space="0" w:color="auto"/>
        <w:bottom w:val="none" w:sz="0" w:space="0" w:color="auto"/>
        <w:right w:val="none" w:sz="0" w:space="0" w:color="auto"/>
      </w:divBdr>
      <w:divsChild>
        <w:div w:id="959800929">
          <w:marLeft w:val="0"/>
          <w:marRight w:val="0"/>
          <w:marTop w:val="0"/>
          <w:marBottom w:val="0"/>
          <w:divBdr>
            <w:top w:val="none" w:sz="0" w:space="0" w:color="auto"/>
            <w:left w:val="none" w:sz="0" w:space="0" w:color="auto"/>
            <w:bottom w:val="none" w:sz="0" w:space="0" w:color="auto"/>
            <w:right w:val="none" w:sz="0" w:space="0" w:color="auto"/>
          </w:divBdr>
          <w:divsChild>
            <w:div w:id="649480782">
              <w:marLeft w:val="0"/>
              <w:marRight w:val="0"/>
              <w:marTop w:val="0"/>
              <w:marBottom w:val="0"/>
              <w:divBdr>
                <w:top w:val="none" w:sz="0" w:space="0" w:color="auto"/>
                <w:left w:val="none" w:sz="0" w:space="0" w:color="auto"/>
                <w:bottom w:val="none" w:sz="0" w:space="0" w:color="auto"/>
                <w:right w:val="none" w:sz="0" w:space="0" w:color="auto"/>
              </w:divBdr>
              <w:divsChild>
                <w:div w:id="1608461983">
                  <w:marLeft w:val="0"/>
                  <w:marRight w:val="0"/>
                  <w:marTop w:val="0"/>
                  <w:marBottom w:val="0"/>
                  <w:divBdr>
                    <w:top w:val="none" w:sz="0" w:space="0" w:color="auto"/>
                    <w:left w:val="none" w:sz="0" w:space="0" w:color="auto"/>
                    <w:bottom w:val="none" w:sz="0" w:space="0" w:color="auto"/>
                    <w:right w:val="none" w:sz="0" w:space="0" w:color="auto"/>
                  </w:divBdr>
                  <w:divsChild>
                    <w:div w:id="1817601917">
                      <w:marLeft w:val="2580"/>
                      <w:marRight w:val="0"/>
                      <w:marTop w:val="0"/>
                      <w:marBottom w:val="0"/>
                      <w:divBdr>
                        <w:top w:val="none" w:sz="0" w:space="0" w:color="auto"/>
                        <w:left w:val="none" w:sz="0" w:space="0" w:color="auto"/>
                        <w:bottom w:val="none" w:sz="0" w:space="0" w:color="auto"/>
                        <w:right w:val="none" w:sz="0" w:space="0" w:color="auto"/>
                      </w:divBdr>
                      <w:divsChild>
                        <w:div w:id="6566972">
                          <w:marLeft w:val="0"/>
                          <w:marRight w:val="0"/>
                          <w:marTop w:val="0"/>
                          <w:marBottom w:val="0"/>
                          <w:divBdr>
                            <w:top w:val="none" w:sz="0" w:space="0" w:color="auto"/>
                            <w:left w:val="none" w:sz="0" w:space="0" w:color="auto"/>
                            <w:bottom w:val="none" w:sz="0" w:space="0" w:color="auto"/>
                            <w:right w:val="none" w:sz="0" w:space="0" w:color="auto"/>
                          </w:divBdr>
                          <w:divsChild>
                            <w:div w:id="1798598871">
                              <w:marLeft w:val="120"/>
                              <w:marRight w:val="135"/>
                              <w:marTop w:val="0"/>
                              <w:marBottom w:val="195"/>
                              <w:divBdr>
                                <w:top w:val="none" w:sz="0" w:space="0" w:color="auto"/>
                                <w:left w:val="none" w:sz="0" w:space="0" w:color="auto"/>
                                <w:bottom w:val="none" w:sz="0" w:space="0" w:color="auto"/>
                                <w:right w:val="none" w:sz="0" w:space="0" w:color="auto"/>
                              </w:divBdr>
                              <w:divsChild>
                                <w:div w:id="688995558">
                                  <w:marLeft w:val="0"/>
                                  <w:marRight w:val="0"/>
                                  <w:marTop w:val="0"/>
                                  <w:marBottom w:val="0"/>
                                  <w:divBdr>
                                    <w:top w:val="none" w:sz="0" w:space="0" w:color="auto"/>
                                    <w:left w:val="none" w:sz="0" w:space="0" w:color="auto"/>
                                    <w:bottom w:val="none" w:sz="0" w:space="0" w:color="auto"/>
                                    <w:right w:val="none" w:sz="0" w:space="0" w:color="auto"/>
                                  </w:divBdr>
                                  <w:divsChild>
                                    <w:div w:id="1513912466">
                                      <w:marLeft w:val="0"/>
                                      <w:marRight w:val="0"/>
                                      <w:marTop w:val="0"/>
                                      <w:marBottom w:val="0"/>
                                      <w:divBdr>
                                        <w:top w:val="none" w:sz="0" w:space="0" w:color="auto"/>
                                        <w:left w:val="none" w:sz="0" w:space="0" w:color="auto"/>
                                        <w:bottom w:val="none" w:sz="0" w:space="0" w:color="auto"/>
                                        <w:right w:val="none" w:sz="0" w:space="0" w:color="auto"/>
                                      </w:divBdr>
                                      <w:divsChild>
                                        <w:div w:id="1093816834">
                                          <w:marLeft w:val="0"/>
                                          <w:marRight w:val="0"/>
                                          <w:marTop w:val="0"/>
                                          <w:marBottom w:val="0"/>
                                          <w:divBdr>
                                            <w:top w:val="none" w:sz="0" w:space="0" w:color="auto"/>
                                            <w:left w:val="none" w:sz="0" w:space="0" w:color="auto"/>
                                            <w:bottom w:val="none" w:sz="0" w:space="0" w:color="auto"/>
                                            <w:right w:val="none" w:sz="0" w:space="0" w:color="auto"/>
                                          </w:divBdr>
                                        </w:div>
                                        <w:div w:id="1010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518694">
      <w:bodyDiv w:val="1"/>
      <w:marLeft w:val="0"/>
      <w:marRight w:val="0"/>
      <w:marTop w:val="0"/>
      <w:marBottom w:val="0"/>
      <w:divBdr>
        <w:top w:val="none" w:sz="0" w:space="0" w:color="auto"/>
        <w:left w:val="none" w:sz="0" w:space="0" w:color="auto"/>
        <w:bottom w:val="none" w:sz="0" w:space="0" w:color="auto"/>
        <w:right w:val="none" w:sz="0" w:space="0" w:color="auto"/>
      </w:divBdr>
    </w:div>
    <w:div w:id="1605843646">
      <w:bodyDiv w:val="1"/>
      <w:marLeft w:val="0"/>
      <w:marRight w:val="0"/>
      <w:marTop w:val="0"/>
      <w:marBottom w:val="0"/>
      <w:divBdr>
        <w:top w:val="none" w:sz="0" w:space="0" w:color="auto"/>
        <w:left w:val="none" w:sz="0" w:space="0" w:color="auto"/>
        <w:bottom w:val="none" w:sz="0" w:space="0" w:color="auto"/>
        <w:right w:val="none" w:sz="0" w:space="0" w:color="auto"/>
      </w:divBdr>
    </w:div>
    <w:div w:id="1825075332">
      <w:bodyDiv w:val="1"/>
      <w:marLeft w:val="0"/>
      <w:marRight w:val="0"/>
      <w:marTop w:val="0"/>
      <w:marBottom w:val="0"/>
      <w:divBdr>
        <w:top w:val="none" w:sz="0" w:space="0" w:color="auto"/>
        <w:left w:val="none" w:sz="0" w:space="0" w:color="auto"/>
        <w:bottom w:val="none" w:sz="0" w:space="0" w:color="auto"/>
        <w:right w:val="none" w:sz="0" w:space="0" w:color="auto"/>
      </w:divBdr>
      <w:divsChild>
        <w:div w:id="51929982">
          <w:marLeft w:val="0"/>
          <w:marRight w:val="0"/>
          <w:marTop w:val="0"/>
          <w:marBottom w:val="0"/>
          <w:divBdr>
            <w:top w:val="none" w:sz="0" w:space="0" w:color="auto"/>
            <w:left w:val="none" w:sz="0" w:space="0" w:color="auto"/>
            <w:bottom w:val="none" w:sz="0" w:space="0" w:color="auto"/>
            <w:right w:val="none" w:sz="0" w:space="0" w:color="auto"/>
          </w:divBdr>
          <w:divsChild>
            <w:div w:id="168525102">
              <w:marLeft w:val="0"/>
              <w:marRight w:val="0"/>
              <w:marTop w:val="0"/>
              <w:marBottom w:val="0"/>
              <w:divBdr>
                <w:top w:val="none" w:sz="0" w:space="0" w:color="auto"/>
                <w:left w:val="none" w:sz="0" w:space="0" w:color="auto"/>
                <w:bottom w:val="none" w:sz="0" w:space="0" w:color="auto"/>
                <w:right w:val="none" w:sz="0" w:space="0" w:color="auto"/>
              </w:divBdr>
              <w:divsChild>
                <w:div w:id="36398721">
                  <w:marLeft w:val="0"/>
                  <w:marRight w:val="0"/>
                  <w:marTop w:val="0"/>
                  <w:marBottom w:val="0"/>
                  <w:divBdr>
                    <w:top w:val="none" w:sz="0" w:space="0" w:color="auto"/>
                    <w:left w:val="none" w:sz="0" w:space="0" w:color="auto"/>
                    <w:bottom w:val="none" w:sz="0" w:space="0" w:color="auto"/>
                    <w:right w:val="none" w:sz="0" w:space="0" w:color="auto"/>
                  </w:divBdr>
                  <w:divsChild>
                    <w:div w:id="403072567">
                      <w:marLeft w:val="0"/>
                      <w:marRight w:val="0"/>
                      <w:marTop w:val="0"/>
                      <w:marBottom w:val="0"/>
                      <w:divBdr>
                        <w:top w:val="none" w:sz="0" w:space="0" w:color="auto"/>
                        <w:left w:val="none" w:sz="0" w:space="0" w:color="auto"/>
                        <w:bottom w:val="none" w:sz="0" w:space="0" w:color="auto"/>
                        <w:right w:val="none" w:sz="0" w:space="0" w:color="auto"/>
                      </w:divBdr>
                      <w:divsChild>
                        <w:div w:id="493032660">
                          <w:marLeft w:val="-15"/>
                          <w:marRight w:val="0"/>
                          <w:marTop w:val="0"/>
                          <w:marBottom w:val="0"/>
                          <w:divBdr>
                            <w:top w:val="none" w:sz="0" w:space="0" w:color="auto"/>
                            <w:left w:val="none" w:sz="0" w:space="0" w:color="auto"/>
                            <w:bottom w:val="none" w:sz="0" w:space="0" w:color="auto"/>
                            <w:right w:val="none" w:sz="0" w:space="0" w:color="auto"/>
                          </w:divBdr>
                          <w:divsChild>
                            <w:div w:id="1279020729">
                              <w:marLeft w:val="0"/>
                              <w:marRight w:val="0"/>
                              <w:marTop w:val="0"/>
                              <w:marBottom w:val="0"/>
                              <w:divBdr>
                                <w:top w:val="none" w:sz="0" w:space="0" w:color="auto"/>
                                <w:left w:val="none" w:sz="0" w:space="0" w:color="auto"/>
                                <w:bottom w:val="none" w:sz="0" w:space="0" w:color="auto"/>
                                <w:right w:val="none" w:sz="0" w:space="0" w:color="auto"/>
                              </w:divBdr>
                              <w:divsChild>
                                <w:div w:id="1661783">
                                  <w:marLeft w:val="0"/>
                                  <w:marRight w:val="0"/>
                                  <w:marTop w:val="0"/>
                                  <w:marBottom w:val="0"/>
                                  <w:divBdr>
                                    <w:top w:val="none" w:sz="0" w:space="0" w:color="auto"/>
                                    <w:left w:val="none" w:sz="0" w:space="0" w:color="auto"/>
                                    <w:bottom w:val="none" w:sz="0" w:space="0" w:color="auto"/>
                                    <w:right w:val="none" w:sz="0" w:space="0" w:color="auto"/>
                                  </w:divBdr>
                                  <w:divsChild>
                                    <w:div w:id="1486704762">
                                      <w:marLeft w:val="0"/>
                                      <w:marRight w:val="-15"/>
                                      <w:marTop w:val="0"/>
                                      <w:marBottom w:val="0"/>
                                      <w:divBdr>
                                        <w:top w:val="none" w:sz="0" w:space="0" w:color="auto"/>
                                        <w:left w:val="none" w:sz="0" w:space="0" w:color="auto"/>
                                        <w:bottom w:val="none" w:sz="0" w:space="0" w:color="auto"/>
                                        <w:right w:val="none" w:sz="0" w:space="0" w:color="auto"/>
                                      </w:divBdr>
                                      <w:divsChild>
                                        <w:div w:id="378239824">
                                          <w:marLeft w:val="0"/>
                                          <w:marRight w:val="0"/>
                                          <w:marTop w:val="0"/>
                                          <w:marBottom w:val="0"/>
                                          <w:divBdr>
                                            <w:top w:val="none" w:sz="0" w:space="0" w:color="auto"/>
                                            <w:left w:val="none" w:sz="0" w:space="0" w:color="auto"/>
                                            <w:bottom w:val="none" w:sz="0" w:space="0" w:color="auto"/>
                                            <w:right w:val="none" w:sz="0" w:space="0" w:color="auto"/>
                                          </w:divBdr>
                                          <w:divsChild>
                                            <w:div w:id="193081421">
                                              <w:marLeft w:val="0"/>
                                              <w:marRight w:val="0"/>
                                              <w:marTop w:val="0"/>
                                              <w:marBottom w:val="0"/>
                                              <w:divBdr>
                                                <w:top w:val="none" w:sz="0" w:space="0" w:color="auto"/>
                                                <w:left w:val="none" w:sz="0" w:space="0" w:color="auto"/>
                                                <w:bottom w:val="none" w:sz="0" w:space="0" w:color="auto"/>
                                                <w:right w:val="none" w:sz="0" w:space="0" w:color="auto"/>
                                              </w:divBdr>
                                              <w:divsChild>
                                                <w:div w:id="1156842947">
                                                  <w:marLeft w:val="0"/>
                                                  <w:marRight w:val="0"/>
                                                  <w:marTop w:val="0"/>
                                                  <w:marBottom w:val="0"/>
                                                  <w:divBdr>
                                                    <w:top w:val="none" w:sz="0" w:space="0" w:color="auto"/>
                                                    <w:left w:val="none" w:sz="0" w:space="0" w:color="auto"/>
                                                    <w:bottom w:val="none" w:sz="0" w:space="0" w:color="auto"/>
                                                    <w:right w:val="none" w:sz="0" w:space="0" w:color="auto"/>
                                                  </w:divBdr>
                                                  <w:divsChild>
                                                    <w:div w:id="1026904538">
                                                      <w:marLeft w:val="0"/>
                                                      <w:marRight w:val="0"/>
                                                      <w:marTop w:val="0"/>
                                                      <w:marBottom w:val="0"/>
                                                      <w:divBdr>
                                                        <w:top w:val="none" w:sz="0" w:space="0" w:color="auto"/>
                                                        <w:left w:val="none" w:sz="0" w:space="0" w:color="auto"/>
                                                        <w:bottom w:val="none" w:sz="0" w:space="0" w:color="auto"/>
                                                        <w:right w:val="none" w:sz="0" w:space="0" w:color="auto"/>
                                                      </w:divBdr>
                                                      <w:divsChild>
                                                        <w:div w:id="399407317">
                                                          <w:marLeft w:val="0"/>
                                                          <w:marRight w:val="0"/>
                                                          <w:marTop w:val="0"/>
                                                          <w:marBottom w:val="0"/>
                                                          <w:divBdr>
                                                            <w:top w:val="none" w:sz="0" w:space="0" w:color="auto"/>
                                                            <w:left w:val="none" w:sz="0" w:space="0" w:color="auto"/>
                                                            <w:bottom w:val="none" w:sz="0" w:space="0" w:color="auto"/>
                                                            <w:right w:val="none" w:sz="0" w:space="0" w:color="auto"/>
                                                          </w:divBdr>
                                                          <w:divsChild>
                                                            <w:div w:id="1678193311">
                                                              <w:marLeft w:val="0"/>
                                                              <w:marRight w:val="0"/>
                                                              <w:marTop w:val="0"/>
                                                              <w:marBottom w:val="0"/>
                                                              <w:divBdr>
                                                                <w:top w:val="none" w:sz="0" w:space="0" w:color="auto"/>
                                                                <w:left w:val="none" w:sz="0" w:space="0" w:color="auto"/>
                                                                <w:bottom w:val="none" w:sz="0" w:space="0" w:color="auto"/>
                                                                <w:right w:val="none" w:sz="0" w:space="0" w:color="auto"/>
                                                              </w:divBdr>
                                                              <w:divsChild>
                                                                <w:div w:id="19624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973577">
      <w:bodyDiv w:val="1"/>
      <w:marLeft w:val="0"/>
      <w:marRight w:val="0"/>
      <w:marTop w:val="0"/>
      <w:marBottom w:val="0"/>
      <w:divBdr>
        <w:top w:val="none" w:sz="0" w:space="0" w:color="auto"/>
        <w:left w:val="none" w:sz="0" w:space="0" w:color="auto"/>
        <w:bottom w:val="none" w:sz="0" w:space="0" w:color="auto"/>
        <w:right w:val="none" w:sz="0" w:space="0" w:color="auto"/>
      </w:divBdr>
      <w:divsChild>
        <w:div w:id="284119052">
          <w:marLeft w:val="0"/>
          <w:marRight w:val="0"/>
          <w:marTop w:val="0"/>
          <w:marBottom w:val="0"/>
          <w:divBdr>
            <w:top w:val="none" w:sz="0" w:space="0" w:color="auto"/>
            <w:left w:val="none" w:sz="0" w:space="0" w:color="auto"/>
            <w:bottom w:val="none" w:sz="0" w:space="0" w:color="auto"/>
            <w:right w:val="none" w:sz="0" w:space="0" w:color="auto"/>
          </w:divBdr>
          <w:divsChild>
            <w:div w:id="381442872">
              <w:marLeft w:val="0"/>
              <w:marRight w:val="0"/>
              <w:marTop w:val="0"/>
              <w:marBottom w:val="0"/>
              <w:divBdr>
                <w:top w:val="none" w:sz="0" w:space="0" w:color="auto"/>
                <w:left w:val="none" w:sz="0" w:space="0" w:color="auto"/>
                <w:bottom w:val="none" w:sz="0" w:space="0" w:color="auto"/>
                <w:right w:val="none" w:sz="0" w:space="0" w:color="auto"/>
              </w:divBdr>
              <w:divsChild>
                <w:div w:id="2041007924">
                  <w:marLeft w:val="0"/>
                  <w:marRight w:val="0"/>
                  <w:marTop w:val="0"/>
                  <w:marBottom w:val="0"/>
                  <w:divBdr>
                    <w:top w:val="none" w:sz="0" w:space="0" w:color="auto"/>
                    <w:left w:val="none" w:sz="0" w:space="0" w:color="auto"/>
                    <w:bottom w:val="none" w:sz="0" w:space="0" w:color="auto"/>
                    <w:right w:val="none" w:sz="0" w:space="0" w:color="auto"/>
                  </w:divBdr>
                  <w:divsChild>
                    <w:div w:id="1027755086">
                      <w:marLeft w:val="2580"/>
                      <w:marRight w:val="0"/>
                      <w:marTop w:val="0"/>
                      <w:marBottom w:val="0"/>
                      <w:divBdr>
                        <w:top w:val="none" w:sz="0" w:space="0" w:color="auto"/>
                        <w:left w:val="none" w:sz="0" w:space="0" w:color="auto"/>
                        <w:bottom w:val="none" w:sz="0" w:space="0" w:color="auto"/>
                        <w:right w:val="none" w:sz="0" w:space="0" w:color="auto"/>
                      </w:divBdr>
                      <w:divsChild>
                        <w:div w:id="350496235">
                          <w:marLeft w:val="0"/>
                          <w:marRight w:val="0"/>
                          <w:marTop w:val="0"/>
                          <w:marBottom w:val="0"/>
                          <w:divBdr>
                            <w:top w:val="none" w:sz="0" w:space="0" w:color="auto"/>
                            <w:left w:val="none" w:sz="0" w:space="0" w:color="auto"/>
                            <w:bottom w:val="none" w:sz="0" w:space="0" w:color="auto"/>
                            <w:right w:val="none" w:sz="0" w:space="0" w:color="auto"/>
                          </w:divBdr>
                          <w:divsChild>
                            <w:div w:id="1748113820">
                              <w:marLeft w:val="120"/>
                              <w:marRight w:val="135"/>
                              <w:marTop w:val="0"/>
                              <w:marBottom w:val="195"/>
                              <w:divBdr>
                                <w:top w:val="none" w:sz="0" w:space="0" w:color="auto"/>
                                <w:left w:val="none" w:sz="0" w:space="0" w:color="auto"/>
                                <w:bottom w:val="none" w:sz="0" w:space="0" w:color="auto"/>
                                <w:right w:val="none" w:sz="0" w:space="0" w:color="auto"/>
                              </w:divBdr>
                              <w:divsChild>
                                <w:div w:id="1031876377">
                                  <w:marLeft w:val="0"/>
                                  <w:marRight w:val="0"/>
                                  <w:marTop w:val="0"/>
                                  <w:marBottom w:val="0"/>
                                  <w:divBdr>
                                    <w:top w:val="none" w:sz="0" w:space="0" w:color="auto"/>
                                    <w:left w:val="none" w:sz="0" w:space="0" w:color="auto"/>
                                    <w:bottom w:val="none" w:sz="0" w:space="0" w:color="auto"/>
                                    <w:right w:val="none" w:sz="0" w:space="0" w:color="auto"/>
                                  </w:divBdr>
                                  <w:divsChild>
                                    <w:div w:id="405802303">
                                      <w:marLeft w:val="0"/>
                                      <w:marRight w:val="0"/>
                                      <w:marTop w:val="0"/>
                                      <w:marBottom w:val="0"/>
                                      <w:divBdr>
                                        <w:top w:val="none" w:sz="0" w:space="0" w:color="auto"/>
                                        <w:left w:val="none" w:sz="0" w:space="0" w:color="auto"/>
                                        <w:bottom w:val="none" w:sz="0" w:space="0" w:color="auto"/>
                                        <w:right w:val="none" w:sz="0" w:space="0" w:color="auto"/>
                                      </w:divBdr>
                                      <w:divsChild>
                                        <w:div w:id="15083273">
                                          <w:marLeft w:val="0"/>
                                          <w:marRight w:val="0"/>
                                          <w:marTop w:val="0"/>
                                          <w:marBottom w:val="0"/>
                                          <w:divBdr>
                                            <w:top w:val="none" w:sz="0" w:space="0" w:color="auto"/>
                                            <w:left w:val="none" w:sz="0" w:space="0" w:color="auto"/>
                                            <w:bottom w:val="none" w:sz="0" w:space="0" w:color="auto"/>
                                            <w:right w:val="none" w:sz="0" w:space="0" w:color="auto"/>
                                          </w:divBdr>
                                          <w:divsChild>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8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E0B6-5E72-471F-BA7E-81786679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SF 4001-RBR; Student Intern Relocation Benefit Request Form;</vt:lpstr>
    </vt:vector>
  </TitlesOfParts>
  <Company>Sandia National Laboratories</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4001-RBR; Student Intern Relocation Benefit Request Form;</dc:title>
  <dc:creator>Wood, Hannah</dc:creator>
  <cp:keywords>SF 4001-RBR;Student Intern Relocation Benefit Request Form</cp:keywords>
  <cp:lastModifiedBy>Montoya, Laura</cp:lastModifiedBy>
  <cp:revision>2</cp:revision>
  <cp:lastPrinted>2016-03-14T15:37:00Z</cp:lastPrinted>
  <dcterms:created xsi:type="dcterms:W3CDTF">2017-12-05T18:56:00Z</dcterms:created>
  <dcterms:modified xsi:type="dcterms:W3CDTF">2017-12-05T18:56:00Z</dcterms:modified>
</cp:coreProperties>
</file>