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89DD2" w14:textId="77777777" w:rsidR="004914C0" w:rsidRPr="00264244" w:rsidRDefault="004914C0" w:rsidP="004914C0">
      <w:pPr>
        <w:ind w:left="-1800" w:right="-1800"/>
        <w:jc w:val="center"/>
        <w:rPr>
          <w:b/>
          <w:sz w:val="20"/>
        </w:rPr>
      </w:pPr>
      <w:r w:rsidRPr="00264244">
        <w:rPr>
          <w:b/>
          <w:sz w:val="20"/>
        </w:rPr>
        <w:t>SANDIA NATIONAL LABORATORIES (SNL)</w:t>
      </w:r>
    </w:p>
    <w:p w14:paraId="5E9B5642" w14:textId="77777777" w:rsidR="004914C0" w:rsidRPr="00264244" w:rsidRDefault="004914C0" w:rsidP="004914C0">
      <w:pPr>
        <w:ind w:left="-1800" w:right="-1800"/>
        <w:jc w:val="center"/>
        <w:rPr>
          <w:b/>
          <w:i/>
          <w:iCs/>
          <w:sz w:val="12"/>
          <w:szCs w:val="12"/>
        </w:rPr>
      </w:pPr>
      <w:r w:rsidRPr="00264244">
        <w:rPr>
          <w:b/>
          <w:i/>
          <w:iCs/>
          <w:sz w:val="12"/>
          <w:szCs w:val="12"/>
        </w:rPr>
        <w:t xml:space="preserve">MANAGED AND OPERATED BY </w:t>
      </w:r>
    </w:p>
    <w:p w14:paraId="52252EE1" w14:textId="4D7A25E8" w:rsidR="00677EEF" w:rsidRPr="00264244" w:rsidRDefault="00677EEF" w:rsidP="00BC0AF0">
      <w:pPr>
        <w:ind w:left="-720" w:right="-720"/>
        <w:jc w:val="center"/>
        <w:rPr>
          <w:rFonts w:cs="Arial"/>
          <w:b/>
          <w:sz w:val="14"/>
          <w:szCs w:val="14"/>
          <w:lang w:val="fr-FR"/>
        </w:rPr>
      </w:pPr>
      <w:r w:rsidRPr="00264244">
        <w:rPr>
          <w:rFonts w:cs="Arial"/>
          <w:b/>
          <w:sz w:val="14"/>
          <w:szCs w:val="14"/>
        </w:rPr>
        <w:fldChar w:fldCharType="begin"/>
      </w:r>
      <w:r w:rsidRPr="00264244">
        <w:rPr>
          <w:rFonts w:cs="Arial"/>
          <w:b/>
          <w:sz w:val="14"/>
          <w:szCs w:val="14"/>
          <w:lang w:val="fr-FR"/>
        </w:rPr>
        <w:instrText xml:space="preserve"> SEQ CHAPTER \h \r 1</w:instrText>
      </w:r>
      <w:r w:rsidRPr="00264244">
        <w:rPr>
          <w:rFonts w:cs="Arial"/>
          <w:b/>
          <w:sz w:val="14"/>
          <w:szCs w:val="14"/>
        </w:rPr>
        <w:fldChar w:fldCharType="end"/>
      </w:r>
      <w:r w:rsidR="001728DA" w:rsidRPr="00264244">
        <w:rPr>
          <w:rFonts w:cs="Arial"/>
          <w:b/>
          <w:sz w:val="14"/>
          <w:szCs w:val="14"/>
        </w:rPr>
        <w:t>NATIONAL TECHNOLOGY AND ENGINEERING SOLUTIONS OF SANDIA, LLC (NTESS)</w:t>
      </w:r>
    </w:p>
    <w:p w14:paraId="52252EE2" w14:textId="65B3DEBB" w:rsidR="00677EEF" w:rsidRPr="00264244" w:rsidRDefault="0032592E">
      <w:pPr>
        <w:jc w:val="center"/>
        <w:rPr>
          <w:rFonts w:cs="Arial"/>
          <w:b/>
          <w:sz w:val="14"/>
          <w:szCs w:val="14"/>
          <w:lang w:val="fr-FR"/>
        </w:rPr>
      </w:pPr>
      <w:r w:rsidRPr="00264244">
        <w:rPr>
          <w:rFonts w:cs="Arial"/>
          <w:b/>
          <w:sz w:val="14"/>
          <w:szCs w:val="14"/>
          <w:lang w:val="fr-FR"/>
        </w:rPr>
        <w:t>SF 6432-</w:t>
      </w:r>
      <w:r w:rsidR="004914C0" w:rsidRPr="00264244">
        <w:rPr>
          <w:rFonts w:cs="Arial"/>
          <w:b/>
          <w:sz w:val="14"/>
          <w:szCs w:val="14"/>
          <w:lang w:val="fr-FR"/>
        </w:rPr>
        <w:t>CM</w:t>
      </w:r>
      <w:r w:rsidR="00B617E5" w:rsidRPr="00264244">
        <w:rPr>
          <w:rFonts w:cs="Arial"/>
          <w:b/>
          <w:sz w:val="14"/>
          <w:szCs w:val="14"/>
          <w:lang w:val="fr-FR"/>
        </w:rPr>
        <w:t xml:space="preserve"> (</w:t>
      </w:r>
      <w:r w:rsidR="00C73723">
        <w:rPr>
          <w:rFonts w:cs="Arial"/>
          <w:b/>
          <w:sz w:val="14"/>
          <w:szCs w:val="14"/>
          <w:lang w:val="fr-FR"/>
        </w:rPr>
        <w:t>1/2025</w:t>
      </w:r>
      <w:r w:rsidR="0060542B" w:rsidRPr="00264244">
        <w:rPr>
          <w:rFonts w:cs="Arial"/>
          <w:b/>
          <w:sz w:val="14"/>
          <w:szCs w:val="14"/>
          <w:lang w:val="fr-FR"/>
        </w:rPr>
        <w:t>)</w:t>
      </w:r>
    </w:p>
    <w:p w14:paraId="52252EE3" w14:textId="77777777" w:rsidR="00677EEF" w:rsidRPr="00264244" w:rsidRDefault="00677EEF">
      <w:pPr>
        <w:jc w:val="center"/>
        <w:rPr>
          <w:rFonts w:cs="Arial"/>
          <w:b/>
          <w:sz w:val="14"/>
          <w:szCs w:val="14"/>
          <w:lang w:val="fr-FR"/>
        </w:rPr>
      </w:pPr>
      <w:r w:rsidRPr="00264244">
        <w:rPr>
          <w:rFonts w:cs="Arial"/>
          <w:b/>
          <w:sz w:val="14"/>
          <w:szCs w:val="14"/>
          <w:lang w:val="fr-FR"/>
        </w:rPr>
        <w:t>SECTION II</w:t>
      </w:r>
    </w:p>
    <w:p w14:paraId="52252EE4" w14:textId="77777777" w:rsidR="00677EEF" w:rsidRPr="00264244" w:rsidRDefault="00677EEF">
      <w:pPr>
        <w:jc w:val="center"/>
        <w:rPr>
          <w:rFonts w:cs="Arial"/>
          <w:b/>
          <w:sz w:val="14"/>
          <w:szCs w:val="14"/>
          <w:lang w:val="fr-FR"/>
        </w:rPr>
      </w:pPr>
    </w:p>
    <w:p w14:paraId="52252EE5" w14:textId="249C5AC8" w:rsidR="00677EEF" w:rsidRPr="00264244" w:rsidRDefault="00677EEF">
      <w:pPr>
        <w:jc w:val="center"/>
        <w:rPr>
          <w:rFonts w:cs="Arial"/>
          <w:b/>
          <w:sz w:val="14"/>
          <w:szCs w:val="14"/>
        </w:rPr>
      </w:pPr>
      <w:r w:rsidRPr="00264244">
        <w:rPr>
          <w:rFonts w:cs="Arial"/>
          <w:b/>
          <w:sz w:val="14"/>
          <w:szCs w:val="14"/>
        </w:rPr>
        <w:t xml:space="preserve">STANDARD TERMS </w:t>
      </w:r>
      <w:r w:rsidR="007C7978" w:rsidRPr="00264244">
        <w:rPr>
          <w:rFonts w:cs="Arial"/>
          <w:b/>
          <w:sz w:val="14"/>
          <w:szCs w:val="14"/>
        </w:rPr>
        <w:t>AND</w:t>
      </w:r>
      <w:r w:rsidRPr="00264244">
        <w:rPr>
          <w:rFonts w:cs="Arial"/>
          <w:b/>
          <w:sz w:val="14"/>
          <w:szCs w:val="14"/>
        </w:rPr>
        <w:t xml:space="preserve"> CONDITIONS FOR</w:t>
      </w:r>
      <w:r w:rsidR="00053D51" w:rsidRPr="00264244">
        <w:rPr>
          <w:rFonts w:cs="Arial"/>
          <w:b/>
          <w:sz w:val="14"/>
          <w:szCs w:val="14"/>
        </w:rPr>
        <w:t xml:space="preserve"> </w:t>
      </w:r>
      <w:r w:rsidR="00D76759" w:rsidRPr="00264244">
        <w:rPr>
          <w:rFonts w:cs="Arial"/>
          <w:b/>
          <w:sz w:val="14"/>
          <w:szCs w:val="14"/>
        </w:rPr>
        <w:t>COMMERCIAL PRODUCTS AND SERVICES</w:t>
      </w:r>
    </w:p>
    <w:p w14:paraId="52252EE6" w14:textId="77777777" w:rsidR="00677EEF" w:rsidRPr="00264244" w:rsidRDefault="00677EEF">
      <w:pPr>
        <w:rPr>
          <w:rFonts w:cs="Arial"/>
          <w:b/>
          <w:sz w:val="14"/>
          <w:szCs w:val="14"/>
        </w:rPr>
      </w:pPr>
    </w:p>
    <w:p w14:paraId="52252EE7" w14:textId="2EA04896" w:rsidR="00677EEF" w:rsidRPr="00264244" w:rsidRDefault="00677EEF">
      <w:pPr>
        <w:rPr>
          <w:rFonts w:cs="Arial"/>
          <w:b/>
          <w:sz w:val="14"/>
          <w:szCs w:val="14"/>
        </w:rPr>
      </w:pPr>
      <w:r w:rsidRPr="00264244">
        <w:rPr>
          <w:rFonts w:cs="Arial"/>
          <w:b/>
          <w:sz w:val="14"/>
          <w:szCs w:val="14"/>
        </w:rPr>
        <w:t xml:space="preserve">THE FOLLOWING CLAUSES APPLY TO THIS </w:t>
      </w:r>
      <w:r w:rsidR="005A693F" w:rsidRPr="00264244">
        <w:rPr>
          <w:rFonts w:cs="Arial"/>
          <w:b/>
          <w:sz w:val="14"/>
          <w:szCs w:val="14"/>
        </w:rPr>
        <w:t>SUBCONTRACT</w:t>
      </w:r>
      <w:r w:rsidRPr="00264244">
        <w:rPr>
          <w:rFonts w:cs="Arial"/>
          <w:b/>
          <w:sz w:val="14"/>
          <w:szCs w:val="14"/>
        </w:rPr>
        <w:t xml:space="preserve"> AS INDICATED UNLESS SPECIFICALLY DELETED, OR EXCEPT TO THE EXTENT THEY ARE SPECIFICALLY SUPPLEMENTED OR AMENDED IN WRITING IN SECTION I.</w:t>
      </w:r>
      <w:r w:rsidR="00A12342" w:rsidRPr="00264244">
        <w:rPr>
          <w:rFonts w:cs="Arial"/>
          <w:b/>
          <w:sz w:val="14"/>
          <w:szCs w:val="14"/>
        </w:rPr>
        <w:t xml:space="preserve">  </w:t>
      </w:r>
    </w:p>
    <w:p w14:paraId="688E522C" w14:textId="77777777" w:rsidR="004B5660" w:rsidRPr="00AD5423" w:rsidRDefault="004B5660">
      <w:pPr>
        <w:rPr>
          <w:rStyle w:val="Hyperlink"/>
          <w:rFonts w:cs="Arial"/>
          <w:b/>
          <w:sz w:val="14"/>
          <w:szCs w:val="14"/>
        </w:rPr>
      </w:pPr>
    </w:p>
    <w:p w14:paraId="460A5E81" w14:textId="508F251D" w:rsidR="00AD5423" w:rsidRDefault="00AD5423">
      <w:pPr>
        <w:rPr>
          <w:rStyle w:val="Hyperlink"/>
          <w:rFonts w:cs="Arial"/>
          <w:b/>
        </w:rPr>
        <w:sectPr w:rsidR="00AD5423" w:rsidSect="00264244">
          <w:headerReference w:type="even" r:id="rId13"/>
          <w:headerReference w:type="default" r:id="rId14"/>
          <w:footerReference w:type="even" r:id="rId15"/>
          <w:footerReference w:type="default" r:id="rId16"/>
          <w:headerReference w:type="first" r:id="rId17"/>
          <w:footerReference w:type="first" r:id="rId18"/>
          <w:footnotePr>
            <w:numFmt w:val="lowerLetter"/>
          </w:footnotePr>
          <w:endnotePr>
            <w:numFmt w:val="lowerLetter"/>
          </w:endnotePr>
          <w:type w:val="continuous"/>
          <w:pgSz w:w="12240" w:h="15840" w:code="1"/>
          <w:pgMar w:top="720" w:right="446" w:bottom="720" w:left="547" w:header="720" w:footer="432" w:gutter="0"/>
          <w:cols w:space="720"/>
          <w:docGrid w:linePitch="313"/>
        </w:sectPr>
      </w:pPr>
    </w:p>
    <w:p w14:paraId="7A64423F" w14:textId="31CE9EA2" w:rsidR="007C3D90" w:rsidRPr="00264244" w:rsidRDefault="00000000" w:rsidP="00264244">
      <w:pPr>
        <w:rPr>
          <w:rStyle w:val="Hyperlink"/>
          <w:sz w:val="14"/>
          <w:szCs w:val="14"/>
        </w:rPr>
      </w:pPr>
      <w:hyperlink w:anchor="_ACRONYMS_AND_DEFINITIONS" w:history="1">
        <w:r w:rsidR="007C3D90" w:rsidRPr="00264244">
          <w:rPr>
            <w:rStyle w:val="Hyperlink"/>
            <w:rFonts w:cs="Arial"/>
            <w:b/>
            <w:sz w:val="14"/>
            <w:szCs w:val="14"/>
          </w:rPr>
          <w:t xml:space="preserve">ACRONYMS AND DEFINITIONS </w:t>
        </w:r>
      </w:hyperlink>
      <w:r w:rsidR="007C3D90" w:rsidRPr="00264244">
        <w:rPr>
          <w:rStyle w:val="Hyperlink"/>
          <w:sz w:val="14"/>
          <w:szCs w:val="14"/>
        </w:rPr>
        <w:t xml:space="preserve"> </w:t>
      </w:r>
    </w:p>
    <w:p w14:paraId="52252EEA" w14:textId="5F136BD4" w:rsidR="005E4810" w:rsidRPr="00264244" w:rsidRDefault="007C3D90">
      <w:pPr>
        <w:rPr>
          <w:rStyle w:val="Hyperlink"/>
          <w:rFonts w:cs="Arial"/>
          <w:b/>
          <w:sz w:val="14"/>
          <w:szCs w:val="14"/>
        </w:rPr>
      </w:pPr>
      <w:r w:rsidRPr="00264244">
        <w:rPr>
          <w:rStyle w:val="Hyperlink"/>
          <w:sz w:val="14"/>
          <w:szCs w:val="14"/>
        </w:rPr>
        <w:fldChar w:fldCharType="begin"/>
      </w:r>
      <w:r w:rsidRPr="00264244">
        <w:rPr>
          <w:rStyle w:val="Hyperlink"/>
          <w:sz w:val="14"/>
          <w:szCs w:val="14"/>
        </w:rPr>
        <w:instrText xml:space="preserve"> HYPERLINK  \l "_APPLICABLE_LAW_1" </w:instrText>
      </w:r>
      <w:r w:rsidRPr="00264244">
        <w:rPr>
          <w:rStyle w:val="Hyperlink"/>
          <w:sz w:val="14"/>
          <w:szCs w:val="14"/>
        </w:rPr>
      </w:r>
      <w:r w:rsidRPr="00264244">
        <w:rPr>
          <w:rStyle w:val="Hyperlink"/>
          <w:sz w:val="14"/>
          <w:szCs w:val="14"/>
        </w:rPr>
        <w:fldChar w:fldCharType="separate"/>
      </w:r>
      <w:r w:rsidR="005E4810" w:rsidRPr="00264244">
        <w:rPr>
          <w:rStyle w:val="Hyperlink"/>
          <w:rFonts w:cs="Arial"/>
          <w:b/>
          <w:sz w:val="14"/>
          <w:szCs w:val="14"/>
        </w:rPr>
        <w:t xml:space="preserve">APPLICABLE LAW   </w:t>
      </w:r>
    </w:p>
    <w:p w14:paraId="52252EEB" w14:textId="04A4BE1A" w:rsidR="005E4810" w:rsidRPr="00264244" w:rsidRDefault="007C3D90">
      <w:pPr>
        <w:rPr>
          <w:rStyle w:val="Hyperlink"/>
          <w:sz w:val="14"/>
          <w:szCs w:val="14"/>
        </w:rPr>
      </w:pPr>
      <w:r w:rsidRPr="00264244">
        <w:rPr>
          <w:rStyle w:val="Hyperlink"/>
          <w:sz w:val="14"/>
          <w:szCs w:val="14"/>
        </w:rPr>
        <w:fldChar w:fldCharType="end"/>
      </w:r>
      <w:hyperlink w:anchor="_ASSIGNMENT" w:history="1">
        <w:r w:rsidR="005E4810" w:rsidRPr="00264244">
          <w:rPr>
            <w:rStyle w:val="Hyperlink"/>
            <w:rFonts w:cs="Arial"/>
            <w:b/>
            <w:sz w:val="14"/>
            <w:szCs w:val="14"/>
          </w:rPr>
          <w:t>ASSIGNMENT</w:t>
        </w:r>
      </w:hyperlink>
      <w:r w:rsidR="005E4810" w:rsidRPr="00264244">
        <w:rPr>
          <w:rStyle w:val="Hyperlink"/>
          <w:sz w:val="14"/>
          <w:szCs w:val="14"/>
        </w:rPr>
        <w:t xml:space="preserve"> </w:t>
      </w:r>
    </w:p>
    <w:bookmarkStart w:id="0" w:name="_AUTHORIZED_DISTRIBUTORS_1"/>
    <w:bookmarkEnd w:id="0"/>
    <w:p w14:paraId="396D41CA" w14:textId="6C1EBA56" w:rsidR="005B5671" w:rsidRPr="00264244" w:rsidRDefault="00BB4518" w:rsidP="00264244">
      <w:pPr>
        <w:rPr>
          <w:rStyle w:val="Hyperlink"/>
          <w:sz w:val="14"/>
          <w:szCs w:val="14"/>
        </w:rPr>
      </w:pPr>
      <w:r>
        <w:fldChar w:fldCharType="begin"/>
      </w:r>
      <w:r>
        <w:instrText>HYPERLINK \l "_AUTHORIZED_DISTRIBUTORS_2"</w:instrText>
      </w:r>
      <w:r>
        <w:fldChar w:fldCharType="separate"/>
      </w:r>
      <w:r w:rsidR="005B5671" w:rsidRPr="00264244">
        <w:rPr>
          <w:rStyle w:val="Hyperlink"/>
          <w:rFonts w:cs="Arial"/>
          <w:b/>
          <w:sz w:val="14"/>
          <w:szCs w:val="14"/>
        </w:rPr>
        <w:t>AUTHORIZED DISTRIBUTORS</w:t>
      </w:r>
      <w:r>
        <w:rPr>
          <w:rStyle w:val="Hyperlink"/>
          <w:rFonts w:cs="Arial"/>
          <w:b/>
          <w:sz w:val="14"/>
          <w:szCs w:val="14"/>
        </w:rPr>
        <w:fldChar w:fldCharType="end"/>
      </w:r>
    </w:p>
    <w:p w14:paraId="52252EEC" w14:textId="77777777" w:rsidR="005E4810" w:rsidRPr="00264244" w:rsidRDefault="00000000">
      <w:pPr>
        <w:rPr>
          <w:rStyle w:val="Hyperlink"/>
          <w:sz w:val="14"/>
          <w:szCs w:val="14"/>
        </w:rPr>
      </w:pPr>
      <w:hyperlink w:anchor="_BANKRUPTCY" w:history="1">
        <w:r w:rsidR="005E4810" w:rsidRPr="00264244">
          <w:rPr>
            <w:rStyle w:val="Hyperlink"/>
            <w:rFonts w:cs="Arial"/>
            <w:b/>
            <w:sz w:val="14"/>
            <w:szCs w:val="14"/>
          </w:rPr>
          <w:t>BANKRUPTCY</w:t>
        </w:r>
      </w:hyperlink>
      <w:r w:rsidR="005E4810" w:rsidRPr="00264244">
        <w:rPr>
          <w:rStyle w:val="Hyperlink"/>
          <w:sz w:val="14"/>
          <w:szCs w:val="14"/>
        </w:rPr>
        <w:t xml:space="preserve"> </w:t>
      </w:r>
    </w:p>
    <w:p w14:paraId="52252EED" w14:textId="77777777" w:rsidR="005E4810" w:rsidRPr="00264244" w:rsidRDefault="00000000">
      <w:pPr>
        <w:rPr>
          <w:rStyle w:val="Hyperlink"/>
          <w:sz w:val="14"/>
          <w:szCs w:val="14"/>
        </w:rPr>
      </w:pPr>
      <w:hyperlink w:anchor="_CANCELLATION_OR_TERMINATION" w:history="1">
        <w:r w:rsidR="005E4810" w:rsidRPr="00264244">
          <w:rPr>
            <w:rStyle w:val="Hyperlink"/>
            <w:rFonts w:cs="Arial"/>
            <w:b/>
            <w:sz w:val="14"/>
            <w:szCs w:val="14"/>
          </w:rPr>
          <w:t xml:space="preserve">CANCELLATION OR TERMINATION FOR CONVENIENCE </w:t>
        </w:r>
      </w:hyperlink>
      <w:r w:rsidR="005E4810" w:rsidRPr="00264244">
        <w:rPr>
          <w:rStyle w:val="Hyperlink"/>
          <w:sz w:val="14"/>
          <w:szCs w:val="14"/>
        </w:rPr>
        <w:t xml:space="preserve"> </w:t>
      </w:r>
    </w:p>
    <w:p w14:paraId="326346A1" w14:textId="77777777" w:rsidR="002F1403" w:rsidRPr="00264244" w:rsidRDefault="00000000">
      <w:pPr>
        <w:rPr>
          <w:rStyle w:val="Hyperlink"/>
          <w:rFonts w:cs="Arial"/>
          <w:b/>
          <w:sz w:val="14"/>
          <w:szCs w:val="14"/>
        </w:rPr>
      </w:pPr>
      <w:hyperlink w:anchor="_CHANGES" w:history="1">
        <w:r w:rsidR="005E4810" w:rsidRPr="00264244">
          <w:rPr>
            <w:rStyle w:val="Hyperlink"/>
            <w:rFonts w:cs="Arial"/>
            <w:b/>
            <w:sz w:val="14"/>
            <w:szCs w:val="14"/>
          </w:rPr>
          <w:t xml:space="preserve">CHANGES </w:t>
        </w:r>
      </w:hyperlink>
    </w:p>
    <w:p w14:paraId="52252EEE" w14:textId="06F45A60" w:rsidR="005E4810" w:rsidRPr="00264244" w:rsidRDefault="001E2BD0">
      <w:pPr>
        <w:rPr>
          <w:rStyle w:val="Hyperlink"/>
          <w:rFonts w:cs="Arial"/>
          <w:b/>
          <w:sz w:val="14"/>
          <w:szCs w:val="14"/>
        </w:rPr>
      </w:pPr>
      <w:r w:rsidRPr="00264244">
        <w:rPr>
          <w:rStyle w:val="Hyperlink"/>
          <w:sz w:val="14"/>
          <w:szCs w:val="14"/>
        </w:rPr>
        <w:fldChar w:fldCharType="begin"/>
      </w:r>
      <w:r w:rsidRPr="00264244">
        <w:rPr>
          <w:rStyle w:val="Hyperlink"/>
          <w:sz w:val="14"/>
          <w:szCs w:val="14"/>
        </w:rPr>
        <w:instrText xml:space="preserve"> HYPERLINK  \l "_CITIZENSHIP_STATUS_1" </w:instrText>
      </w:r>
      <w:r w:rsidRPr="00264244">
        <w:rPr>
          <w:rStyle w:val="Hyperlink"/>
          <w:sz w:val="14"/>
          <w:szCs w:val="14"/>
        </w:rPr>
      </w:r>
      <w:r w:rsidRPr="00264244">
        <w:rPr>
          <w:rStyle w:val="Hyperlink"/>
          <w:sz w:val="14"/>
          <w:szCs w:val="14"/>
        </w:rPr>
        <w:fldChar w:fldCharType="separate"/>
      </w:r>
      <w:r w:rsidR="002F1403" w:rsidRPr="00264244">
        <w:rPr>
          <w:rStyle w:val="Hyperlink"/>
          <w:rFonts w:cs="Arial"/>
          <w:b/>
          <w:sz w:val="14"/>
          <w:szCs w:val="14"/>
        </w:rPr>
        <w:t xml:space="preserve">CITIZENSHIP STATUS   </w:t>
      </w:r>
      <w:r w:rsidR="005E4810" w:rsidRPr="00264244">
        <w:rPr>
          <w:rStyle w:val="Hyperlink"/>
          <w:rFonts w:cs="Arial"/>
          <w:b/>
          <w:sz w:val="14"/>
          <w:szCs w:val="14"/>
        </w:rPr>
        <w:t xml:space="preserve"> </w:t>
      </w:r>
    </w:p>
    <w:p w14:paraId="52252EEF" w14:textId="0DDAEC53" w:rsidR="005E4810" w:rsidRPr="00264244" w:rsidRDefault="001E2BD0">
      <w:pPr>
        <w:rPr>
          <w:rStyle w:val="Hyperlink"/>
          <w:sz w:val="14"/>
          <w:szCs w:val="14"/>
        </w:rPr>
      </w:pPr>
      <w:r w:rsidRPr="00264244">
        <w:rPr>
          <w:rStyle w:val="Hyperlink"/>
          <w:sz w:val="14"/>
          <w:szCs w:val="14"/>
        </w:rPr>
        <w:fldChar w:fldCharType="end"/>
      </w:r>
      <w:hyperlink w:anchor="_COMPLIANCE_WITH_LAWS" w:history="1">
        <w:r w:rsidR="005E4810" w:rsidRPr="00264244">
          <w:rPr>
            <w:rStyle w:val="Hyperlink"/>
            <w:rFonts w:cs="Arial"/>
            <w:b/>
            <w:sz w:val="14"/>
            <w:szCs w:val="14"/>
          </w:rPr>
          <w:t xml:space="preserve">COMPLIANCE WITH LAWS  </w:t>
        </w:r>
      </w:hyperlink>
      <w:r w:rsidR="005E4810" w:rsidRPr="00264244">
        <w:rPr>
          <w:rStyle w:val="Hyperlink"/>
          <w:sz w:val="14"/>
          <w:szCs w:val="14"/>
        </w:rPr>
        <w:t xml:space="preserve"> </w:t>
      </w:r>
    </w:p>
    <w:bookmarkStart w:id="1" w:name="_DATA_TRANSPARENCY_REQUIREMENTS"/>
    <w:bookmarkEnd w:id="1"/>
    <w:p w14:paraId="77205F91" w14:textId="58392744" w:rsidR="0014650A" w:rsidRPr="00264244" w:rsidRDefault="0014650A" w:rsidP="00264244">
      <w:pPr>
        <w:rPr>
          <w:rStyle w:val="Hyperlink"/>
          <w:sz w:val="14"/>
          <w:szCs w:val="14"/>
        </w:rPr>
      </w:pPr>
      <w:r w:rsidRPr="00264244">
        <w:rPr>
          <w:rStyle w:val="Hyperlink"/>
          <w:sz w:val="14"/>
          <w:szCs w:val="14"/>
        </w:rPr>
        <w:fldChar w:fldCharType="begin"/>
      </w:r>
      <w:r w:rsidRPr="00264244">
        <w:rPr>
          <w:rStyle w:val="Hyperlink"/>
          <w:sz w:val="14"/>
          <w:szCs w:val="14"/>
        </w:rPr>
        <w:instrText xml:space="preserve"> HYPERLINK  \l "_DATA_TRANSPARENCY_REQUIREMENTS_1" </w:instrText>
      </w:r>
      <w:r w:rsidRPr="00264244">
        <w:rPr>
          <w:rStyle w:val="Hyperlink"/>
          <w:sz w:val="14"/>
          <w:szCs w:val="14"/>
        </w:rPr>
      </w:r>
      <w:r w:rsidRPr="00264244">
        <w:rPr>
          <w:rStyle w:val="Hyperlink"/>
          <w:sz w:val="14"/>
          <w:szCs w:val="14"/>
        </w:rPr>
        <w:fldChar w:fldCharType="separate"/>
      </w:r>
      <w:r w:rsidRPr="00264244">
        <w:rPr>
          <w:rStyle w:val="Hyperlink"/>
          <w:rFonts w:cs="Arial"/>
          <w:b/>
          <w:sz w:val="14"/>
          <w:szCs w:val="14"/>
        </w:rPr>
        <w:t>DATA TRANSPARENCY REQUIREMENTS</w:t>
      </w:r>
      <w:r w:rsidRPr="00264244">
        <w:rPr>
          <w:rStyle w:val="Hyperlink"/>
          <w:sz w:val="14"/>
          <w:szCs w:val="14"/>
        </w:rPr>
        <w:fldChar w:fldCharType="end"/>
      </w:r>
    </w:p>
    <w:p w14:paraId="327D7884" w14:textId="543E3552" w:rsidR="009B414A" w:rsidRPr="00264244" w:rsidRDefault="00000000">
      <w:pPr>
        <w:rPr>
          <w:rStyle w:val="Hyperlink"/>
          <w:sz w:val="14"/>
          <w:szCs w:val="14"/>
        </w:rPr>
      </w:pPr>
      <w:hyperlink w:anchor="DISCLOSING_USE_OF_FREE" w:history="1">
        <w:r w:rsidR="009D1A80" w:rsidRPr="00264244">
          <w:rPr>
            <w:rStyle w:val="Hyperlink"/>
            <w:rFonts w:cs="Arial"/>
            <w:b/>
            <w:sz w:val="14"/>
            <w:szCs w:val="14"/>
          </w:rPr>
          <w:t xml:space="preserve">DISCLOSING USE OF FREE, LIBRE AND </w:t>
        </w:r>
        <w:proofErr w:type="gramStart"/>
        <w:r w:rsidR="009D1A80" w:rsidRPr="00264244">
          <w:rPr>
            <w:rStyle w:val="Hyperlink"/>
            <w:rFonts w:cs="Arial"/>
            <w:b/>
            <w:sz w:val="14"/>
            <w:szCs w:val="14"/>
          </w:rPr>
          <w:t>OPEN SOURCE</w:t>
        </w:r>
        <w:proofErr w:type="gramEnd"/>
        <w:r w:rsidR="009D1A80" w:rsidRPr="00264244">
          <w:rPr>
            <w:rStyle w:val="Hyperlink"/>
            <w:rFonts w:cs="Arial"/>
            <w:b/>
            <w:sz w:val="14"/>
            <w:szCs w:val="14"/>
          </w:rPr>
          <w:t xml:space="preserve"> SOFTWARE (FLOSS) AND THIRD-PARTY SOFTWARE (TPS)  </w:t>
        </w:r>
      </w:hyperlink>
    </w:p>
    <w:p w14:paraId="52252EF1" w14:textId="10257F9C" w:rsidR="005E4810" w:rsidRPr="00264244" w:rsidRDefault="00000000">
      <w:pPr>
        <w:rPr>
          <w:rStyle w:val="Hyperlink"/>
          <w:sz w:val="14"/>
          <w:szCs w:val="14"/>
        </w:rPr>
      </w:pPr>
      <w:hyperlink w:anchor="_DISPUTES" w:history="1">
        <w:r w:rsidR="005E4810" w:rsidRPr="00264244">
          <w:rPr>
            <w:rStyle w:val="Hyperlink"/>
            <w:rFonts w:cs="Arial"/>
            <w:b/>
            <w:sz w:val="14"/>
            <w:szCs w:val="14"/>
          </w:rPr>
          <w:t>DISPUTES</w:t>
        </w:r>
      </w:hyperlink>
      <w:r w:rsidR="005E4810" w:rsidRPr="00264244">
        <w:rPr>
          <w:rStyle w:val="Hyperlink"/>
          <w:sz w:val="14"/>
          <w:szCs w:val="14"/>
        </w:rPr>
        <w:t xml:space="preserve"> </w:t>
      </w:r>
    </w:p>
    <w:p w14:paraId="099D2BFD" w14:textId="7439EF3C" w:rsidR="005B02C9" w:rsidRPr="00264244" w:rsidRDefault="00000000">
      <w:pPr>
        <w:rPr>
          <w:rStyle w:val="Hyperlink"/>
          <w:sz w:val="14"/>
          <w:szCs w:val="14"/>
        </w:rPr>
      </w:pPr>
      <w:hyperlink w:anchor="ETHICAL_CONDUCT" w:history="1">
        <w:r w:rsidR="005B02C9" w:rsidRPr="00264244">
          <w:rPr>
            <w:rStyle w:val="Hyperlink"/>
            <w:rFonts w:cs="Arial"/>
            <w:b/>
            <w:sz w:val="14"/>
            <w:szCs w:val="14"/>
          </w:rPr>
          <w:t>ETHICAL CONDUCT</w:t>
        </w:r>
      </w:hyperlink>
    </w:p>
    <w:p w14:paraId="52252EF2" w14:textId="107BFDE2" w:rsidR="005E4810" w:rsidRPr="00264244" w:rsidRDefault="00000000" w:rsidP="00264244">
      <w:pPr>
        <w:rPr>
          <w:rStyle w:val="Hyperlink"/>
          <w:sz w:val="14"/>
          <w:szCs w:val="14"/>
        </w:rPr>
      </w:pPr>
      <w:hyperlink w:anchor="_EXCESS_FREIGHT_CHARGES" w:history="1">
        <w:r w:rsidR="005E4810" w:rsidRPr="00264244">
          <w:rPr>
            <w:rStyle w:val="Hyperlink"/>
            <w:rFonts w:cs="Arial"/>
            <w:b/>
            <w:sz w:val="14"/>
            <w:szCs w:val="14"/>
          </w:rPr>
          <w:t>EXCESS FREIGHT CHARGES</w:t>
        </w:r>
      </w:hyperlink>
    </w:p>
    <w:p w14:paraId="1EDDD750" w14:textId="25A90C91" w:rsidR="00783B90" w:rsidRPr="00264244" w:rsidRDefault="00000000" w:rsidP="00264244">
      <w:pPr>
        <w:rPr>
          <w:rStyle w:val="Hyperlink"/>
          <w:sz w:val="14"/>
          <w:szCs w:val="14"/>
        </w:rPr>
      </w:pPr>
      <w:hyperlink w:anchor="_EXCUSABLE_DELAYS" w:history="1">
        <w:r w:rsidR="00783B90" w:rsidRPr="00264244">
          <w:rPr>
            <w:rStyle w:val="Hyperlink"/>
            <w:rFonts w:cs="Arial"/>
            <w:b/>
            <w:sz w:val="14"/>
            <w:szCs w:val="14"/>
          </w:rPr>
          <w:t xml:space="preserve">EXCUSABLE DELAYS </w:t>
        </w:r>
      </w:hyperlink>
      <w:r w:rsidR="00783B90" w:rsidRPr="00264244">
        <w:rPr>
          <w:rStyle w:val="Hyperlink"/>
          <w:sz w:val="14"/>
          <w:szCs w:val="14"/>
        </w:rPr>
        <w:t xml:space="preserve"> </w:t>
      </w:r>
    </w:p>
    <w:p w14:paraId="52252EF3" w14:textId="2DCAFE0D" w:rsidR="005E4810" w:rsidRPr="00264244" w:rsidRDefault="00000000">
      <w:pPr>
        <w:rPr>
          <w:rStyle w:val="Hyperlink"/>
          <w:rFonts w:cs="Arial"/>
          <w:b/>
          <w:sz w:val="14"/>
          <w:szCs w:val="14"/>
        </w:rPr>
      </w:pPr>
      <w:hyperlink w:anchor="_EXPORT_CONTROL" w:history="1">
        <w:r w:rsidR="005E4810" w:rsidRPr="00264244">
          <w:rPr>
            <w:rStyle w:val="Hyperlink"/>
            <w:rFonts w:cs="Arial"/>
            <w:b/>
            <w:sz w:val="14"/>
            <w:szCs w:val="14"/>
          </w:rPr>
          <w:t>EXPORT CONTROL</w:t>
        </w:r>
      </w:hyperlink>
    </w:p>
    <w:p w14:paraId="67FC62DA" w14:textId="4E473696" w:rsidR="008F16CA" w:rsidRPr="00264244" w:rsidRDefault="00000000">
      <w:pPr>
        <w:rPr>
          <w:rStyle w:val="Hyperlink"/>
          <w:rFonts w:cs="Arial"/>
          <w:b/>
          <w:sz w:val="14"/>
          <w:szCs w:val="14"/>
        </w:rPr>
      </w:pPr>
      <w:hyperlink w:anchor="INFORMATION_SECURITY" w:history="1"/>
      <w:hyperlink w:anchor="_EXTRAS_AND_VARIATION_1" w:history="1">
        <w:r w:rsidR="008F16CA" w:rsidRPr="00264244">
          <w:rPr>
            <w:rStyle w:val="Hyperlink"/>
            <w:rFonts w:cs="Arial"/>
            <w:b/>
            <w:sz w:val="14"/>
            <w:szCs w:val="14"/>
          </w:rPr>
          <w:t xml:space="preserve">EXTRAS AND VARIATION IN QUANTITY  </w:t>
        </w:r>
      </w:hyperlink>
    </w:p>
    <w:p w14:paraId="5F81103D" w14:textId="7CEB0C0C" w:rsidR="00332630" w:rsidRPr="00011A6E" w:rsidRDefault="00000000">
      <w:pPr>
        <w:rPr>
          <w:rStyle w:val="Hyperlink"/>
          <w:rFonts w:cs="Arial"/>
          <w:b/>
          <w:sz w:val="14"/>
          <w:szCs w:val="14"/>
        </w:rPr>
      </w:pPr>
      <w:hyperlink w:anchor="HANDLING_PROTECTION" w:history="1">
        <w:r w:rsidR="00332630" w:rsidRPr="00011A6E">
          <w:rPr>
            <w:rStyle w:val="Hyperlink"/>
            <w:rFonts w:cs="Arial"/>
            <w:b/>
            <w:sz w:val="14"/>
            <w:szCs w:val="14"/>
          </w:rPr>
          <w:t>HANDLING, PROTECTION, AND RELEASE OF INFORMATION</w:t>
        </w:r>
      </w:hyperlink>
    </w:p>
    <w:p w14:paraId="097D856E" w14:textId="32793937" w:rsidR="00011A6E" w:rsidRDefault="00000000" w:rsidP="009A3119">
      <w:pPr>
        <w:rPr>
          <w:rStyle w:val="Hyperlink"/>
          <w:rFonts w:cs="Arial"/>
          <w:b/>
          <w:sz w:val="14"/>
          <w:szCs w:val="14"/>
        </w:rPr>
      </w:pPr>
      <w:hyperlink w:anchor="_INSPECTION_AND_ACCEPTANCE" w:history="1">
        <w:r w:rsidR="00011A6E" w:rsidRPr="00AD5423">
          <w:rPr>
            <w:rStyle w:val="Hyperlink"/>
            <w:rFonts w:cs="Arial"/>
            <w:b/>
            <w:sz w:val="14"/>
            <w:szCs w:val="14"/>
          </w:rPr>
          <w:t>INSPECTION AND ACCEPTANCE</w:t>
        </w:r>
      </w:hyperlink>
    </w:p>
    <w:p w14:paraId="1D2F0059" w14:textId="4B37C8BF" w:rsidR="008F16CA" w:rsidRPr="009A3119" w:rsidRDefault="00000000">
      <w:pPr>
        <w:rPr>
          <w:rStyle w:val="Hyperlink"/>
          <w:rFonts w:cs="Arial"/>
          <w:b/>
          <w:sz w:val="14"/>
          <w:szCs w:val="14"/>
        </w:rPr>
      </w:pPr>
      <w:hyperlink w:anchor="_LOWER-TIER_SUBCONTRACTING" w:history="1">
        <w:r w:rsidR="009E5BF2" w:rsidRPr="00011A6E">
          <w:rPr>
            <w:rStyle w:val="Hyperlink"/>
            <w:rFonts w:cs="Arial"/>
            <w:b/>
            <w:sz w:val="14"/>
            <w:szCs w:val="14"/>
          </w:rPr>
          <w:t>LOWER-TIER SUBCONTRACTING</w:t>
        </w:r>
      </w:hyperlink>
      <w:r w:rsidR="008F16CA" w:rsidRPr="009A3119">
        <w:rPr>
          <w:rStyle w:val="Hyperlink"/>
          <w:rFonts w:cs="Arial"/>
          <w:b/>
          <w:sz w:val="14"/>
          <w:szCs w:val="14"/>
        </w:rPr>
        <w:t xml:space="preserve"> </w:t>
      </w:r>
    </w:p>
    <w:p w14:paraId="79CA5A22" w14:textId="5F12D2B4" w:rsidR="00783B90" w:rsidRPr="009A3119" w:rsidRDefault="00000000" w:rsidP="00264244">
      <w:pPr>
        <w:rPr>
          <w:rStyle w:val="Hyperlink"/>
          <w:rFonts w:cs="Arial"/>
          <w:b/>
          <w:sz w:val="14"/>
          <w:szCs w:val="14"/>
        </w:rPr>
      </w:pPr>
      <w:hyperlink w:anchor="_NOTICE_OF_POTENTIAL" w:history="1">
        <w:r w:rsidR="00783B90" w:rsidRPr="00011A6E">
          <w:rPr>
            <w:rStyle w:val="Hyperlink"/>
            <w:rFonts w:cs="Arial"/>
            <w:b/>
            <w:sz w:val="14"/>
            <w:szCs w:val="14"/>
          </w:rPr>
          <w:t>NOTICE OF POTENTIAL DELAY</w:t>
        </w:r>
      </w:hyperlink>
      <w:r w:rsidR="00783B90" w:rsidRPr="009A3119">
        <w:rPr>
          <w:rStyle w:val="Hyperlink"/>
          <w:rFonts w:cs="Arial"/>
          <w:b/>
          <w:sz w:val="14"/>
          <w:szCs w:val="14"/>
        </w:rPr>
        <w:t xml:space="preserve"> </w:t>
      </w:r>
    </w:p>
    <w:p w14:paraId="52252EF7" w14:textId="22607881" w:rsidR="005E4810" w:rsidRPr="00264244" w:rsidRDefault="00000000">
      <w:pPr>
        <w:rPr>
          <w:rStyle w:val="Hyperlink"/>
          <w:sz w:val="14"/>
          <w:szCs w:val="14"/>
        </w:rPr>
      </w:pPr>
      <w:hyperlink w:anchor="_ORDER_OF_PRECEDENCE_1" w:history="1">
        <w:r w:rsidR="009E5BF2" w:rsidRPr="00264244">
          <w:rPr>
            <w:rStyle w:val="Hyperlink"/>
            <w:rFonts w:cs="Arial"/>
            <w:b/>
            <w:sz w:val="14"/>
            <w:szCs w:val="14"/>
          </w:rPr>
          <w:t xml:space="preserve">ORDER OF PRECEDENCE - COMMERCIAL </w:t>
        </w:r>
        <w:r w:rsidR="00E7325B" w:rsidRPr="00264244">
          <w:rPr>
            <w:rStyle w:val="Hyperlink"/>
            <w:rFonts w:cs="Arial"/>
            <w:b/>
            <w:sz w:val="14"/>
            <w:szCs w:val="14"/>
          </w:rPr>
          <w:t>PRODUCTS AND SERVICES</w:t>
        </w:r>
        <w:r w:rsidR="009E5BF2" w:rsidRPr="00264244">
          <w:rPr>
            <w:rStyle w:val="Hyperlink"/>
            <w:rFonts w:cs="Arial"/>
            <w:b/>
            <w:sz w:val="14"/>
            <w:szCs w:val="14"/>
          </w:rPr>
          <w:t xml:space="preserve">  </w:t>
        </w:r>
      </w:hyperlink>
      <w:r w:rsidR="005E4810" w:rsidRPr="00264244">
        <w:rPr>
          <w:rStyle w:val="Hyperlink"/>
          <w:sz w:val="14"/>
          <w:szCs w:val="14"/>
        </w:rPr>
        <w:t xml:space="preserve"> </w:t>
      </w:r>
    </w:p>
    <w:p w14:paraId="52252EF9" w14:textId="77777777" w:rsidR="005E4810" w:rsidRPr="00264244" w:rsidRDefault="00000000">
      <w:pPr>
        <w:rPr>
          <w:rStyle w:val="Hyperlink"/>
          <w:sz w:val="14"/>
          <w:szCs w:val="14"/>
        </w:rPr>
      </w:pPr>
      <w:hyperlink w:anchor="_PERFORMANCE_EVALUATION_PROGRAM" w:history="1">
        <w:r w:rsidR="005E4810" w:rsidRPr="00264244">
          <w:rPr>
            <w:rStyle w:val="Hyperlink"/>
            <w:rFonts w:cs="Arial"/>
            <w:b/>
            <w:sz w:val="14"/>
            <w:szCs w:val="14"/>
          </w:rPr>
          <w:t xml:space="preserve">PERFORMANCE EVALUATION PROGRAM </w:t>
        </w:r>
      </w:hyperlink>
      <w:r w:rsidR="005E4810" w:rsidRPr="00264244">
        <w:rPr>
          <w:rStyle w:val="Hyperlink"/>
          <w:sz w:val="14"/>
          <w:szCs w:val="14"/>
        </w:rPr>
        <w:t xml:space="preserve"> </w:t>
      </w:r>
    </w:p>
    <w:p w14:paraId="01C0A6BF" w14:textId="16519F4E" w:rsidR="0062679E" w:rsidRPr="00264244" w:rsidRDefault="00000000" w:rsidP="00BF49DA">
      <w:pPr>
        <w:rPr>
          <w:rStyle w:val="Hyperlink"/>
          <w:rFonts w:cs="Arial"/>
          <w:b/>
          <w:sz w:val="14"/>
          <w:szCs w:val="14"/>
        </w:rPr>
      </w:pPr>
      <w:hyperlink w:anchor="_PRICE-ANDERSON_AMENDMENTS_ACT" w:history="1">
        <w:r w:rsidR="0062679E" w:rsidRPr="00264244">
          <w:rPr>
            <w:rStyle w:val="Hyperlink"/>
            <w:rFonts w:cs="Arial"/>
            <w:b/>
            <w:sz w:val="14"/>
            <w:szCs w:val="14"/>
          </w:rPr>
          <w:t>PRICE-ANDERSON AMENDMENTS ACT (PAAA)</w:t>
        </w:r>
      </w:hyperlink>
      <w:r w:rsidR="0062679E" w:rsidRPr="00264244">
        <w:rPr>
          <w:rStyle w:val="Hyperlink"/>
          <w:rFonts w:cs="Arial"/>
          <w:b/>
          <w:sz w:val="14"/>
          <w:szCs w:val="14"/>
        </w:rPr>
        <w:t xml:space="preserve"> </w:t>
      </w:r>
    </w:p>
    <w:p w14:paraId="4AE61C27" w14:textId="61227FD0" w:rsidR="00DF561B" w:rsidRPr="00264244" w:rsidRDefault="00000000">
      <w:pPr>
        <w:rPr>
          <w:rStyle w:val="Hyperlink"/>
          <w:rFonts w:cs="Arial"/>
          <w:b/>
          <w:sz w:val="14"/>
          <w:szCs w:val="14"/>
        </w:rPr>
      </w:pPr>
      <w:hyperlink w:anchor="_PROHIBITED_ACTIVITIES" w:history="1">
        <w:r w:rsidR="00DF561B" w:rsidRPr="00264244">
          <w:rPr>
            <w:rStyle w:val="Hyperlink"/>
            <w:rFonts w:cs="Arial"/>
            <w:b/>
            <w:sz w:val="14"/>
            <w:szCs w:val="14"/>
          </w:rPr>
          <w:t>PROHIBITED ACTIVITIES</w:t>
        </w:r>
      </w:hyperlink>
    </w:p>
    <w:p w14:paraId="29B43D69" w14:textId="268B591B" w:rsidR="009A304A" w:rsidRPr="00264244" w:rsidRDefault="00000000">
      <w:pPr>
        <w:rPr>
          <w:rStyle w:val="Hyperlink"/>
          <w:sz w:val="14"/>
          <w:szCs w:val="14"/>
        </w:rPr>
      </w:pPr>
      <w:hyperlink w:anchor="_RECYCLED_AND/OR_NEW" w:history="1">
        <w:r w:rsidR="009A304A" w:rsidRPr="00264244">
          <w:rPr>
            <w:rStyle w:val="Hyperlink"/>
            <w:rFonts w:cs="Arial"/>
            <w:b/>
            <w:sz w:val="14"/>
            <w:szCs w:val="14"/>
          </w:rPr>
          <w:t>PROTECTION OF PERSONALLY IDENTIFIABLE INFORMATION (PII)</w:t>
        </w:r>
      </w:hyperlink>
    </w:p>
    <w:p w14:paraId="52252EFA" w14:textId="6D1AB585" w:rsidR="005E4810" w:rsidRPr="00264244" w:rsidRDefault="00000000">
      <w:pPr>
        <w:rPr>
          <w:rStyle w:val="Hyperlink"/>
          <w:sz w:val="14"/>
          <w:szCs w:val="14"/>
        </w:rPr>
      </w:pPr>
      <w:hyperlink w:anchor="_RECYCLED_AND/OR_NEW_1" w:history="1">
        <w:r w:rsidR="009A304A" w:rsidRPr="00264244">
          <w:rPr>
            <w:rStyle w:val="Hyperlink"/>
            <w:rFonts w:cs="Arial"/>
            <w:b/>
            <w:sz w:val="14"/>
            <w:szCs w:val="14"/>
          </w:rPr>
          <w:t>RECYCLED AND/OR NEW MATERIALS</w:t>
        </w:r>
      </w:hyperlink>
      <w:r w:rsidR="005E4810" w:rsidRPr="00264244">
        <w:rPr>
          <w:rStyle w:val="Hyperlink"/>
          <w:sz w:val="14"/>
          <w:szCs w:val="14"/>
        </w:rPr>
        <w:t xml:space="preserve"> </w:t>
      </w:r>
    </w:p>
    <w:p w14:paraId="107A0A72" w14:textId="3C190787" w:rsidR="00CB7FEB" w:rsidRPr="00264244" w:rsidRDefault="00000000" w:rsidP="00264244">
      <w:pPr>
        <w:rPr>
          <w:rStyle w:val="Hyperlink"/>
          <w:sz w:val="14"/>
          <w:szCs w:val="14"/>
        </w:rPr>
      </w:pPr>
      <w:hyperlink w:anchor="_RIGHTS_IN_DATA" w:history="1">
        <w:r w:rsidR="00CB7FEB" w:rsidRPr="00264244">
          <w:rPr>
            <w:rStyle w:val="Hyperlink"/>
            <w:rFonts w:cs="Arial"/>
            <w:b/>
            <w:sz w:val="14"/>
            <w:szCs w:val="14"/>
          </w:rPr>
          <w:t xml:space="preserve">RIGHTS IN DATA </w:t>
        </w:r>
      </w:hyperlink>
      <w:r w:rsidR="00CB7FEB" w:rsidRPr="00264244">
        <w:rPr>
          <w:rStyle w:val="Hyperlink"/>
          <w:sz w:val="14"/>
          <w:szCs w:val="14"/>
        </w:rPr>
        <w:t xml:space="preserve"> </w:t>
      </w:r>
    </w:p>
    <w:p w14:paraId="52252EFC" w14:textId="3DA70F45" w:rsidR="005E4810" w:rsidRPr="00264244" w:rsidRDefault="00000000">
      <w:pPr>
        <w:rPr>
          <w:rFonts w:cs="Arial"/>
          <w:b/>
          <w:sz w:val="14"/>
          <w:szCs w:val="14"/>
        </w:rPr>
      </w:pPr>
      <w:hyperlink w:anchor="_RISK_OF_LOSS" w:history="1">
        <w:r w:rsidR="005E4810" w:rsidRPr="00264244">
          <w:rPr>
            <w:rStyle w:val="Hyperlink"/>
            <w:rFonts w:cs="Arial"/>
            <w:b/>
            <w:sz w:val="14"/>
            <w:szCs w:val="14"/>
          </w:rPr>
          <w:t>RISK OF LOSS</w:t>
        </w:r>
      </w:hyperlink>
      <w:r w:rsidR="005E4810" w:rsidRPr="00264244">
        <w:rPr>
          <w:rFonts w:cs="Arial"/>
          <w:b/>
          <w:sz w:val="14"/>
          <w:szCs w:val="14"/>
        </w:rPr>
        <w:t xml:space="preserve"> </w:t>
      </w:r>
    </w:p>
    <w:p w14:paraId="060D400A" w14:textId="3B4FFB58" w:rsidR="00C91D66" w:rsidRPr="00264244" w:rsidRDefault="00000000">
      <w:pPr>
        <w:rPr>
          <w:rFonts w:cs="Arial"/>
          <w:b/>
          <w:sz w:val="14"/>
          <w:szCs w:val="14"/>
        </w:rPr>
      </w:pPr>
      <w:hyperlink w:anchor="SOFTWARE_SERVICES_" w:history="1">
        <w:r w:rsidR="00332630" w:rsidRPr="00264244">
          <w:rPr>
            <w:rStyle w:val="Hyperlink"/>
            <w:rFonts w:cs="Arial"/>
            <w:b/>
            <w:sz w:val="14"/>
            <w:szCs w:val="14"/>
          </w:rPr>
          <w:t>SOFTWARE, SERVICES, &amp; INFORMATION SYSTEMS SECURITY ASSURANCE</w:t>
        </w:r>
      </w:hyperlink>
    </w:p>
    <w:p w14:paraId="76073317" w14:textId="052081D7" w:rsidR="00C91D66" w:rsidRPr="00264244" w:rsidRDefault="00000000">
      <w:pPr>
        <w:rPr>
          <w:rFonts w:cs="Arial"/>
          <w:b/>
          <w:sz w:val="14"/>
          <w:szCs w:val="14"/>
        </w:rPr>
      </w:pPr>
      <w:hyperlink w:anchor="_TAXES" w:history="1">
        <w:r w:rsidR="005E4810" w:rsidRPr="00264244">
          <w:rPr>
            <w:rStyle w:val="Hyperlink"/>
            <w:rFonts w:cs="Arial"/>
            <w:b/>
            <w:sz w:val="14"/>
            <w:szCs w:val="14"/>
          </w:rPr>
          <w:t>TAXES</w:t>
        </w:r>
      </w:hyperlink>
      <w:r w:rsidR="005E4810" w:rsidRPr="00264244">
        <w:rPr>
          <w:rFonts w:cs="Arial"/>
          <w:b/>
          <w:sz w:val="14"/>
          <w:szCs w:val="14"/>
        </w:rPr>
        <w:t xml:space="preserve"> </w:t>
      </w:r>
    </w:p>
    <w:p w14:paraId="52252F00" w14:textId="77777777" w:rsidR="005E4810" w:rsidRPr="00264244" w:rsidRDefault="00000000">
      <w:pPr>
        <w:rPr>
          <w:rFonts w:cs="Arial"/>
          <w:b/>
          <w:sz w:val="14"/>
          <w:szCs w:val="14"/>
        </w:rPr>
      </w:pPr>
      <w:hyperlink w:anchor="_TRANSPORTATION" w:history="1">
        <w:r w:rsidR="005E4810" w:rsidRPr="00264244">
          <w:rPr>
            <w:rStyle w:val="Hyperlink"/>
            <w:rFonts w:cs="Arial"/>
            <w:b/>
            <w:sz w:val="14"/>
            <w:szCs w:val="14"/>
          </w:rPr>
          <w:t xml:space="preserve">TRANSPORTATION </w:t>
        </w:r>
      </w:hyperlink>
      <w:r w:rsidR="005E4810" w:rsidRPr="00264244">
        <w:rPr>
          <w:rFonts w:cs="Arial"/>
          <w:b/>
          <w:sz w:val="14"/>
          <w:szCs w:val="14"/>
        </w:rPr>
        <w:t xml:space="preserve"> </w:t>
      </w:r>
    </w:p>
    <w:p w14:paraId="52252F01" w14:textId="6611D8E9" w:rsidR="005E4810" w:rsidRPr="00264244" w:rsidRDefault="00000000">
      <w:pPr>
        <w:rPr>
          <w:rFonts w:cs="Arial"/>
          <w:b/>
          <w:sz w:val="14"/>
          <w:szCs w:val="14"/>
        </w:rPr>
      </w:pPr>
      <w:hyperlink w:anchor="_WARRANTY" w:history="1">
        <w:r w:rsidR="005E4810" w:rsidRPr="00264244">
          <w:rPr>
            <w:rStyle w:val="Hyperlink"/>
            <w:rFonts w:cs="Arial"/>
            <w:b/>
            <w:sz w:val="14"/>
            <w:szCs w:val="14"/>
          </w:rPr>
          <w:t>WARRANTY</w:t>
        </w:r>
      </w:hyperlink>
      <w:r w:rsidR="005E4810" w:rsidRPr="00264244">
        <w:rPr>
          <w:rFonts w:cs="Arial"/>
          <w:b/>
          <w:sz w:val="14"/>
          <w:szCs w:val="14"/>
        </w:rPr>
        <w:t xml:space="preserve"> </w:t>
      </w:r>
    </w:p>
    <w:p w14:paraId="3CA77FAF" w14:textId="3C28A165" w:rsidR="00167613" w:rsidRPr="00264244" w:rsidRDefault="00000000" w:rsidP="00167613">
      <w:pPr>
        <w:rPr>
          <w:rStyle w:val="Hyperlink"/>
          <w:sz w:val="14"/>
          <w:szCs w:val="14"/>
        </w:rPr>
      </w:pPr>
      <w:hyperlink w:anchor="_WORK_FOR_HIRE" w:history="1">
        <w:r w:rsidR="00167613" w:rsidRPr="00264244">
          <w:rPr>
            <w:rStyle w:val="Hyperlink"/>
            <w:rFonts w:cs="Arial"/>
            <w:b/>
            <w:sz w:val="14"/>
            <w:szCs w:val="14"/>
          </w:rPr>
          <w:t>WORK FOR HIRE</w:t>
        </w:r>
      </w:hyperlink>
      <w:r w:rsidR="00167613" w:rsidRPr="00264244">
        <w:rPr>
          <w:rStyle w:val="Hyperlink"/>
          <w:sz w:val="14"/>
          <w:szCs w:val="14"/>
        </w:rPr>
        <w:t xml:space="preserve"> </w:t>
      </w:r>
    </w:p>
    <w:p w14:paraId="55BB4DB7" w14:textId="71CDDE43" w:rsidR="00947C29" w:rsidRPr="00264244" w:rsidRDefault="00000000">
      <w:pPr>
        <w:rPr>
          <w:rFonts w:cs="Arial"/>
          <w:b/>
          <w:sz w:val="14"/>
          <w:szCs w:val="14"/>
        </w:rPr>
      </w:pPr>
      <w:hyperlink w:anchor="WRITTEN_NOTICES" w:history="1">
        <w:r w:rsidR="00947C29" w:rsidRPr="00264244">
          <w:rPr>
            <w:rStyle w:val="Hyperlink"/>
            <w:rFonts w:cs="Arial"/>
            <w:b/>
            <w:sz w:val="14"/>
            <w:szCs w:val="14"/>
          </w:rPr>
          <w:t>WRITTEN NOTICES</w:t>
        </w:r>
      </w:hyperlink>
    </w:p>
    <w:p w14:paraId="52252F02" w14:textId="77777777" w:rsidR="005E4810" w:rsidRPr="00264244" w:rsidRDefault="00000000">
      <w:pPr>
        <w:rPr>
          <w:rFonts w:cs="Arial"/>
          <w:b/>
          <w:sz w:val="14"/>
          <w:szCs w:val="14"/>
        </w:rPr>
      </w:pPr>
      <w:hyperlink w:anchor="_ADDITIONAL_TERMS_AND" w:history="1">
        <w:r w:rsidR="005E4810" w:rsidRPr="00264244">
          <w:rPr>
            <w:rStyle w:val="Hyperlink"/>
            <w:rFonts w:cs="Arial"/>
            <w:b/>
            <w:sz w:val="14"/>
            <w:szCs w:val="14"/>
          </w:rPr>
          <w:t>ADDITIONAL TERMS AND CONDITIONS</w:t>
        </w:r>
      </w:hyperlink>
      <w:r w:rsidR="005E4810" w:rsidRPr="00264244">
        <w:rPr>
          <w:rFonts w:cs="Arial"/>
          <w:b/>
          <w:sz w:val="14"/>
          <w:szCs w:val="14"/>
        </w:rPr>
        <w:t xml:space="preserve"> </w:t>
      </w:r>
    </w:p>
    <w:p w14:paraId="52252F03" w14:textId="789580FD" w:rsidR="005E4810" w:rsidRPr="00264244" w:rsidRDefault="00000000">
      <w:pPr>
        <w:rPr>
          <w:rStyle w:val="Hyperlink"/>
          <w:rFonts w:cs="Arial"/>
          <w:b/>
          <w:sz w:val="14"/>
          <w:szCs w:val="14"/>
        </w:rPr>
      </w:pPr>
      <w:hyperlink w:anchor="_APPLY_TO_CONTRACTS" w:history="1">
        <w:r w:rsidR="005E4810" w:rsidRPr="00264244">
          <w:rPr>
            <w:rStyle w:val="Hyperlink"/>
            <w:rFonts w:cs="Arial"/>
            <w:b/>
            <w:sz w:val="14"/>
            <w:szCs w:val="14"/>
          </w:rPr>
          <w:t xml:space="preserve">APPLY TO </w:t>
        </w:r>
        <w:r w:rsidR="0089253E" w:rsidRPr="00264244">
          <w:rPr>
            <w:rStyle w:val="Hyperlink"/>
            <w:rFonts w:cs="Arial"/>
            <w:b/>
            <w:sz w:val="14"/>
            <w:szCs w:val="14"/>
          </w:rPr>
          <w:t>SUBCONTRACTS</w:t>
        </w:r>
        <w:r w:rsidR="005E4810" w:rsidRPr="00264244">
          <w:rPr>
            <w:rStyle w:val="Hyperlink"/>
            <w:rFonts w:cs="Arial"/>
            <w:b/>
            <w:sz w:val="14"/>
            <w:szCs w:val="14"/>
          </w:rPr>
          <w:t xml:space="preserve"> AT ANY VALUE</w:t>
        </w:r>
      </w:hyperlink>
    </w:p>
    <w:p w14:paraId="52252F06" w14:textId="38A27208" w:rsidR="005E4810" w:rsidRPr="00264244" w:rsidRDefault="00000000">
      <w:pPr>
        <w:rPr>
          <w:rStyle w:val="Hyperlink"/>
          <w:rFonts w:cs="Arial"/>
          <w:b/>
          <w:sz w:val="14"/>
          <w:szCs w:val="14"/>
        </w:rPr>
      </w:pPr>
      <w:hyperlink w:anchor="_APPLY_TO_ALL_5" w:history="1">
        <w:r w:rsidR="005C5BBA" w:rsidRPr="00264244">
          <w:rPr>
            <w:rStyle w:val="Hyperlink"/>
            <w:rFonts w:cs="Arial"/>
            <w:b/>
            <w:sz w:val="14"/>
            <w:szCs w:val="14"/>
          </w:rPr>
          <w:t>APPLY TO SUBCONTRACTS EXCEEDING $10,000</w:t>
        </w:r>
      </w:hyperlink>
    </w:p>
    <w:p w14:paraId="76A4A7A6" w14:textId="40F3D012" w:rsidR="00541642" w:rsidRPr="00AD5423" w:rsidRDefault="00607558" w:rsidP="00AD5423">
      <w:pPr>
        <w:rPr>
          <w:rStyle w:val="Hyperlink"/>
        </w:rPr>
      </w:pPr>
      <w:r>
        <w:rPr>
          <w:rStyle w:val="Hyperlink"/>
          <w:rFonts w:cs="Arial"/>
          <w:b/>
          <w:sz w:val="14"/>
          <w:szCs w:val="14"/>
        </w:rPr>
        <w:fldChar w:fldCharType="begin"/>
      </w:r>
      <w:r>
        <w:rPr>
          <w:rStyle w:val="Hyperlink"/>
          <w:rFonts w:cs="Arial"/>
          <w:b/>
          <w:sz w:val="14"/>
          <w:szCs w:val="14"/>
        </w:rPr>
        <w:instrText xml:space="preserve"> HYPERLINK  \l "_APPLY_TO_SUBCONTRACTS_7" </w:instrText>
      </w:r>
      <w:r>
        <w:rPr>
          <w:rStyle w:val="Hyperlink"/>
          <w:rFonts w:cs="Arial"/>
          <w:b/>
          <w:sz w:val="14"/>
          <w:szCs w:val="14"/>
        </w:rPr>
      </w:r>
      <w:r>
        <w:rPr>
          <w:rStyle w:val="Hyperlink"/>
          <w:rFonts w:cs="Arial"/>
          <w:b/>
          <w:sz w:val="14"/>
          <w:szCs w:val="14"/>
        </w:rPr>
        <w:fldChar w:fldCharType="separate"/>
      </w:r>
      <w:r w:rsidR="00541642" w:rsidRPr="00AD5423">
        <w:rPr>
          <w:rStyle w:val="Hyperlink"/>
          <w:rFonts w:cs="Arial"/>
          <w:b/>
          <w:sz w:val="14"/>
          <w:szCs w:val="14"/>
        </w:rPr>
        <w:t>APPLY TO SUBCONTRACTS EXCEEDING $500,000</w:t>
      </w:r>
    </w:p>
    <w:p w14:paraId="52252F0D" w14:textId="21B537A4" w:rsidR="005E4810" w:rsidRPr="00264244" w:rsidRDefault="00607558">
      <w:pPr>
        <w:rPr>
          <w:rFonts w:cs="Arial"/>
          <w:b/>
          <w:sz w:val="14"/>
          <w:szCs w:val="14"/>
        </w:rPr>
      </w:pPr>
      <w:r>
        <w:rPr>
          <w:rStyle w:val="Hyperlink"/>
          <w:rFonts w:cs="Arial"/>
          <w:b/>
          <w:sz w:val="14"/>
          <w:szCs w:val="14"/>
        </w:rPr>
        <w:fldChar w:fldCharType="end"/>
      </w:r>
      <w:hyperlink w:anchor="_APPLY_TO_ALL_3" w:history="1">
        <w:r w:rsidR="009A761E" w:rsidRPr="00264244">
          <w:rPr>
            <w:rStyle w:val="Hyperlink"/>
            <w:rFonts w:cs="Arial"/>
            <w:b/>
            <w:sz w:val="14"/>
            <w:szCs w:val="14"/>
          </w:rPr>
          <w:t>APPLY TO SUBCONTRACTS THAT MAY INVOLVE ACCESS TO CLASSIFIED INFORMATION</w:t>
        </w:r>
      </w:hyperlink>
    </w:p>
    <w:p w14:paraId="262534BD" w14:textId="637577EA" w:rsidR="001F128D" w:rsidRDefault="00000000">
      <w:pPr>
        <w:rPr>
          <w:sz w:val="14"/>
          <w:szCs w:val="14"/>
        </w:rPr>
      </w:pPr>
      <w:hyperlink w:anchor="_APPLY_TO_SUBCONTRACTS_10" w:history="1">
        <w:r w:rsidR="00005D65" w:rsidRPr="007522C3">
          <w:rPr>
            <w:rStyle w:val="Hyperlink"/>
            <w:b/>
            <w:bCs/>
            <w:sz w:val="14"/>
            <w:szCs w:val="14"/>
          </w:rPr>
          <w:t>APPLY TO SUBCONTRACTS WHERE INTELLECTUAL PROPERTY WILL BE DISCLOSED OR CREATED INVENTION REPORTING</w:t>
        </w:r>
      </w:hyperlink>
    </w:p>
    <w:p w14:paraId="16D8656A" w14:textId="453BE74C" w:rsidR="001F128D" w:rsidRDefault="001F128D">
      <w:pPr>
        <w:rPr>
          <w:sz w:val="14"/>
          <w:szCs w:val="14"/>
        </w:rPr>
        <w:sectPr w:rsidR="001F128D" w:rsidSect="00264244">
          <w:footnotePr>
            <w:numFmt w:val="lowerLetter"/>
          </w:footnotePr>
          <w:endnotePr>
            <w:numFmt w:val="lowerLetter"/>
          </w:endnotePr>
          <w:type w:val="continuous"/>
          <w:pgSz w:w="12240" w:h="15840" w:code="1"/>
          <w:pgMar w:top="720" w:right="446" w:bottom="720" w:left="547" w:header="720" w:footer="432" w:gutter="0"/>
          <w:cols w:num="2" w:space="461"/>
          <w:docGrid w:linePitch="313"/>
        </w:sectPr>
      </w:pPr>
    </w:p>
    <w:p w14:paraId="52252F17" w14:textId="77777777" w:rsidR="005E4810" w:rsidRPr="00264244" w:rsidRDefault="005E4810">
      <w:pPr>
        <w:rPr>
          <w:rFonts w:cs="Arial"/>
          <w:b/>
          <w:sz w:val="14"/>
          <w:szCs w:val="14"/>
        </w:rPr>
      </w:pPr>
    </w:p>
    <w:p w14:paraId="25B48046" w14:textId="77777777" w:rsidR="004B5660" w:rsidRDefault="004B5660">
      <w:pPr>
        <w:pStyle w:val="Heading1"/>
        <w:jc w:val="left"/>
        <w:rPr>
          <w:rFonts w:cs="Arial"/>
          <w:sz w:val="14"/>
          <w:szCs w:val="14"/>
          <w:u w:val="single"/>
        </w:rPr>
        <w:sectPr w:rsidR="004B5660" w:rsidSect="004B5660">
          <w:footnotePr>
            <w:numFmt w:val="lowerLetter"/>
          </w:footnotePr>
          <w:endnotePr>
            <w:numFmt w:val="lowerLetter"/>
          </w:endnotePr>
          <w:type w:val="continuous"/>
          <w:pgSz w:w="12240" w:h="15840" w:code="1"/>
          <w:pgMar w:top="816" w:right="1440" w:bottom="1440" w:left="1440" w:header="720" w:footer="432" w:gutter="0"/>
          <w:cols w:space="720"/>
          <w:docGrid w:linePitch="313"/>
        </w:sectPr>
      </w:pPr>
      <w:bookmarkStart w:id="2" w:name="_ACCEPTANCE_OF_TERMS"/>
      <w:bookmarkEnd w:id="2"/>
    </w:p>
    <w:p w14:paraId="7DB6AFAA" w14:textId="77777777" w:rsidR="007C3D90" w:rsidRPr="00264244" w:rsidRDefault="007C3D90" w:rsidP="007C3D90">
      <w:pPr>
        <w:pStyle w:val="Heading1"/>
        <w:jc w:val="left"/>
        <w:rPr>
          <w:rFonts w:cs="Arial"/>
          <w:sz w:val="14"/>
          <w:szCs w:val="14"/>
          <w:u w:val="single"/>
        </w:rPr>
      </w:pPr>
      <w:bookmarkStart w:id="3" w:name="_APPLICABLE_LAW"/>
      <w:bookmarkStart w:id="4" w:name="_ACRONYMS_AND_DEFINITIONS"/>
      <w:bookmarkEnd w:id="3"/>
      <w:bookmarkEnd w:id="4"/>
      <w:r w:rsidRPr="00264244">
        <w:rPr>
          <w:rFonts w:cs="Arial"/>
          <w:sz w:val="14"/>
          <w:szCs w:val="14"/>
          <w:u w:val="single"/>
        </w:rPr>
        <w:t xml:space="preserve">ACRONYMS AND DEFINITIONS  </w:t>
      </w:r>
    </w:p>
    <w:p w14:paraId="647DFD13" w14:textId="77777777" w:rsidR="007C3D90" w:rsidRPr="00264244" w:rsidRDefault="007C3D90" w:rsidP="007C3D90">
      <w:pPr>
        <w:rPr>
          <w:rFonts w:cs="Arial"/>
          <w:sz w:val="14"/>
          <w:szCs w:val="14"/>
        </w:rPr>
      </w:pPr>
      <w:r w:rsidRPr="00264244">
        <w:rPr>
          <w:rFonts w:cs="Arial"/>
          <w:sz w:val="14"/>
          <w:szCs w:val="14"/>
        </w:rPr>
        <w:t>The following terms shall have the meanings set forth below for all purposes of this subcontract:</w:t>
      </w:r>
    </w:p>
    <w:p w14:paraId="5062A688" w14:textId="77777777" w:rsidR="007C3D90" w:rsidRPr="00264244" w:rsidRDefault="007C3D90" w:rsidP="007C3D90">
      <w:pPr>
        <w:pStyle w:val="ListParagraph"/>
        <w:numPr>
          <w:ilvl w:val="0"/>
          <w:numId w:val="22"/>
        </w:numPr>
        <w:rPr>
          <w:rFonts w:cs="Arial"/>
          <w:sz w:val="14"/>
          <w:szCs w:val="14"/>
        </w:rPr>
      </w:pPr>
      <w:r w:rsidRPr="00264244">
        <w:rPr>
          <w:rFonts w:cs="Arial"/>
          <w:sz w:val="14"/>
          <w:szCs w:val="14"/>
        </w:rPr>
        <w:t>COMMERCIAL COMPONENT, PRODUCT, SERVICE, and COMMERCIALLY AVAILABLE OFF-THE-SHELF (COTS) ITEM as defined in FAR 52.202-1 Definitions and FAR 2.101 Definitions</w:t>
      </w:r>
    </w:p>
    <w:p w14:paraId="739B8712"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DOE means the U.S. Department of Energy </w:t>
      </w:r>
    </w:p>
    <w:p w14:paraId="3099AB4F"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GOVERNMENT means the United States of America and includes the U.S. DOE/NNSA, the Secretary of Energy of the U.S., or any duly authorized representative thereof.  </w:t>
      </w:r>
    </w:p>
    <w:p w14:paraId="124DD396"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4EBAEBD2"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NNSA means the U.S. Department of Energy - National Nuclear Security Administration</w:t>
      </w:r>
    </w:p>
    <w:p w14:paraId="73F5B851"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NTESS means National Technology and Engineering Solutions of Sandia, LLC, the </w:t>
      </w:r>
      <w:proofErr w:type="gramStart"/>
      <w:r w:rsidRPr="00264244">
        <w:rPr>
          <w:rFonts w:cs="Arial"/>
          <w:sz w:val="14"/>
          <w:szCs w:val="14"/>
        </w:rPr>
        <w:t>management</w:t>
      </w:r>
      <w:proofErr w:type="gramEnd"/>
      <w:r w:rsidRPr="00264244">
        <w:rPr>
          <w:rFonts w:cs="Arial"/>
          <w:sz w:val="14"/>
          <w:szCs w:val="14"/>
        </w:rPr>
        <w:t xml:space="preserve"> and operating Contractor for the Sandia National Laboratories under Prime Contract No. DE-NA0003525 with DOE/NNSA.</w:t>
      </w:r>
    </w:p>
    <w:p w14:paraId="34AD043F"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6C88B26F"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SANDIA means Sandia National Laboratories operated by NTESS under Prime Contract No. DE-NA0003525 with DOE/NNSA.</w:t>
      </w:r>
    </w:p>
    <w:p w14:paraId="53324C73" w14:textId="79164BCF"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SDR means Sandia Delegated Representative. The SP may delegate personnel as authorized representatives for such purposes as and to the extent specified in the delegation. Such delegation shall be in writing to the </w:t>
      </w:r>
      <w:r w:rsidR="001D024E" w:rsidRPr="00264244">
        <w:rPr>
          <w:rFonts w:cs="Arial"/>
          <w:sz w:val="14"/>
          <w:szCs w:val="14"/>
        </w:rPr>
        <w:t>Subcontractor and</w:t>
      </w:r>
      <w:r w:rsidRPr="00264244">
        <w:rPr>
          <w:rFonts w:cs="Arial"/>
          <w:sz w:val="14"/>
          <w:szCs w:val="14"/>
        </w:rPr>
        <w:t xml:space="preserve">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4BABC8FE"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SELLER means the person or organization that has </w:t>
      </w:r>
      <w:proofErr w:type="gramStart"/>
      <w:r w:rsidRPr="00264244">
        <w:rPr>
          <w:rFonts w:cs="Arial"/>
          <w:sz w:val="14"/>
          <w:szCs w:val="14"/>
        </w:rPr>
        <w:t>entered into</w:t>
      </w:r>
      <w:proofErr w:type="gramEnd"/>
      <w:r w:rsidRPr="00264244">
        <w:rPr>
          <w:rFonts w:cs="Arial"/>
          <w:sz w:val="14"/>
          <w:szCs w:val="14"/>
        </w:rPr>
        <w:t xml:space="preserve"> this subcontract with NTESS.</w:t>
      </w:r>
    </w:p>
    <w:p w14:paraId="184AA3B9"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SNL means Sandia National Laboratories operated by NTESS under Prime Contract No. DE-NA0003525 with DOE/NNSA.</w:t>
      </w:r>
    </w:p>
    <w:p w14:paraId="0277B5D2"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SP means the Subcontracting Professional or Buyer; the only person authorized to execute and/or administer this subcontract for NTESS.</w:t>
      </w:r>
    </w:p>
    <w:p w14:paraId="4586E2F3"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SUBCONTRACT means subcontract at all tiers, Purchase Order, Price Agreement, Ordering Agreement, or modifications thereof.</w:t>
      </w:r>
    </w:p>
    <w:p w14:paraId="62BD5DD1" w14:textId="77777777" w:rsidR="007C3D90" w:rsidRPr="00264244" w:rsidRDefault="007C3D90" w:rsidP="007C3D90">
      <w:pPr>
        <w:pStyle w:val="ListParagraph"/>
        <w:numPr>
          <w:ilvl w:val="0"/>
          <w:numId w:val="22"/>
        </w:numPr>
        <w:rPr>
          <w:rFonts w:cs="Arial"/>
          <w:sz w:val="14"/>
          <w:szCs w:val="14"/>
        </w:rPr>
      </w:pPr>
      <w:r w:rsidRPr="00264244">
        <w:rPr>
          <w:rFonts w:cs="Arial"/>
          <w:sz w:val="14"/>
          <w:szCs w:val="14"/>
        </w:rPr>
        <w:t xml:space="preserve">SUBCONTRACTOR means the person or organization that has </w:t>
      </w:r>
      <w:proofErr w:type="gramStart"/>
      <w:r w:rsidRPr="00264244">
        <w:rPr>
          <w:rFonts w:cs="Arial"/>
          <w:sz w:val="14"/>
          <w:szCs w:val="14"/>
        </w:rPr>
        <w:t>entered into</w:t>
      </w:r>
      <w:proofErr w:type="gramEnd"/>
      <w:r w:rsidRPr="00264244">
        <w:rPr>
          <w:rFonts w:cs="Arial"/>
          <w:sz w:val="14"/>
          <w:szCs w:val="14"/>
        </w:rPr>
        <w:t xml:space="preserve"> this subcontract to sell something to NTESS</w:t>
      </w:r>
      <w:r w:rsidRPr="00264244">
        <w:rPr>
          <w:sz w:val="14"/>
          <w:szCs w:val="14"/>
        </w:rPr>
        <w:t xml:space="preserve"> </w:t>
      </w:r>
      <w:r w:rsidRPr="00264244">
        <w:rPr>
          <w:rFonts w:cs="Arial"/>
          <w:sz w:val="14"/>
          <w:szCs w:val="14"/>
        </w:rPr>
        <w:t>or the Construction Contractor that has entered into this subcontract to perform construction &amp; construction-related work for NTESS. (Construction Specifications may refer to this entity as “Contractor” to avoid confusion.)</w:t>
      </w:r>
    </w:p>
    <w:p w14:paraId="15C50E18"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SUBCONTRACTOR-DIRECTED WORK means work under a subcontract for which the Subcontractor is accountable for the outcome of the work performed </w:t>
      </w:r>
      <w:r w:rsidRPr="00264244">
        <w:rPr>
          <w:rFonts w:cs="Arial"/>
          <w:sz w:val="14"/>
          <w:szCs w:val="14"/>
        </w:rPr>
        <w:t>and routinely provides work direction to the Subcontractor's work force or lower-tier subcontractors (also referred to as “Subs”).</w:t>
      </w:r>
    </w:p>
    <w:p w14:paraId="43BA692A" w14:textId="77777777" w:rsidR="007C3D90" w:rsidRPr="00264244" w:rsidRDefault="007C3D90" w:rsidP="007C3D90">
      <w:pPr>
        <w:pStyle w:val="ListParagraph"/>
        <w:numPr>
          <w:ilvl w:val="0"/>
          <w:numId w:val="22"/>
        </w:numPr>
        <w:rPr>
          <w:rFonts w:cs="Arial"/>
          <w:sz w:val="14"/>
          <w:szCs w:val="14"/>
        </w:rPr>
      </w:pPr>
      <w:r w:rsidRPr="00264244">
        <w:rPr>
          <w:rFonts w:cs="Arial"/>
          <w:sz w:val="14"/>
          <w:szCs w:val="14"/>
        </w:rPr>
        <w:t>U.S./US means the United States of America</w:t>
      </w:r>
    </w:p>
    <w:p w14:paraId="61613DCF" w14:textId="77777777" w:rsidR="007C3D90" w:rsidRPr="00264244" w:rsidRDefault="007C3D90" w:rsidP="007C3D90">
      <w:pPr>
        <w:rPr>
          <w:rFonts w:cs="Arial"/>
          <w:sz w:val="14"/>
          <w:szCs w:val="14"/>
        </w:rPr>
      </w:pPr>
    </w:p>
    <w:p w14:paraId="6A8D07F6" w14:textId="70F282B1" w:rsidR="007C3D90" w:rsidRPr="00264244" w:rsidRDefault="007C3D90" w:rsidP="007C3D90">
      <w:pPr>
        <w:rPr>
          <w:rFonts w:cs="Arial"/>
          <w:sz w:val="14"/>
          <w:szCs w:val="14"/>
        </w:rPr>
      </w:pPr>
      <w:r w:rsidRPr="00264244">
        <w:rPr>
          <w:rFonts w:cs="Arial"/>
          <w:sz w:val="14"/>
          <w:szCs w:val="14"/>
        </w:rPr>
        <w:t xml:space="preserve">Note: </w:t>
      </w:r>
      <w:bookmarkStart w:id="5" w:name="_Hlk107392084"/>
      <w:r w:rsidRPr="00264244">
        <w:rPr>
          <w:rFonts w:cs="Arial"/>
          <w:sz w:val="14"/>
          <w:szCs w:val="14"/>
        </w:rPr>
        <w:t>Sandia National Laboratories; SNL; Sandia; National Technology and Engineering Solutions of Sandia, LLC; and NTESS may be used interchangeably throughout Sections I and II of this subcontract or agreement.</w:t>
      </w:r>
      <w:bookmarkEnd w:id="5"/>
    </w:p>
    <w:p w14:paraId="0F95B7BE" w14:textId="77777777" w:rsidR="007C3D90" w:rsidRPr="00264244" w:rsidRDefault="007C3D90" w:rsidP="003F3872">
      <w:pPr>
        <w:rPr>
          <w:sz w:val="14"/>
          <w:szCs w:val="14"/>
        </w:rPr>
      </w:pPr>
    </w:p>
    <w:p w14:paraId="52252F1B" w14:textId="49A6896A" w:rsidR="005E4810" w:rsidRPr="00264244" w:rsidRDefault="00677EEF">
      <w:pPr>
        <w:pStyle w:val="Heading1"/>
        <w:keepNext w:val="0"/>
        <w:jc w:val="left"/>
        <w:rPr>
          <w:rFonts w:cs="Arial"/>
          <w:sz w:val="14"/>
          <w:szCs w:val="14"/>
          <w:u w:val="single"/>
        </w:rPr>
      </w:pPr>
      <w:bookmarkStart w:id="6" w:name="_APPLICABLE_LAW_1"/>
      <w:bookmarkEnd w:id="6"/>
      <w:r w:rsidRPr="00264244">
        <w:rPr>
          <w:rFonts w:cs="Arial"/>
          <w:sz w:val="14"/>
          <w:szCs w:val="14"/>
          <w:u w:val="single"/>
        </w:rPr>
        <w:t xml:space="preserve">APPLICABLE LAW </w:t>
      </w:r>
      <w:r w:rsidR="00A54BC5" w:rsidRPr="00264244">
        <w:rPr>
          <w:rFonts w:cs="Arial"/>
          <w:sz w:val="14"/>
          <w:szCs w:val="14"/>
          <w:u w:val="single"/>
        </w:rPr>
        <w:t xml:space="preserve">  </w:t>
      </w:r>
    </w:p>
    <w:p w14:paraId="4CB79675" w14:textId="77777777" w:rsidR="000355A9" w:rsidRPr="00264244" w:rsidRDefault="000355A9">
      <w:pPr>
        <w:rPr>
          <w:rFonts w:cs="Arial"/>
          <w:sz w:val="14"/>
          <w:szCs w:val="14"/>
        </w:rPr>
      </w:pPr>
      <w:r w:rsidRPr="00264244">
        <w:rPr>
          <w:rFonts w:cs="Arial"/>
          <w:sz w:val="14"/>
          <w:szCs w:val="14"/>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52252F1D" w14:textId="77777777" w:rsidR="0032592E" w:rsidRPr="00264244" w:rsidRDefault="0032592E">
      <w:pPr>
        <w:rPr>
          <w:rFonts w:cs="Arial"/>
          <w:sz w:val="14"/>
          <w:szCs w:val="14"/>
        </w:rPr>
      </w:pPr>
    </w:p>
    <w:p w14:paraId="52252F1E" w14:textId="77777777" w:rsidR="005E4810" w:rsidRPr="00264244" w:rsidRDefault="00677EEF">
      <w:pPr>
        <w:pStyle w:val="Heading1"/>
        <w:jc w:val="left"/>
        <w:rPr>
          <w:rFonts w:cs="Arial"/>
          <w:sz w:val="14"/>
          <w:szCs w:val="14"/>
          <w:u w:val="single"/>
        </w:rPr>
      </w:pPr>
      <w:bookmarkStart w:id="7" w:name="_ASSIGNMENT"/>
      <w:bookmarkEnd w:id="7"/>
      <w:r w:rsidRPr="00264244">
        <w:rPr>
          <w:rFonts w:cs="Arial"/>
          <w:sz w:val="14"/>
          <w:szCs w:val="14"/>
          <w:u w:val="single"/>
        </w:rPr>
        <w:t xml:space="preserve">ASSIGNMENT </w:t>
      </w:r>
    </w:p>
    <w:p w14:paraId="1D8C647E" w14:textId="61F0E5C5" w:rsidR="000355A9" w:rsidRPr="00264244" w:rsidRDefault="001E67BB">
      <w:pPr>
        <w:rPr>
          <w:rFonts w:cs="Arial"/>
          <w:sz w:val="14"/>
          <w:szCs w:val="14"/>
        </w:rPr>
      </w:pPr>
      <w:r w:rsidRPr="00264244">
        <w:rPr>
          <w:rFonts w:cs="Arial"/>
          <w:sz w:val="14"/>
          <w:szCs w:val="14"/>
        </w:rPr>
        <w:t>Subcontractor</w:t>
      </w:r>
      <w:r w:rsidR="000355A9" w:rsidRPr="00264244">
        <w:rPr>
          <w:rFonts w:cs="Arial"/>
          <w:sz w:val="14"/>
          <w:szCs w:val="14"/>
        </w:rPr>
        <w:t xml:space="preserve"> shall not assign rights or obligations to third parties without the prior written consent of NTESS. When the </w:t>
      </w:r>
      <w:r w:rsidRPr="00264244">
        <w:rPr>
          <w:rFonts w:cs="Arial"/>
          <w:sz w:val="14"/>
          <w:szCs w:val="14"/>
        </w:rPr>
        <w:t>Subcontractor</w:t>
      </w:r>
      <w:r w:rsidR="000355A9" w:rsidRPr="00264244">
        <w:rPr>
          <w:rFonts w:cs="Arial"/>
          <w:sz w:val="14"/>
          <w:szCs w:val="14"/>
        </w:rPr>
        <w:t xml:space="preserve"> becomes aware that a change in its ownership has occurred, or is likely to occur, the </w:t>
      </w:r>
      <w:r w:rsidRPr="00264244">
        <w:rPr>
          <w:rFonts w:cs="Arial"/>
          <w:sz w:val="14"/>
          <w:szCs w:val="14"/>
        </w:rPr>
        <w:t>Subcontractor</w:t>
      </w:r>
      <w:r w:rsidR="000355A9" w:rsidRPr="00264244">
        <w:rPr>
          <w:rFonts w:cs="Arial"/>
          <w:sz w:val="14"/>
          <w:szCs w:val="14"/>
        </w:rPr>
        <w:t xml:space="preserve"> shall notify the SP within 30 days. However, the </w:t>
      </w:r>
      <w:r w:rsidRPr="00264244">
        <w:rPr>
          <w:rFonts w:cs="Arial"/>
          <w:sz w:val="14"/>
          <w:szCs w:val="14"/>
        </w:rPr>
        <w:t>Subcontractor</w:t>
      </w:r>
      <w:r w:rsidR="000355A9" w:rsidRPr="00264244">
        <w:rPr>
          <w:rFonts w:cs="Arial"/>
          <w:sz w:val="14"/>
          <w:szCs w:val="14"/>
        </w:rPr>
        <w:t xml:space="preserve"> may assign rights to be paid</w:t>
      </w:r>
      <w:r w:rsidR="0058211C" w:rsidRPr="00264244">
        <w:rPr>
          <w:rFonts w:cs="Arial"/>
          <w:sz w:val="14"/>
          <w:szCs w:val="14"/>
        </w:rPr>
        <w:t>,</w:t>
      </w:r>
      <w:r w:rsidR="000355A9" w:rsidRPr="00264244">
        <w:rPr>
          <w:rFonts w:cs="Arial"/>
          <w:sz w:val="14"/>
          <w:szCs w:val="14"/>
        </w:rPr>
        <w:t xml:space="preserve"> amounts due or to become due</w:t>
      </w:r>
      <w:r w:rsidR="0058211C" w:rsidRPr="00264244">
        <w:rPr>
          <w:rFonts w:cs="Arial"/>
          <w:sz w:val="14"/>
          <w:szCs w:val="14"/>
        </w:rPr>
        <w:t>,</w:t>
      </w:r>
      <w:r w:rsidR="000355A9" w:rsidRPr="00264244">
        <w:rPr>
          <w:rFonts w:cs="Arial"/>
          <w:sz w:val="14"/>
          <w:szCs w:val="14"/>
        </w:rPr>
        <w:t xml:space="preserv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w:t>
      </w:r>
      <w:r w:rsidRPr="00264244">
        <w:rPr>
          <w:rFonts w:cs="Arial"/>
          <w:sz w:val="14"/>
          <w:szCs w:val="14"/>
        </w:rPr>
        <w:t>Subcontractor</w:t>
      </w:r>
      <w:r w:rsidR="000355A9" w:rsidRPr="00264244">
        <w:rPr>
          <w:rFonts w:cs="Arial"/>
          <w:sz w:val="14"/>
          <w:szCs w:val="14"/>
        </w:rPr>
        <w:t>, NTESS shall have no further responsibilities hereunder.</w:t>
      </w:r>
    </w:p>
    <w:p w14:paraId="0A572B10" w14:textId="77777777" w:rsidR="00B346EF" w:rsidRPr="00264244" w:rsidRDefault="00B346EF">
      <w:pPr>
        <w:rPr>
          <w:rFonts w:cs="Arial"/>
          <w:sz w:val="14"/>
          <w:szCs w:val="14"/>
          <w:u w:val="single"/>
        </w:rPr>
      </w:pPr>
      <w:bookmarkStart w:id="8" w:name="_AUDIT_REQUIREMENTS"/>
      <w:bookmarkEnd w:id="8"/>
    </w:p>
    <w:p w14:paraId="134AD80A" w14:textId="0999F436" w:rsidR="005B5671" w:rsidRPr="00264244" w:rsidRDefault="005B5671">
      <w:pPr>
        <w:pStyle w:val="Heading1"/>
        <w:jc w:val="left"/>
        <w:rPr>
          <w:rFonts w:cs="Arial"/>
          <w:sz w:val="14"/>
          <w:szCs w:val="14"/>
          <w:u w:val="single"/>
        </w:rPr>
      </w:pPr>
      <w:bookmarkStart w:id="9" w:name="_AUTHORIZED_DISTRIBUTORS_2"/>
      <w:bookmarkEnd w:id="9"/>
      <w:r w:rsidRPr="00264244">
        <w:rPr>
          <w:rFonts w:cs="Arial"/>
          <w:sz w:val="14"/>
          <w:szCs w:val="14"/>
          <w:u w:val="single"/>
        </w:rPr>
        <w:t>AUTHORIZED DISTRIBUTORS</w:t>
      </w:r>
    </w:p>
    <w:p w14:paraId="0F92A61E" w14:textId="0E1ECC85" w:rsidR="005B5671" w:rsidRPr="00264244" w:rsidRDefault="005B5671" w:rsidP="002B1770">
      <w:pPr>
        <w:rPr>
          <w:rFonts w:eastAsia="Calibri" w:cs="Arial"/>
          <w:sz w:val="14"/>
          <w:szCs w:val="14"/>
        </w:rPr>
      </w:pPr>
      <w:r w:rsidRPr="00264244">
        <w:rPr>
          <w:rFonts w:eastAsia="Calibri" w:cs="Arial"/>
          <w:sz w:val="14"/>
          <w:szCs w:val="14"/>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06234034" w14:textId="77777777" w:rsidR="005B5671" w:rsidRPr="00264244" w:rsidRDefault="005B5671">
      <w:pPr>
        <w:rPr>
          <w:rFonts w:cs="Arial"/>
          <w:sz w:val="14"/>
          <w:szCs w:val="14"/>
        </w:rPr>
      </w:pPr>
    </w:p>
    <w:p w14:paraId="52252F21" w14:textId="77777777" w:rsidR="005E4810" w:rsidRPr="00264244" w:rsidRDefault="00677EEF">
      <w:pPr>
        <w:pStyle w:val="Heading1"/>
        <w:jc w:val="left"/>
        <w:rPr>
          <w:rFonts w:cs="Arial"/>
          <w:sz w:val="14"/>
          <w:szCs w:val="14"/>
          <w:u w:val="single"/>
        </w:rPr>
      </w:pPr>
      <w:bookmarkStart w:id="10" w:name="_BANKRUPTCY"/>
      <w:bookmarkEnd w:id="10"/>
      <w:r w:rsidRPr="00264244">
        <w:rPr>
          <w:rFonts w:cs="Arial"/>
          <w:sz w:val="14"/>
          <w:szCs w:val="14"/>
          <w:u w:val="single"/>
        </w:rPr>
        <w:t xml:space="preserve">BANKRUPTCY </w:t>
      </w:r>
    </w:p>
    <w:p w14:paraId="2D5E5259" w14:textId="292D8CEE" w:rsidR="006D11BB" w:rsidRPr="00264244" w:rsidRDefault="006D11BB">
      <w:pPr>
        <w:rPr>
          <w:rFonts w:cs="Arial"/>
          <w:sz w:val="14"/>
          <w:szCs w:val="14"/>
        </w:rPr>
      </w:pPr>
      <w:r w:rsidRPr="00264244">
        <w:rPr>
          <w:rFonts w:cs="Arial"/>
          <w:sz w:val="14"/>
          <w:szCs w:val="14"/>
        </w:rPr>
        <w:t xml:space="preserve">If the </w:t>
      </w:r>
      <w:r w:rsidR="001E67BB" w:rsidRPr="00264244">
        <w:rPr>
          <w:rFonts w:cs="Arial"/>
          <w:sz w:val="14"/>
          <w:szCs w:val="14"/>
        </w:rPr>
        <w:t>Subcontractor</w:t>
      </w:r>
      <w:r w:rsidRPr="00264244">
        <w:rPr>
          <w:rFonts w:cs="Arial"/>
          <w:sz w:val="14"/>
          <w:szCs w:val="14"/>
        </w:rPr>
        <w:t xml:space="preserve"> </w:t>
      </w:r>
      <w:proofErr w:type="gramStart"/>
      <w:r w:rsidRPr="00264244">
        <w:rPr>
          <w:rFonts w:cs="Arial"/>
          <w:sz w:val="14"/>
          <w:szCs w:val="14"/>
        </w:rPr>
        <w:t>enters into</w:t>
      </w:r>
      <w:proofErr w:type="gramEnd"/>
      <w:r w:rsidRPr="00264244">
        <w:rPr>
          <w:rFonts w:cs="Arial"/>
          <w:sz w:val="14"/>
          <w:szCs w:val="14"/>
        </w:rPr>
        <w:t xml:space="preserve">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52252F23" w14:textId="77777777" w:rsidR="0032592E" w:rsidRPr="00264244" w:rsidRDefault="0032592E">
      <w:pPr>
        <w:rPr>
          <w:rFonts w:cs="Arial"/>
          <w:sz w:val="14"/>
          <w:szCs w:val="14"/>
        </w:rPr>
      </w:pPr>
    </w:p>
    <w:p w14:paraId="52252F24" w14:textId="77777777" w:rsidR="005E4810" w:rsidRPr="00264244" w:rsidRDefault="00677EEF">
      <w:pPr>
        <w:pStyle w:val="Heading1"/>
        <w:jc w:val="left"/>
        <w:rPr>
          <w:rFonts w:cs="Arial"/>
          <w:sz w:val="14"/>
          <w:szCs w:val="14"/>
          <w:u w:val="single"/>
        </w:rPr>
      </w:pPr>
      <w:bookmarkStart w:id="11" w:name="_CANCELLATION_OR_TERMINATION"/>
      <w:bookmarkEnd w:id="11"/>
      <w:r w:rsidRPr="00264244">
        <w:rPr>
          <w:rFonts w:cs="Arial"/>
          <w:sz w:val="14"/>
          <w:szCs w:val="14"/>
          <w:u w:val="single"/>
        </w:rPr>
        <w:t xml:space="preserve">CANCELLATION OR TERMINATION FOR CONVENIENCE  </w:t>
      </w:r>
    </w:p>
    <w:p w14:paraId="0279F0D2" w14:textId="23F951EE" w:rsidR="000355A9" w:rsidRPr="00264244" w:rsidRDefault="000355A9">
      <w:pPr>
        <w:pStyle w:val="ListParagraph"/>
        <w:numPr>
          <w:ilvl w:val="0"/>
          <w:numId w:val="19"/>
        </w:numPr>
        <w:rPr>
          <w:rFonts w:cs="Arial"/>
          <w:sz w:val="14"/>
          <w:szCs w:val="14"/>
        </w:rPr>
      </w:pPr>
      <w:r w:rsidRPr="00264244">
        <w:rPr>
          <w:rFonts w:cs="Arial"/>
          <w:sz w:val="14"/>
          <w:szCs w:val="14"/>
        </w:rPr>
        <w:t xml:space="preserve">NTESS may cancel this subcontract, in whole or in part, if the </w:t>
      </w:r>
      <w:r w:rsidR="001E67BB" w:rsidRPr="00264244">
        <w:rPr>
          <w:rFonts w:cs="Arial"/>
          <w:sz w:val="14"/>
          <w:szCs w:val="14"/>
        </w:rPr>
        <w:t>Subcontractor</w:t>
      </w:r>
      <w:r w:rsidRPr="00264244">
        <w:rPr>
          <w:rFonts w:cs="Arial"/>
          <w:sz w:val="14"/>
          <w:szCs w:val="14"/>
        </w:rPr>
        <w:t xml:space="preserve"> fails to comply with any of the terms of this </w:t>
      </w:r>
      <w:r w:rsidR="007C3D90" w:rsidRPr="00264244">
        <w:rPr>
          <w:rFonts w:cs="Arial"/>
          <w:sz w:val="14"/>
          <w:szCs w:val="14"/>
        </w:rPr>
        <w:t>subcontract or</w:t>
      </w:r>
      <w:r w:rsidRPr="00264244">
        <w:rPr>
          <w:rFonts w:cs="Arial"/>
          <w:sz w:val="14"/>
          <w:szCs w:val="14"/>
        </w:rPr>
        <w:t xml:space="preserve"> fails to provide adequate assurance of future performance. In that event, NTESS shall not be liable for any amount for item or services not yet accepted by NTESS.</w:t>
      </w:r>
    </w:p>
    <w:p w14:paraId="1B184B22" w14:textId="2EC8EF81" w:rsidR="000355A9" w:rsidRPr="00264244" w:rsidRDefault="000355A9">
      <w:pPr>
        <w:pStyle w:val="ListParagraph"/>
        <w:numPr>
          <w:ilvl w:val="0"/>
          <w:numId w:val="19"/>
        </w:numPr>
        <w:rPr>
          <w:rFonts w:cs="Arial"/>
          <w:sz w:val="14"/>
          <w:szCs w:val="14"/>
        </w:rPr>
      </w:pPr>
      <w:r w:rsidRPr="00264244">
        <w:rPr>
          <w:rFonts w:cs="Arial"/>
          <w:sz w:val="14"/>
          <w:szCs w:val="14"/>
        </w:rPr>
        <w:lastRenderedPageBreak/>
        <w:t xml:space="preserve">NTESS may terminate </w:t>
      </w:r>
      <w:r w:rsidR="00090B77" w:rsidRPr="00264244">
        <w:rPr>
          <w:rFonts w:cs="Arial"/>
          <w:sz w:val="14"/>
          <w:szCs w:val="14"/>
        </w:rPr>
        <w:t xml:space="preserve">this subcontract </w:t>
      </w:r>
      <w:r w:rsidRPr="00264244">
        <w:rPr>
          <w:rFonts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0E071C97" w14:textId="6AF5F41C" w:rsidR="000355A9" w:rsidRPr="00264244" w:rsidRDefault="001E67BB">
      <w:pPr>
        <w:pStyle w:val="ListParagraph"/>
        <w:numPr>
          <w:ilvl w:val="0"/>
          <w:numId w:val="19"/>
        </w:numPr>
        <w:rPr>
          <w:rFonts w:cs="Arial"/>
          <w:sz w:val="14"/>
          <w:szCs w:val="14"/>
        </w:rPr>
      </w:pPr>
      <w:r w:rsidRPr="00264244">
        <w:rPr>
          <w:rFonts w:cs="Arial"/>
          <w:sz w:val="14"/>
          <w:szCs w:val="14"/>
        </w:rPr>
        <w:t>Subcontractor</w:t>
      </w:r>
      <w:r w:rsidR="000355A9" w:rsidRPr="00264244">
        <w:rPr>
          <w:rFonts w:cs="Arial"/>
          <w:sz w:val="14"/>
          <w:szCs w:val="14"/>
        </w:rPr>
        <w:t xml:space="preserve"> shall not be liable for delays in performance occasioned by causes beyond </w:t>
      </w:r>
      <w:r w:rsidRPr="00264244">
        <w:rPr>
          <w:rFonts w:cs="Arial"/>
          <w:sz w:val="14"/>
          <w:szCs w:val="14"/>
        </w:rPr>
        <w:t>Subcontractor</w:t>
      </w:r>
      <w:r w:rsidR="000355A9" w:rsidRPr="00264244">
        <w:rPr>
          <w:rFonts w:cs="Arial"/>
          <w:sz w:val="14"/>
          <w:szCs w:val="14"/>
        </w:rPr>
        <w:t xml:space="preserve">'s reasonable control and without </w:t>
      </w:r>
      <w:r w:rsidRPr="00264244">
        <w:rPr>
          <w:rFonts w:cs="Arial"/>
          <w:sz w:val="14"/>
          <w:szCs w:val="14"/>
        </w:rPr>
        <w:t>Subcontractor</w:t>
      </w:r>
      <w:r w:rsidR="000355A9" w:rsidRPr="00264244">
        <w:rPr>
          <w:rFonts w:cs="Arial"/>
          <w:sz w:val="14"/>
          <w:szCs w:val="14"/>
        </w:rPr>
        <w:t xml:space="preserve">'s fault or negligence.  </w:t>
      </w:r>
    </w:p>
    <w:p w14:paraId="52252F28" w14:textId="01CDFFCE" w:rsidR="00677EEF" w:rsidRPr="00264244" w:rsidRDefault="000355A9">
      <w:pPr>
        <w:pStyle w:val="ListParagraph"/>
        <w:numPr>
          <w:ilvl w:val="0"/>
          <w:numId w:val="19"/>
        </w:numPr>
        <w:rPr>
          <w:rFonts w:cs="Arial"/>
          <w:sz w:val="14"/>
          <w:szCs w:val="14"/>
        </w:rPr>
      </w:pPr>
      <w:r w:rsidRPr="00264244">
        <w:rPr>
          <w:rFonts w:cs="Arial"/>
          <w:sz w:val="14"/>
          <w:szCs w:val="14"/>
        </w:rPr>
        <w:t>The rights and remedies of NTESS in this clause are subject to the Disputes clause of this subcontract.</w:t>
      </w:r>
    </w:p>
    <w:p w14:paraId="593F4083" w14:textId="77777777" w:rsidR="00621F79" w:rsidRPr="00264244" w:rsidRDefault="00621F79" w:rsidP="00BF49DA">
      <w:pPr>
        <w:rPr>
          <w:sz w:val="14"/>
          <w:szCs w:val="14"/>
        </w:rPr>
      </w:pPr>
    </w:p>
    <w:p w14:paraId="52252F2A" w14:textId="77777777" w:rsidR="005E4810" w:rsidRPr="00264244" w:rsidRDefault="00677EEF">
      <w:pPr>
        <w:pStyle w:val="Heading1"/>
        <w:jc w:val="left"/>
        <w:rPr>
          <w:rFonts w:cs="Arial"/>
          <w:sz w:val="14"/>
          <w:szCs w:val="14"/>
          <w:u w:val="single"/>
        </w:rPr>
      </w:pPr>
      <w:bookmarkStart w:id="12" w:name="_CHANGES"/>
      <w:bookmarkEnd w:id="12"/>
      <w:r w:rsidRPr="00264244">
        <w:rPr>
          <w:rFonts w:cs="Arial"/>
          <w:sz w:val="14"/>
          <w:szCs w:val="14"/>
          <w:u w:val="single"/>
        </w:rPr>
        <w:t xml:space="preserve">CHANGES  </w:t>
      </w:r>
    </w:p>
    <w:p w14:paraId="33D061CE" w14:textId="68E72408" w:rsidR="0000793D" w:rsidRPr="00264244" w:rsidRDefault="0000793D">
      <w:pPr>
        <w:pStyle w:val="ListParagraph"/>
        <w:numPr>
          <w:ilvl w:val="0"/>
          <w:numId w:val="21"/>
        </w:numPr>
        <w:rPr>
          <w:rFonts w:cs="Arial"/>
          <w:sz w:val="14"/>
          <w:szCs w:val="14"/>
        </w:rPr>
      </w:pPr>
      <w:r w:rsidRPr="00264244">
        <w:rPr>
          <w:rFonts w:cs="Arial"/>
          <w:sz w:val="14"/>
          <w:szCs w:val="14"/>
        </w:rPr>
        <w:t xml:space="preserve">The SP may at any time, by written notice, make changes to the SOW of this subcontract in any one or more of the following: </w:t>
      </w:r>
    </w:p>
    <w:p w14:paraId="5C44FA52" w14:textId="77777777" w:rsidR="0000793D" w:rsidRPr="00264244" w:rsidRDefault="0000793D">
      <w:pPr>
        <w:pStyle w:val="ListParagraph"/>
        <w:numPr>
          <w:ilvl w:val="1"/>
          <w:numId w:val="21"/>
        </w:numPr>
        <w:rPr>
          <w:rFonts w:cs="Arial"/>
          <w:sz w:val="14"/>
          <w:szCs w:val="14"/>
        </w:rPr>
      </w:pPr>
      <w:r w:rsidRPr="00264244">
        <w:rPr>
          <w:rFonts w:cs="Arial"/>
          <w:sz w:val="14"/>
          <w:szCs w:val="14"/>
        </w:rPr>
        <w:t>Description of the services to be performed</w:t>
      </w:r>
    </w:p>
    <w:p w14:paraId="5D43F780" w14:textId="77777777" w:rsidR="0000793D" w:rsidRPr="00264244" w:rsidRDefault="0000793D">
      <w:pPr>
        <w:pStyle w:val="ListParagraph"/>
        <w:numPr>
          <w:ilvl w:val="1"/>
          <w:numId w:val="21"/>
        </w:numPr>
        <w:rPr>
          <w:rFonts w:cs="Arial"/>
          <w:sz w:val="14"/>
          <w:szCs w:val="14"/>
        </w:rPr>
      </w:pPr>
      <w:r w:rsidRPr="00264244">
        <w:rPr>
          <w:rFonts w:cs="Arial"/>
          <w:sz w:val="14"/>
          <w:szCs w:val="14"/>
        </w:rPr>
        <w:t>Place of performance</w:t>
      </w:r>
    </w:p>
    <w:p w14:paraId="137ACFEE" w14:textId="77777777" w:rsidR="0000793D" w:rsidRPr="00264244" w:rsidRDefault="0000793D">
      <w:pPr>
        <w:pStyle w:val="ListParagraph"/>
        <w:numPr>
          <w:ilvl w:val="1"/>
          <w:numId w:val="21"/>
        </w:numPr>
        <w:rPr>
          <w:rFonts w:cs="Arial"/>
          <w:sz w:val="14"/>
          <w:szCs w:val="14"/>
        </w:rPr>
      </w:pPr>
      <w:r w:rsidRPr="00264244">
        <w:rPr>
          <w:rFonts w:cs="Arial"/>
          <w:sz w:val="14"/>
          <w:szCs w:val="14"/>
        </w:rPr>
        <w:t xml:space="preserve">The </w:t>
      </w:r>
      <w:proofErr w:type="gramStart"/>
      <w:r w:rsidRPr="00264244">
        <w:rPr>
          <w:rFonts w:cs="Arial"/>
          <w:sz w:val="14"/>
          <w:szCs w:val="14"/>
        </w:rPr>
        <w:t>amount</w:t>
      </w:r>
      <w:proofErr w:type="gramEnd"/>
      <w:r w:rsidRPr="00264244">
        <w:rPr>
          <w:rFonts w:cs="Arial"/>
          <w:sz w:val="14"/>
          <w:szCs w:val="14"/>
        </w:rPr>
        <w:t xml:space="preserve"> of services to be furnished. </w:t>
      </w:r>
    </w:p>
    <w:p w14:paraId="69879C8C" w14:textId="1E98EDF5" w:rsidR="0000793D" w:rsidRPr="00264244" w:rsidRDefault="0000793D">
      <w:pPr>
        <w:pStyle w:val="ListParagraph"/>
        <w:numPr>
          <w:ilvl w:val="0"/>
          <w:numId w:val="21"/>
        </w:numPr>
        <w:rPr>
          <w:rFonts w:cs="Arial"/>
          <w:sz w:val="14"/>
          <w:szCs w:val="14"/>
        </w:rPr>
      </w:pPr>
      <w:r w:rsidRPr="00264244">
        <w:rPr>
          <w:rFonts w:cs="Arial"/>
          <w:sz w:val="14"/>
          <w:szCs w:val="14"/>
        </w:rPr>
        <w:t xml:space="preserve">If any such change causes a difference in the cost of, or the time required for performance, an equitable adjustment shall be made in the price and/or delivery schedule and other affected provisions. </w:t>
      </w:r>
    </w:p>
    <w:p w14:paraId="128DA4D1" w14:textId="77777777" w:rsidR="0000793D" w:rsidRPr="00264244" w:rsidRDefault="0000793D">
      <w:pPr>
        <w:pStyle w:val="ListParagraph"/>
        <w:numPr>
          <w:ilvl w:val="1"/>
          <w:numId w:val="21"/>
        </w:numPr>
        <w:rPr>
          <w:rFonts w:cs="Arial"/>
          <w:sz w:val="14"/>
          <w:szCs w:val="14"/>
        </w:rPr>
      </w:pPr>
      <w:r w:rsidRPr="00264244">
        <w:rPr>
          <w:rFonts w:cs="Arial"/>
          <w:sz w:val="14"/>
          <w:szCs w:val="14"/>
        </w:rPr>
        <w:t xml:space="preserve">Such adjustment shall be made by written revision to this subcontract signed by both parties.  </w:t>
      </w:r>
    </w:p>
    <w:p w14:paraId="5EF8A65D" w14:textId="77777777" w:rsidR="0000793D" w:rsidRPr="00264244" w:rsidRDefault="0000793D">
      <w:pPr>
        <w:pStyle w:val="ListParagraph"/>
        <w:numPr>
          <w:ilvl w:val="1"/>
          <w:numId w:val="21"/>
        </w:numPr>
        <w:rPr>
          <w:rFonts w:cs="Arial"/>
          <w:sz w:val="14"/>
          <w:szCs w:val="14"/>
        </w:rPr>
      </w:pPr>
      <w:r w:rsidRPr="00264244">
        <w:rPr>
          <w:rFonts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52252F2B" w14:textId="77777777" w:rsidR="00677EEF" w:rsidRPr="00264244" w:rsidRDefault="0000793D">
      <w:pPr>
        <w:pStyle w:val="ListParagraph"/>
        <w:numPr>
          <w:ilvl w:val="0"/>
          <w:numId w:val="21"/>
        </w:numPr>
        <w:rPr>
          <w:rFonts w:cs="Arial"/>
          <w:sz w:val="14"/>
          <w:szCs w:val="14"/>
        </w:rPr>
      </w:pPr>
      <w:r w:rsidRPr="00264244">
        <w:rPr>
          <w:rFonts w:cs="Arial"/>
          <w:sz w:val="14"/>
          <w:szCs w:val="14"/>
        </w:rPr>
        <w:t xml:space="preserve">Nothing in this clause, including any disagreement with NTESS about the equitable adjustment, shall excuse Subcontractor from proceeding with the subcontract as changed. </w:t>
      </w:r>
      <w:r w:rsidR="00677EEF" w:rsidRPr="00264244">
        <w:rPr>
          <w:rFonts w:cs="Arial"/>
          <w:sz w:val="14"/>
          <w:szCs w:val="14"/>
        </w:rPr>
        <w:t xml:space="preserve"> </w:t>
      </w:r>
    </w:p>
    <w:p w14:paraId="52252F2C" w14:textId="0907BB47" w:rsidR="00677EEF" w:rsidRPr="00264244" w:rsidRDefault="00677EEF">
      <w:pPr>
        <w:rPr>
          <w:rFonts w:cs="Arial"/>
          <w:sz w:val="14"/>
          <w:szCs w:val="14"/>
        </w:rPr>
      </w:pPr>
    </w:p>
    <w:p w14:paraId="25D4235B" w14:textId="77777777" w:rsidR="002F1403" w:rsidRPr="00264244" w:rsidRDefault="002F1403" w:rsidP="002F1403">
      <w:pPr>
        <w:pStyle w:val="Heading1"/>
        <w:jc w:val="left"/>
        <w:rPr>
          <w:rFonts w:cs="Arial"/>
          <w:sz w:val="14"/>
          <w:szCs w:val="14"/>
          <w:u w:val="single"/>
        </w:rPr>
      </w:pPr>
      <w:bookmarkStart w:id="13" w:name="_CITIZENSHIP_STATUS_1"/>
      <w:bookmarkStart w:id="14" w:name="_Hlk107321587"/>
      <w:bookmarkStart w:id="15" w:name="_Hlk110348583"/>
      <w:bookmarkEnd w:id="13"/>
      <w:r w:rsidRPr="00264244">
        <w:rPr>
          <w:rFonts w:cs="Arial"/>
          <w:sz w:val="14"/>
          <w:szCs w:val="14"/>
          <w:u w:val="single"/>
        </w:rPr>
        <w:t xml:space="preserve">CITIZENSHIP STATUS   </w:t>
      </w:r>
    </w:p>
    <w:p w14:paraId="528B0EEC" w14:textId="7ACA390E" w:rsidR="00AA1D35" w:rsidRPr="00264244" w:rsidRDefault="00BF49DA" w:rsidP="00264244">
      <w:pPr>
        <w:autoSpaceDE w:val="0"/>
        <w:autoSpaceDN w:val="0"/>
        <w:adjustRightInd w:val="0"/>
        <w:contextualSpacing/>
        <w:rPr>
          <w:rFonts w:cs="Arial"/>
          <w:color w:val="000000"/>
          <w:sz w:val="14"/>
          <w:szCs w:val="14"/>
        </w:rPr>
      </w:pPr>
      <w:bookmarkStart w:id="16" w:name="_Hlk30771294"/>
      <w:bookmarkEnd w:id="14"/>
      <w:bookmarkEnd w:id="15"/>
      <w:r w:rsidRPr="00264244">
        <w:rPr>
          <w:rFonts w:eastAsia="Calibri" w:cs="Arial"/>
          <w:sz w:val="14"/>
          <w:szCs w:val="14"/>
        </w:rPr>
        <w:t>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remote access must be United States citizens, or foreign nationals who are legal aliens or have the required authorization to perform work in the United States and must meet rules of the site for access to the work areas in place at the time of performance of this subcontract. The Subcontractor agrees and shall ensure that non-</w:t>
      </w:r>
      <w:r w:rsidRPr="00264244">
        <w:rPr>
          <w:rFonts w:ascii="Calibri" w:eastAsia="Calibri" w:hAnsi="Calibri"/>
          <w:sz w:val="14"/>
          <w:szCs w:val="14"/>
        </w:rPr>
        <w:t xml:space="preserve"> </w:t>
      </w:r>
      <w:r w:rsidRPr="00264244">
        <w:rPr>
          <w:rFonts w:eastAsia="Calibri" w:cs="Arial"/>
          <w:sz w:val="14"/>
          <w:szCs w:val="14"/>
        </w:rPr>
        <w:t xml:space="preserve">United States citizen 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accordance with all laws, regulations, policies, and site access rules, including, but not limited to DOE and NTESS security requirements, before access is granted.  </w:t>
      </w:r>
      <w:bookmarkEnd w:id="16"/>
    </w:p>
    <w:p w14:paraId="00DC7DD6" w14:textId="67D1AE78" w:rsidR="002F1403" w:rsidRPr="00264244" w:rsidRDefault="002F1403">
      <w:pPr>
        <w:rPr>
          <w:rFonts w:cs="Arial"/>
          <w:sz w:val="14"/>
          <w:szCs w:val="14"/>
        </w:rPr>
      </w:pPr>
    </w:p>
    <w:p w14:paraId="52252F2D" w14:textId="77777777" w:rsidR="005E4810" w:rsidRPr="00264244" w:rsidRDefault="00677EEF">
      <w:pPr>
        <w:pStyle w:val="Heading1"/>
        <w:jc w:val="left"/>
        <w:rPr>
          <w:rFonts w:cs="Arial"/>
          <w:sz w:val="14"/>
          <w:szCs w:val="14"/>
          <w:u w:val="single"/>
        </w:rPr>
      </w:pPr>
      <w:bookmarkStart w:id="17" w:name="_COMPLIANCE_WITH_LAWS"/>
      <w:bookmarkEnd w:id="17"/>
      <w:r w:rsidRPr="00264244">
        <w:rPr>
          <w:rFonts w:cs="Arial"/>
          <w:sz w:val="14"/>
          <w:szCs w:val="14"/>
          <w:u w:val="single"/>
        </w:rPr>
        <w:t xml:space="preserve">COMPLIANCE WITH LAWS  </w:t>
      </w:r>
      <w:r w:rsidR="00A54BC5" w:rsidRPr="00264244">
        <w:rPr>
          <w:rFonts w:cs="Arial"/>
          <w:sz w:val="14"/>
          <w:szCs w:val="14"/>
          <w:u w:val="single"/>
        </w:rPr>
        <w:t xml:space="preserve"> </w:t>
      </w:r>
    </w:p>
    <w:p w14:paraId="6F0E7460" w14:textId="77777777" w:rsidR="0000793D" w:rsidRPr="00264244" w:rsidRDefault="0000793D">
      <w:pPr>
        <w:rPr>
          <w:rFonts w:cs="Arial"/>
          <w:sz w:val="14"/>
          <w:szCs w:val="14"/>
        </w:rPr>
      </w:pPr>
      <w:r w:rsidRPr="00264244">
        <w:rPr>
          <w:rFonts w:cs="Arial"/>
          <w:sz w:val="14"/>
          <w:szCs w:val="14"/>
        </w:rPr>
        <w:t xml:space="preserve">Subcontractor shall acquire all necessary permits or licenses and abide by all applicable federal, state, and local laws, ordinances, or regulations, in which any work under this subcontract is performed which are in any way applicable to the SOW of this subcontract. </w:t>
      </w:r>
    </w:p>
    <w:p w14:paraId="4A297F12" w14:textId="77777777" w:rsidR="0014650A" w:rsidRPr="00264244" w:rsidRDefault="0014650A">
      <w:pPr>
        <w:rPr>
          <w:sz w:val="14"/>
          <w:szCs w:val="14"/>
        </w:rPr>
      </w:pPr>
    </w:p>
    <w:p w14:paraId="34FCA317" w14:textId="77777777" w:rsidR="0014650A" w:rsidRPr="00264244" w:rsidRDefault="0014650A">
      <w:pPr>
        <w:pStyle w:val="Heading1"/>
        <w:jc w:val="left"/>
        <w:rPr>
          <w:rFonts w:cs="Arial"/>
          <w:sz w:val="14"/>
          <w:szCs w:val="14"/>
          <w:u w:val="single"/>
        </w:rPr>
      </w:pPr>
      <w:bookmarkStart w:id="18" w:name="_DATA_TRANSPARENCY_REQUIREMENTS_1"/>
      <w:bookmarkEnd w:id="18"/>
      <w:r w:rsidRPr="00264244">
        <w:rPr>
          <w:rFonts w:cs="Arial"/>
          <w:sz w:val="14"/>
          <w:szCs w:val="14"/>
          <w:u w:val="single"/>
        </w:rPr>
        <w:t>DATA TRANSPARENCY REQUIREMENTS</w:t>
      </w:r>
    </w:p>
    <w:p w14:paraId="5B09831E" w14:textId="2BA841A1" w:rsidR="0014650A" w:rsidRPr="00264244" w:rsidRDefault="008B1F13">
      <w:pPr>
        <w:pStyle w:val="Heading1"/>
        <w:jc w:val="left"/>
        <w:rPr>
          <w:rFonts w:cs="Arial"/>
          <w:sz w:val="14"/>
          <w:szCs w:val="14"/>
        </w:rPr>
      </w:pPr>
      <w:r w:rsidRPr="00264244">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14650A" w:rsidRPr="00264244">
        <w:rPr>
          <w:rFonts w:cs="Arial"/>
          <w:sz w:val="14"/>
          <w:szCs w:val="14"/>
        </w:rPr>
        <w:t xml:space="preserve"> </w:t>
      </w:r>
    </w:p>
    <w:p w14:paraId="16F806F8" w14:textId="77777777" w:rsidR="0014650A" w:rsidRPr="00264244" w:rsidRDefault="0014650A">
      <w:pPr>
        <w:pStyle w:val="Heading1"/>
        <w:jc w:val="left"/>
        <w:rPr>
          <w:rFonts w:cs="Arial"/>
          <w:sz w:val="14"/>
          <w:szCs w:val="14"/>
        </w:rPr>
      </w:pPr>
    </w:p>
    <w:p w14:paraId="52252F40" w14:textId="4A08CBF7" w:rsidR="00676A7F" w:rsidRPr="00264244" w:rsidRDefault="009B414A">
      <w:pPr>
        <w:pStyle w:val="Heading1"/>
        <w:keepNext w:val="0"/>
        <w:jc w:val="left"/>
        <w:rPr>
          <w:rFonts w:cs="Arial"/>
          <w:sz w:val="14"/>
          <w:szCs w:val="14"/>
          <w:u w:val="single"/>
        </w:rPr>
      </w:pPr>
      <w:bookmarkStart w:id="19" w:name="_DEFINITIONS"/>
      <w:bookmarkStart w:id="20" w:name="DISCLOSING_USE_OF_FREE"/>
      <w:bookmarkEnd w:id="19"/>
      <w:r w:rsidRPr="00264244">
        <w:rPr>
          <w:rFonts w:cs="Arial"/>
          <w:sz w:val="14"/>
          <w:szCs w:val="14"/>
          <w:u w:val="single"/>
        </w:rPr>
        <w:t xml:space="preserve">DISCLOSING USE OF FREE, LIBRE AND </w:t>
      </w:r>
      <w:proofErr w:type="gramStart"/>
      <w:r w:rsidRPr="00264244">
        <w:rPr>
          <w:rFonts w:cs="Arial"/>
          <w:sz w:val="14"/>
          <w:szCs w:val="14"/>
          <w:u w:val="single"/>
        </w:rPr>
        <w:t>OPEN SOURCE</w:t>
      </w:r>
      <w:proofErr w:type="gramEnd"/>
      <w:r w:rsidRPr="00264244">
        <w:rPr>
          <w:rFonts w:cs="Arial"/>
          <w:sz w:val="14"/>
          <w:szCs w:val="14"/>
          <w:u w:val="single"/>
        </w:rPr>
        <w:t xml:space="preserve"> SOFTWARE (FLOSS)</w:t>
      </w:r>
      <w:bookmarkEnd w:id="20"/>
      <w:r w:rsidR="009D1A80" w:rsidRPr="00264244">
        <w:rPr>
          <w:sz w:val="14"/>
          <w:szCs w:val="14"/>
          <w:u w:val="single"/>
        </w:rPr>
        <w:t xml:space="preserve"> </w:t>
      </w:r>
      <w:r w:rsidR="009D1A80" w:rsidRPr="00264244">
        <w:rPr>
          <w:rFonts w:cs="Arial"/>
          <w:sz w:val="14"/>
          <w:szCs w:val="14"/>
          <w:u w:val="single"/>
        </w:rPr>
        <w:t>AND THIRD-PARTY SOFTWARE (TPS)</w:t>
      </w:r>
      <w:r w:rsidR="009F6A9E" w:rsidRPr="00264244">
        <w:rPr>
          <w:rFonts w:cs="Arial"/>
          <w:sz w:val="14"/>
          <w:szCs w:val="14"/>
          <w:u w:val="single"/>
        </w:rPr>
        <w:t xml:space="preserve"> </w:t>
      </w:r>
      <w:r w:rsidR="00B1518E" w:rsidRPr="00264244">
        <w:rPr>
          <w:rFonts w:cs="Arial"/>
          <w:sz w:val="14"/>
          <w:szCs w:val="14"/>
          <w:u w:val="single"/>
        </w:rPr>
        <w:t xml:space="preserve"> </w:t>
      </w:r>
    </w:p>
    <w:p w14:paraId="1483C484" w14:textId="4C16511E" w:rsidR="00CB3153" w:rsidRPr="00264244" w:rsidRDefault="00836896">
      <w:pPr>
        <w:rPr>
          <w:rFonts w:cs="Arial"/>
          <w:i/>
          <w:iCs/>
          <w:sz w:val="14"/>
          <w:szCs w:val="14"/>
        </w:rPr>
      </w:pPr>
      <w:r w:rsidRPr="00264244">
        <w:rPr>
          <w:rFonts w:cs="Arial"/>
          <w:i/>
          <w:iCs/>
          <w:sz w:val="14"/>
          <w:szCs w:val="14"/>
        </w:rPr>
        <w:t>This clause applies to subcontracts that include the delivery of software (including software residing on hardware).</w:t>
      </w:r>
    </w:p>
    <w:p w14:paraId="10F60267" w14:textId="53DD4742" w:rsidR="00D03E8F" w:rsidRPr="00264244" w:rsidRDefault="00836896">
      <w:pPr>
        <w:rPr>
          <w:rFonts w:cs="Arial"/>
          <w:sz w:val="14"/>
          <w:szCs w:val="14"/>
        </w:rPr>
      </w:pPr>
      <w:r w:rsidRPr="00264244">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9" w:history="1">
        <w:r w:rsidR="00D80255" w:rsidRPr="00264244">
          <w:rPr>
            <w:rStyle w:val="Hyperlink"/>
            <w:sz w:val="14"/>
            <w:szCs w:val="14"/>
          </w:rPr>
          <w:t>contractnotification@sandia.gov</w:t>
        </w:r>
      </w:hyperlink>
      <w:r w:rsidRPr="00264244">
        <w:rPr>
          <w:rFonts w:cs="Arial"/>
          <w:sz w:val="14"/>
          <w:szCs w:val="14"/>
        </w:rPr>
        <w:t>.</w:t>
      </w:r>
    </w:p>
    <w:p w14:paraId="454F3684" w14:textId="052FAC6A" w:rsidR="00836896" w:rsidRPr="00264244" w:rsidRDefault="00836896" w:rsidP="002B1770">
      <w:pPr>
        <w:pStyle w:val="ListParagraph"/>
        <w:numPr>
          <w:ilvl w:val="0"/>
          <w:numId w:val="23"/>
        </w:numPr>
        <w:rPr>
          <w:rFonts w:cs="Arial"/>
          <w:sz w:val="14"/>
          <w:szCs w:val="14"/>
        </w:rPr>
      </w:pPr>
      <w:r w:rsidRPr="00264244">
        <w:rPr>
          <w:rFonts w:cs="Arial"/>
          <w:sz w:val="14"/>
          <w:szCs w:val="14"/>
        </w:rPr>
        <w:t xml:space="preserve">FLOSS refers to software that incorporates, embeds, uses, bundles, or otherwise associates with any of the following: </w:t>
      </w:r>
    </w:p>
    <w:p w14:paraId="0AEB3D9F" w14:textId="77777777" w:rsidR="00836896" w:rsidRPr="00264244" w:rsidRDefault="00836896" w:rsidP="002B1770">
      <w:pPr>
        <w:pStyle w:val="ListParagraph"/>
        <w:numPr>
          <w:ilvl w:val="1"/>
          <w:numId w:val="23"/>
        </w:numPr>
        <w:rPr>
          <w:rFonts w:cs="Arial"/>
          <w:sz w:val="14"/>
          <w:szCs w:val="14"/>
        </w:rPr>
      </w:pPr>
      <w:r w:rsidRPr="00264244">
        <w:rPr>
          <w:rFonts w:cs="Arial"/>
          <w:sz w:val="14"/>
          <w:szCs w:val="14"/>
        </w:rPr>
        <w:t xml:space="preserve">Open source, publicly available, or "free" software, </w:t>
      </w:r>
      <w:proofErr w:type="gramStart"/>
      <w:r w:rsidRPr="00264244">
        <w:rPr>
          <w:rFonts w:cs="Arial"/>
          <w:sz w:val="14"/>
          <w:szCs w:val="14"/>
        </w:rPr>
        <w:t>library</w:t>
      </w:r>
      <w:proofErr w:type="gramEnd"/>
      <w:r w:rsidRPr="00264244">
        <w:rPr>
          <w:rFonts w:cs="Arial"/>
          <w:sz w:val="14"/>
          <w:szCs w:val="14"/>
        </w:rPr>
        <w:t xml:space="preserve"> or documentation</w:t>
      </w:r>
    </w:p>
    <w:p w14:paraId="7DA7C42A" w14:textId="754664AE" w:rsidR="00836896" w:rsidRPr="00264244" w:rsidRDefault="00836896" w:rsidP="002B1770">
      <w:pPr>
        <w:pStyle w:val="ListParagraph"/>
        <w:numPr>
          <w:ilvl w:val="1"/>
          <w:numId w:val="23"/>
        </w:numPr>
        <w:rPr>
          <w:rFonts w:cs="Arial"/>
          <w:sz w:val="14"/>
          <w:szCs w:val="14"/>
        </w:rPr>
      </w:pPr>
      <w:r w:rsidRPr="00264244">
        <w:rPr>
          <w:rFonts w:cs="Arial"/>
          <w:sz w:val="14"/>
          <w:szCs w:val="14"/>
        </w:rPr>
        <w:t>Software licensed under a FLOSS License</w:t>
      </w:r>
    </w:p>
    <w:p w14:paraId="281D836F" w14:textId="77777777" w:rsidR="00836896" w:rsidRPr="00264244" w:rsidRDefault="00836896" w:rsidP="002B1770">
      <w:pPr>
        <w:pStyle w:val="ListParagraph"/>
        <w:numPr>
          <w:ilvl w:val="1"/>
          <w:numId w:val="23"/>
        </w:numPr>
        <w:rPr>
          <w:rFonts w:cs="Arial"/>
          <w:sz w:val="14"/>
          <w:szCs w:val="14"/>
        </w:rPr>
      </w:pPr>
      <w:r w:rsidRPr="00264244">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52252F41" w14:textId="6F6383A6" w:rsidR="00677EEF" w:rsidRPr="00264244" w:rsidRDefault="00836896" w:rsidP="002B1770">
      <w:pPr>
        <w:pStyle w:val="ListParagraph"/>
        <w:numPr>
          <w:ilvl w:val="0"/>
          <w:numId w:val="23"/>
        </w:numPr>
        <w:rPr>
          <w:rFonts w:cs="Arial"/>
          <w:sz w:val="14"/>
          <w:szCs w:val="14"/>
        </w:rPr>
      </w:pPr>
      <w:r w:rsidRPr="00264244">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42234874" w14:textId="77777777" w:rsidR="009B414A" w:rsidRPr="00264244" w:rsidRDefault="009B414A">
      <w:pPr>
        <w:rPr>
          <w:rFonts w:cs="Arial"/>
          <w:sz w:val="14"/>
          <w:szCs w:val="14"/>
        </w:rPr>
      </w:pPr>
    </w:p>
    <w:p w14:paraId="52252F42" w14:textId="77777777" w:rsidR="005E4810" w:rsidRPr="00264244" w:rsidRDefault="00677EEF">
      <w:pPr>
        <w:pStyle w:val="Heading1"/>
        <w:jc w:val="left"/>
        <w:rPr>
          <w:rFonts w:cs="Arial"/>
          <w:sz w:val="14"/>
          <w:szCs w:val="14"/>
          <w:u w:val="single"/>
        </w:rPr>
      </w:pPr>
      <w:bookmarkStart w:id="21" w:name="_DISPUTES"/>
      <w:bookmarkStart w:id="22" w:name="_Hlk110247218"/>
      <w:bookmarkStart w:id="23" w:name="_Hlk517243828"/>
      <w:bookmarkEnd w:id="21"/>
      <w:r w:rsidRPr="00264244">
        <w:rPr>
          <w:rFonts w:cs="Arial"/>
          <w:sz w:val="14"/>
          <w:szCs w:val="14"/>
          <w:u w:val="single"/>
        </w:rPr>
        <w:t xml:space="preserve">DISPUTES </w:t>
      </w:r>
    </w:p>
    <w:p w14:paraId="13C81DAD" w14:textId="45D51E52" w:rsidR="00B2016C" w:rsidRPr="00264244" w:rsidRDefault="001E67BB">
      <w:pPr>
        <w:rPr>
          <w:rFonts w:cs="Arial"/>
          <w:sz w:val="14"/>
          <w:szCs w:val="14"/>
        </w:rPr>
      </w:pPr>
      <w:r w:rsidRPr="00264244">
        <w:rPr>
          <w:rFonts w:cs="Arial"/>
          <w:sz w:val="14"/>
          <w:szCs w:val="14"/>
          <w:u w:val="single"/>
        </w:rPr>
        <w:t>Subcontractor</w:t>
      </w:r>
      <w:r w:rsidR="00836896" w:rsidRPr="00264244">
        <w:rPr>
          <w:rFonts w:cs="Arial"/>
          <w:sz w:val="14"/>
          <w:szCs w:val="14"/>
          <w:u w:val="single"/>
        </w:rPr>
        <w:t xml:space="preserve"> and NTESS agree to use the NTESS Acquisition Conflict Resolution Process set forth at:</w:t>
      </w:r>
      <w:r w:rsidR="00836896" w:rsidRPr="00264244">
        <w:rPr>
          <w:rFonts w:cs="Arial"/>
          <w:sz w:val="14"/>
          <w:szCs w:val="14"/>
        </w:rPr>
        <w:t xml:space="preserve"> </w:t>
      </w:r>
      <w:hyperlink r:id="rId20" w:history="1">
        <w:r w:rsidR="00D80255" w:rsidRPr="00264244">
          <w:rPr>
            <w:rStyle w:val="Hyperlink"/>
            <w:sz w:val="14"/>
            <w:szCs w:val="14"/>
          </w:rPr>
          <w:t>http://www.sandia.gov/working_with_sandia/current_suppliers/contract_information/index.html</w:t>
        </w:r>
      </w:hyperlink>
      <w:r w:rsidR="00836896" w:rsidRPr="00264244">
        <w:rPr>
          <w:rFonts w:cs="Arial"/>
          <w:sz w:val="14"/>
          <w:szCs w:val="14"/>
        </w:rPr>
        <w:t xml:space="preserve"> for resolving any and all disputes arising from this subcontract. NTESS Acquisition Conflict Resolution Process</w:t>
      </w:r>
      <w:r w:rsidR="00447B71" w:rsidRPr="00264244">
        <w:rPr>
          <w:rFonts w:cs="Arial"/>
          <w:sz w:val="14"/>
          <w:szCs w:val="14"/>
        </w:rPr>
        <w:t xml:space="preserve"> is</w:t>
      </w:r>
      <w:r w:rsidR="00836896" w:rsidRPr="00264244">
        <w:rPr>
          <w:rFonts w:cs="Arial"/>
          <w:sz w:val="14"/>
          <w:szCs w:val="14"/>
        </w:rPr>
        <w:t xml:space="preserve"> available in the “Policies” tab.</w:t>
      </w:r>
      <w:bookmarkEnd w:id="22"/>
    </w:p>
    <w:bookmarkEnd w:id="23"/>
    <w:p w14:paraId="1D6F51E2" w14:textId="77777777" w:rsidR="005B02C9" w:rsidRPr="00264244" w:rsidRDefault="005B02C9">
      <w:pPr>
        <w:rPr>
          <w:rFonts w:cs="Arial"/>
          <w:color w:val="000000"/>
          <w:sz w:val="14"/>
          <w:szCs w:val="14"/>
        </w:rPr>
      </w:pPr>
    </w:p>
    <w:p w14:paraId="52252F43" w14:textId="7105EBDE" w:rsidR="00534E1E" w:rsidRPr="00264244" w:rsidRDefault="005B02C9" w:rsidP="002B1770">
      <w:pPr>
        <w:pStyle w:val="Heading1"/>
        <w:jc w:val="left"/>
        <w:rPr>
          <w:rFonts w:cs="Arial"/>
          <w:b w:val="0"/>
          <w:sz w:val="14"/>
          <w:szCs w:val="14"/>
          <w:u w:val="single"/>
        </w:rPr>
      </w:pPr>
      <w:bookmarkStart w:id="24" w:name="ETHICAL_CONDUCT"/>
      <w:r w:rsidRPr="00264244">
        <w:rPr>
          <w:rFonts w:cs="Arial"/>
          <w:sz w:val="14"/>
          <w:szCs w:val="14"/>
          <w:u w:val="single"/>
        </w:rPr>
        <w:t>ETHICAL CONDUCT</w:t>
      </w:r>
      <w:bookmarkEnd w:id="24"/>
      <w:r w:rsidR="00534E1E" w:rsidRPr="00264244">
        <w:rPr>
          <w:rFonts w:cs="Arial"/>
          <w:sz w:val="14"/>
          <w:szCs w:val="14"/>
          <w:u w:val="single"/>
        </w:rPr>
        <w:t xml:space="preserve"> </w:t>
      </w:r>
    </w:p>
    <w:p w14:paraId="769FD52A" w14:textId="77777777" w:rsidR="00836896" w:rsidRPr="00264244" w:rsidRDefault="00836896">
      <w:pPr>
        <w:rPr>
          <w:rFonts w:cs="Arial"/>
          <w:sz w:val="14"/>
          <w:szCs w:val="14"/>
        </w:rPr>
      </w:pPr>
      <w:bookmarkStart w:id="25" w:name="_EXCESS_FREIGHT_CHARGES"/>
      <w:bookmarkEnd w:id="25"/>
      <w:r w:rsidRPr="00264244">
        <w:rPr>
          <w:rFonts w:cs="Arial"/>
          <w:sz w:val="14"/>
          <w:szCs w:val="14"/>
        </w:rPr>
        <w:t>The Subcontractor, including any officers, employees or lower-tier subcontractors while engaged in work related to this subcontract shall:</w:t>
      </w:r>
    </w:p>
    <w:p w14:paraId="6CC19F6C" w14:textId="77777777" w:rsidR="00836896" w:rsidRPr="00264244" w:rsidRDefault="00836896">
      <w:pPr>
        <w:pStyle w:val="ListParagraph"/>
        <w:numPr>
          <w:ilvl w:val="0"/>
          <w:numId w:val="24"/>
        </w:numPr>
        <w:rPr>
          <w:rFonts w:cs="Arial"/>
          <w:sz w:val="14"/>
          <w:szCs w:val="14"/>
        </w:rPr>
      </w:pPr>
      <w:r w:rsidRPr="00264244">
        <w:rPr>
          <w:rFonts w:cs="Arial"/>
          <w:sz w:val="14"/>
          <w:szCs w:val="14"/>
        </w:rPr>
        <w:t xml:space="preserve">Comply with all applicable laws, regulations and the terms of the </w:t>
      </w:r>
      <w:proofErr w:type="gramStart"/>
      <w:r w:rsidRPr="00264244">
        <w:rPr>
          <w:rFonts w:cs="Arial"/>
          <w:sz w:val="14"/>
          <w:szCs w:val="14"/>
        </w:rPr>
        <w:t>subcontract</w:t>
      </w:r>
      <w:proofErr w:type="gramEnd"/>
    </w:p>
    <w:p w14:paraId="5B0DD31E" w14:textId="77777777" w:rsidR="00836896" w:rsidRPr="00264244" w:rsidRDefault="00836896">
      <w:pPr>
        <w:pStyle w:val="ListParagraph"/>
        <w:numPr>
          <w:ilvl w:val="0"/>
          <w:numId w:val="24"/>
        </w:numPr>
        <w:rPr>
          <w:rFonts w:cs="Arial"/>
          <w:sz w:val="14"/>
          <w:szCs w:val="14"/>
        </w:rPr>
      </w:pPr>
      <w:r w:rsidRPr="00264244">
        <w:rPr>
          <w:rFonts w:cs="Arial"/>
          <w:sz w:val="14"/>
          <w:szCs w:val="14"/>
        </w:rPr>
        <w:t xml:space="preserve">Conduct themselves with the highest degree of ethics, integrity and </w:t>
      </w:r>
      <w:proofErr w:type="gramStart"/>
      <w:r w:rsidRPr="00264244">
        <w:rPr>
          <w:rFonts w:cs="Arial"/>
          <w:sz w:val="14"/>
          <w:szCs w:val="14"/>
        </w:rPr>
        <w:t>honesty</w:t>
      </w:r>
      <w:proofErr w:type="gramEnd"/>
    </w:p>
    <w:p w14:paraId="3C68FA7E" w14:textId="77777777" w:rsidR="00836896" w:rsidRPr="00264244" w:rsidRDefault="00836896">
      <w:pPr>
        <w:pStyle w:val="ListParagraph"/>
        <w:numPr>
          <w:ilvl w:val="0"/>
          <w:numId w:val="24"/>
        </w:numPr>
        <w:rPr>
          <w:rFonts w:cs="Arial"/>
          <w:sz w:val="14"/>
          <w:szCs w:val="14"/>
        </w:rPr>
      </w:pPr>
      <w:r w:rsidRPr="00264244">
        <w:rPr>
          <w:rFonts w:cs="Arial"/>
          <w:sz w:val="14"/>
          <w:szCs w:val="14"/>
        </w:rPr>
        <w:t xml:space="preserve">Treat others with respect and dignity, and create an environment free from discrimination, harassment, threats, violence, bullying, intimidating conduct or other similar </w:t>
      </w:r>
      <w:proofErr w:type="gramStart"/>
      <w:r w:rsidRPr="00264244">
        <w:rPr>
          <w:rFonts w:cs="Arial"/>
          <w:sz w:val="14"/>
          <w:szCs w:val="14"/>
        </w:rPr>
        <w:t>behavior</w:t>
      </w:r>
      <w:proofErr w:type="gramEnd"/>
    </w:p>
    <w:p w14:paraId="5B73B1D1" w14:textId="6A1A0912" w:rsidR="00D80255" w:rsidRPr="00264244" w:rsidRDefault="00103CD5" w:rsidP="005506A8">
      <w:pPr>
        <w:pStyle w:val="ListParagraph"/>
        <w:numPr>
          <w:ilvl w:val="0"/>
          <w:numId w:val="24"/>
        </w:numPr>
        <w:rPr>
          <w:rStyle w:val="Hyperlink"/>
          <w:rFonts w:cs="Arial"/>
          <w:color w:val="auto"/>
          <w:sz w:val="14"/>
          <w:szCs w:val="14"/>
          <w:u w:val="none"/>
        </w:rPr>
      </w:pPr>
      <w:r w:rsidRPr="00264244">
        <w:rPr>
          <w:rFonts w:cs="Arial"/>
          <w:sz w:val="14"/>
          <w:szCs w:val="14"/>
        </w:rPr>
        <w:t xml:space="preserve">Promptly report violations via email to the NTESS Procurement Policy and Compliance Department manager at </w:t>
      </w:r>
      <w:hyperlink r:id="rId21" w:history="1">
        <w:r w:rsidR="00D80255" w:rsidRPr="00264244">
          <w:rPr>
            <w:rStyle w:val="Hyperlink"/>
            <w:rFonts w:cs="Arial"/>
            <w:sz w:val="14"/>
            <w:szCs w:val="14"/>
          </w:rPr>
          <w:t>ppqd@sandia.gov</w:t>
        </w:r>
      </w:hyperlink>
    </w:p>
    <w:p w14:paraId="03DAD56E" w14:textId="1313F7B1" w:rsidR="005506A8" w:rsidRPr="00264244" w:rsidRDefault="005506A8" w:rsidP="005506A8">
      <w:pPr>
        <w:pStyle w:val="ListParagraph"/>
        <w:numPr>
          <w:ilvl w:val="0"/>
          <w:numId w:val="24"/>
        </w:numPr>
        <w:rPr>
          <w:rFonts w:cs="Arial"/>
          <w:sz w:val="14"/>
          <w:szCs w:val="14"/>
        </w:rPr>
      </w:pPr>
      <w:r w:rsidRPr="00264244">
        <w:rPr>
          <w:rFonts w:cs="Arial"/>
          <w:sz w:val="14"/>
          <w:szCs w:val="14"/>
        </w:rPr>
        <w:t xml:space="preserve">Report any concerns relating to fraud, waste, </w:t>
      </w:r>
      <w:proofErr w:type="gramStart"/>
      <w:r w:rsidRPr="00264244">
        <w:rPr>
          <w:rFonts w:cs="Arial"/>
          <w:sz w:val="14"/>
          <w:szCs w:val="14"/>
        </w:rPr>
        <w:t>abuse</w:t>
      </w:r>
      <w:proofErr w:type="gramEnd"/>
      <w:r w:rsidRPr="00264244">
        <w:rPr>
          <w:rFonts w:cs="Arial"/>
          <w:sz w:val="14"/>
          <w:szCs w:val="14"/>
        </w:rPr>
        <w:t xml:space="preserve"> or any other ethical concerns with the Ethics Advisory and Investigative Services Anonymous Helpline (505) 845-9900.</w:t>
      </w:r>
    </w:p>
    <w:p w14:paraId="6D1459DA" w14:textId="77777777" w:rsidR="0065232D" w:rsidRPr="00264244" w:rsidRDefault="0065232D">
      <w:pPr>
        <w:rPr>
          <w:sz w:val="14"/>
          <w:szCs w:val="14"/>
        </w:rPr>
      </w:pPr>
    </w:p>
    <w:p w14:paraId="52252F45" w14:textId="4E9F0135" w:rsidR="005E4810" w:rsidRPr="00264244" w:rsidRDefault="0032592E">
      <w:pPr>
        <w:pStyle w:val="Heading1"/>
        <w:jc w:val="left"/>
        <w:rPr>
          <w:rFonts w:cs="Arial"/>
          <w:sz w:val="14"/>
          <w:szCs w:val="14"/>
          <w:u w:val="single"/>
        </w:rPr>
      </w:pPr>
      <w:r w:rsidRPr="00264244">
        <w:rPr>
          <w:rFonts w:cs="Arial"/>
          <w:sz w:val="14"/>
          <w:szCs w:val="14"/>
          <w:u w:val="single"/>
        </w:rPr>
        <w:t xml:space="preserve">EXCESS FREIGHT CHARGES  </w:t>
      </w:r>
    </w:p>
    <w:p w14:paraId="52252F46" w14:textId="423E837F" w:rsidR="0032592E" w:rsidRPr="00264244" w:rsidRDefault="0032592E">
      <w:pPr>
        <w:rPr>
          <w:rFonts w:cs="Arial"/>
          <w:sz w:val="14"/>
          <w:szCs w:val="14"/>
        </w:rPr>
      </w:pPr>
      <w:r w:rsidRPr="00264244">
        <w:rPr>
          <w:rFonts w:cs="Arial"/>
          <w:sz w:val="14"/>
          <w:szCs w:val="14"/>
        </w:rPr>
        <w:t xml:space="preserve">When </w:t>
      </w:r>
      <w:r w:rsidR="007E2587" w:rsidRPr="00264244">
        <w:rPr>
          <w:rFonts w:cs="Arial"/>
          <w:sz w:val="14"/>
          <w:szCs w:val="14"/>
        </w:rPr>
        <w:t>NTESS</w:t>
      </w:r>
      <w:r w:rsidRPr="00264244">
        <w:rPr>
          <w:rFonts w:cs="Arial"/>
          <w:sz w:val="14"/>
          <w:szCs w:val="14"/>
        </w:rPr>
        <w:t xml:space="preserve"> pays any amounts for freight charges in connection with this </w:t>
      </w:r>
      <w:r w:rsidR="005A693F" w:rsidRPr="00264244">
        <w:rPr>
          <w:rFonts w:cs="Arial"/>
          <w:sz w:val="14"/>
          <w:szCs w:val="14"/>
        </w:rPr>
        <w:t>subcontract</w:t>
      </w:r>
      <w:r w:rsidRPr="00264244">
        <w:rPr>
          <w:rFonts w:cs="Arial"/>
          <w:sz w:val="14"/>
          <w:szCs w:val="14"/>
        </w:rPr>
        <w:t xml:space="preserve">, </w:t>
      </w:r>
      <w:r w:rsidR="00D77373" w:rsidRPr="00264244">
        <w:rPr>
          <w:rFonts w:cs="Arial"/>
          <w:sz w:val="14"/>
          <w:szCs w:val="14"/>
        </w:rPr>
        <w:t xml:space="preserve">the </w:t>
      </w:r>
      <w:r w:rsidR="003C41D7" w:rsidRPr="00264244">
        <w:rPr>
          <w:rFonts w:cs="Arial"/>
          <w:sz w:val="14"/>
          <w:szCs w:val="14"/>
        </w:rPr>
        <w:t>Subcontractor</w:t>
      </w:r>
      <w:r w:rsidRPr="00264244">
        <w:rPr>
          <w:rFonts w:cs="Arial"/>
          <w:sz w:val="14"/>
          <w:szCs w:val="14"/>
        </w:rPr>
        <w:t xml:space="preserve"> is responsible for and shall pay to </w:t>
      </w:r>
      <w:r w:rsidR="007E2587" w:rsidRPr="00264244">
        <w:rPr>
          <w:rFonts w:cs="Arial"/>
          <w:sz w:val="14"/>
          <w:szCs w:val="14"/>
        </w:rPr>
        <w:t>NTESS</w:t>
      </w:r>
      <w:r w:rsidRPr="00264244">
        <w:rPr>
          <w:rFonts w:cs="Arial"/>
          <w:sz w:val="14"/>
          <w:szCs w:val="14"/>
        </w:rPr>
        <w:t xml:space="preserve"> the amount of any excess freight charges if the routing specified in writing by the </w:t>
      </w:r>
      <w:r w:rsidR="0012156E" w:rsidRPr="00264244">
        <w:rPr>
          <w:rFonts w:cs="Arial"/>
          <w:sz w:val="14"/>
          <w:szCs w:val="14"/>
        </w:rPr>
        <w:t>SP</w:t>
      </w:r>
      <w:r w:rsidRPr="00264244">
        <w:rPr>
          <w:rFonts w:cs="Arial"/>
          <w:sz w:val="14"/>
          <w:szCs w:val="14"/>
        </w:rPr>
        <w:t xml:space="preserve"> is not used. If the specified routing cannot be used, </w:t>
      </w:r>
      <w:r w:rsidR="003C41D7" w:rsidRPr="00264244">
        <w:rPr>
          <w:rFonts w:cs="Arial"/>
          <w:sz w:val="14"/>
          <w:szCs w:val="14"/>
        </w:rPr>
        <w:t>Subcontractor</w:t>
      </w:r>
      <w:r w:rsidRPr="00264244">
        <w:rPr>
          <w:rFonts w:cs="Arial"/>
          <w:sz w:val="14"/>
          <w:szCs w:val="14"/>
        </w:rPr>
        <w:t xml:space="preserve"> shall promptly notify the </w:t>
      </w:r>
      <w:r w:rsidR="0012156E" w:rsidRPr="00264244">
        <w:rPr>
          <w:rFonts w:cs="Arial"/>
          <w:sz w:val="14"/>
          <w:szCs w:val="14"/>
        </w:rPr>
        <w:t>SP</w:t>
      </w:r>
      <w:r w:rsidRPr="00264244">
        <w:rPr>
          <w:rFonts w:cs="Arial"/>
          <w:sz w:val="14"/>
          <w:szCs w:val="14"/>
        </w:rPr>
        <w:t xml:space="preserve"> before shipment, and obtain new routing directions from the </w:t>
      </w:r>
      <w:r w:rsidR="0012156E" w:rsidRPr="00264244">
        <w:rPr>
          <w:rFonts w:cs="Arial"/>
          <w:sz w:val="14"/>
          <w:szCs w:val="14"/>
        </w:rPr>
        <w:t>SP</w:t>
      </w:r>
      <w:r w:rsidRPr="00264244">
        <w:rPr>
          <w:rFonts w:cs="Arial"/>
          <w:sz w:val="14"/>
          <w:szCs w:val="14"/>
        </w:rPr>
        <w:t>.</w:t>
      </w:r>
    </w:p>
    <w:p w14:paraId="52252F47" w14:textId="01BA568F" w:rsidR="00966699" w:rsidRPr="00264244" w:rsidRDefault="00966699">
      <w:pPr>
        <w:rPr>
          <w:rFonts w:cs="Arial"/>
          <w:sz w:val="14"/>
          <w:szCs w:val="14"/>
        </w:rPr>
      </w:pPr>
    </w:p>
    <w:p w14:paraId="70D6A265" w14:textId="58B79F22" w:rsidR="00783B90" w:rsidRPr="00264244" w:rsidRDefault="00783B90" w:rsidP="00783B90">
      <w:pPr>
        <w:pStyle w:val="Heading1"/>
        <w:jc w:val="left"/>
        <w:rPr>
          <w:rFonts w:cs="Arial"/>
          <w:sz w:val="14"/>
          <w:szCs w:val="14"/>
          <w:u w:val="single"/>
        </w:rPr>
      </w:pPr>
      <w:bookmarkStart w:id="26" w:name="_EXCUSABLE_DELAYS"/>
      <w:bookmarkEnd w:id="26"/>
      <w:r w:rsidRPr="00264244">
        <w:rPr>
          <w:rFonts w:cs="Arial"/>
          <w:sz w:val="14"/>
          <w:szCs w:val="14"/>
          <w:u w:val="single"/>
        </w:rPr>
        <w:t xml:space="preserve">EXCUSABLE DELAYS  </w:t>
      </w:r>
    </w:p>
    <w:p w14:paraId="6FA59680" w14:textId="77777777" w:rsidR="00783B90" w:rsidRPr="00264244" w:rsidRDefault="00783B90" w:rsidP="00783B90">
      <w:pPr>
        <w:pStyle w:val="ListParagraph"/>
        <w:numPr>
          <w:ilvl w:val="0"/>
          <w:numId w:val="48"/>
        </w:numPr>
        <w:rPr>
          <w:rFonts w:cs="Arial"/>
          <w:sz w:val="14"/>
          <w:szCs w:val="14"/>
        </w:rPr>
      </w:pPr>
      <w:r w:rsidRPr="00264244">
        <w:rPr>
          <w:rFonts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3E8B9121"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Acts of God or of the public enemy</w:t>
      </w:r>
    </w:p>
    <w:p w14:paraId="0B4B76BC"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Acts of NTESS</w:t>
      </w:r>
    </w:p>
    <w:p w14:paraId="6916B24E"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Acts of the government in either its sovereign or contractual capacity</w:t>
      </w:r>
    </w:p>
    <w:p w14:paraId="26C35A64"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Fires</w:t>
      </w:r>
    </w:p>
    <w:p w14:paraId="2F6F7211"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Floods</w:t>
      </w:r>
    </w:p>
    <w:p w14:paraId="6177B171"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Epidemics</w:t>
      </w:r>
    </w:p>
    <w:p w14:paraId="47DF2FE4"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Quarantine restrictions</w:t>
      </w:r>
    </w:p>
    <w:p w14:paraId="583D109F"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Strikes</w:t>
      </w:r>
    </w:p>
    <w:p w14:paraId="39B398F3"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Freight embargoes</w:t>
      </w:r>
    </w:p>
    <w:p w14:paraId="39FF7F6A"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 xml:space="preserve">Unusually severe weather </w:t>
      </w:r>
    </w:p>
    <w:p w14:paraId="19C7D6E2" w14:textId="77777777" w:rsidR="00783B90" w:rsidRPr="00264244" w:rsidRDefault="00783B90" w:rsidP="00783B90">
      <w:pPr>
        <w:pStyle w:val="ListParagraph"/>
        <w:numPr>
          <w:ilvl w:val="0"/>
          <w:numId w:val="48"/>
        </w:numPr>
        <w:rPr>
          <w:rFonts w:cs="Arial"/>
          <w:sz w:val="14"/>
          <w:szCs w:val="14"/>
        </w:rPr>
      </w:pPr>
      <w:bookmarkStart w:id="27" w:name="_Hlk30863086"/>
      <w:r w:rsidRPr="00264244">
        <w:rPr>
          <w:rFonts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228B599F" w14:textId="51C8046F" w:rsidR="00783B90" w:rsidRPr="00264244" w:rsidRDefault="00783B90" w:rsidP="00783B90">
      <w:pPr>
        <w:pStyle w:val="ListParagraph"/>
        <w:numPr>
          <w:ilvl w:val="1"/>
          <w:numId w:val="48"/>
        </w:numPr>
        <w:rPr>
          <w:rFonts w:cs="Arial"/>
          <w:sz w:val="14"/>
          <w:szCs w:val="14"/>
        </w:rPr>
      </w:pPr>
      <w:bookmarkStart w:id="28" w:name="_Hlk31126628"/>
      <w:r w:rsidRPr="00264244">
        <w:rPr>
          <w:rFonts w:cs="Arial"/>
          <w:sz w:val="14"/>
          <w:szCs w:val="14"/>
        </w:rPr>
        <w:t>The subcontracted supplies or services were obtainable from other sources</w:t>
      </w:r>
      <w:r w:rsidR="00174541" w:rsidRPr="00264244">
        <w:rPr>
          <w:rFonts w:cs="Arial"/>
          <w:sz w:val="14"/>
          <w:szCs w:val="14"/>
        </w:rPr>
        <w:t>, or</w:t>
      </w:r>
    </w:p>
    <w:p w14:paraId="56F9E11B" w14:textId="05DB9DF3" w:rsidR="00783B90" w:rsidRPr="00264244" w:rsidRDefault="00783B90" w:rsidP="00783B90">
      <w:pPr>
        <w:pStyle w:val="ListParagraph"/>
        <w:numPr>
          <w:ilvl w:val="1"/>
          <w:numId w:val="48"/>
        </w:numPr>
        <w:rPr>
          <w:rFonts w:cs="Arial"/>
          <w:sz w:val="14"/>
          <w:szCs w:val="14"/>
        </w:rPr>
      </w:pPr>
      <w:r w:rsidRPr="00264244">
        <w:rPr>
          <w:rFonts w:cs="Arial"/>
          <w:sz w:val="14"/>
          <w:szCs w:val="14"/>
        </w:rPr>
        <w:t>The SP ordered the Subcontractor in writing to purchase these supplies or services from the other source</w:t>
      </w:r>
      <w:r w:rsidR="00174541" w:rsidRPr="00264244">
        <w:rPr>
          <w:rFonts w:cs="Arial"/>
          <w:sz w:val="14"/>
          <w:szCs w:val="14"/>
        </w:rPr>
        <w:t>, or</w:t>
      </w:r>
    </w:p>
    <w:p w14:paraId="4B3DB96D" w14:textId="28D67E51" w:rsidR="00783B90" w:rsidRPr="00264244" w:rsidRDefault="00783B90" w:rsidP="00783B90">
      <w:pPr>
        <w:pStyle w:val="ListParagraph"/>
        <w:numPr>
          <w:ilvl w:val="1"/>
          <w:numId w:val="48"/>
        </w:numPr>
        <w:rPr>
          <w:rFonts w:cs="Arial"/>
          <w:sz w:val="14"/>
          <w:szCs w:val="14"/>
        </w:rPr>
      </w:pPr>
      <w:r w:rsidRPr="00264244">
        <w:rPr>
          <w:rFonts w:cs="Arial"/>
          <w:sz w:val="14"/>
          <w:szCs w:val="14"/>
        </w:rPr>
        <w:t>The Subcontractor failed to comply reasonably with this order</w:t>
      </w:r>
      <w:r w:rsidR="0085147C" w:rsidRPr="00264244">
        <w:rPr>
          <w:rFonts w:cs="Arial"/>
          <w:sz w:val="14"/>
          <w:szCs w:val="14"/>
        </w:rPr>
        <w:t>.</w:t>
      </w:r>
      <w:r w:rsidRPr="00264244">
        <w:rPr>
          <w:rFonts w:cs="Arial"/>
          <w:sz w:val="14"/>
          <w:szCs w:val="14"/>
        </w:rPr>
        <w:t xml:space="preserve"> </w:t>
      </w:r>
    </w:p>
    <w:p w14:paraId="19FF64AA" w14:textId="77777777" w:rsidR="00783B90" w:rsidRPr="00264244" w:rsidRDefault="00783B90" w:rsidP="00783B90">
      <w:pPr>
        <w:pStyle w:val="ListParagraph"/>
        <w:numPr>
          <w:ilvl w:val="0"/>
          <w:numId w:val="48"/>
        </w:numPr>
        <w:rPr>
          <w:rFonts w:cs="Arial"/>
          <w:sz w:val="14"/>
          <w:szCs w:val="14"/>
        </w:rPr>
      </w:pPr>
      <w:r w:rsidRPr="00264244">
        <w:rPr>
          <w:rFonts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27"/>
    <w:bookmarkEnd w:id="28"/>
    <w:p w14:paraId="73F42E47" w14:textId="77777777" w:rsidR="00783B90" w:rsidRPr="00264244" w:rsidRDefault="00783B90">
      <w:pPr>
        <w:rPr>
          <w:rFonts w:cs="Arial"/>
          <w:sz w:val="14"/>
          <w:szCs w:val="14"/>
        </w:rPr>
      </w:pPr>
    </w:p>
    <w:p w14:paraId="47CE185F" w14:textId="77777777" w:rsidR="008F16CA" w:rsidRPr="00264244" w:rsidRDefault="008F16CA">
      <w:pPr>
        <w:pStyle w:val="Heading1"/>
        <w:jc w:val="left"/>
        <w:rPr>
          <w:rFonts w:cs="Arial"/>
          <w:sz w:val="14"/>
          <w:szCs w:val="14"/>
          <w:u w:val="single"/>
        </w:rPr>
      </w:pPr>
      <w:bookmarkStart w:id="29" w:name="_EXPORT_CONTROL"/>
      <w:bookmarkStart w:id="30" w:name="_INDEPENDENT_CONTRACTOR_RELATIONSHIP"/>
      <w:bookmarkEnd w:id="29"/>
      <w:bookmarkEnd w:id="30"/>
      <w:r w:rsidRPr="00264244">
        <w:rPr>
          <w:rFonts w:cs="Arial"/>
          <w:sz w:val="14"/>
          <w:szCs w:val="14"/>
          <w:u w:val="single"/>
        </w:rPr>
        <w:t>EXPORT CONTROL</w:t>
      </w:r>
    </w:p>
    <w:p w14:paraId="0460CDCB" w14:textId="42D36EC1" w:rsidR="00061B6A" w:rsidRPr="00264244" w:rsidRDefault="00061B6A">
      <w:pPr>
        <w:pStyle w:val="ListParagraph"/>
        <w:numPr>
          <w:ilvl w:val="0"/>
          <w:numId w:val="25"/>
        </w:numPr>
        <w:rPr>
          <w:rFonts w:cs="Arial"/>
          <w:sz w:val="14"/>
          <w:szCs w:val="14"/>
        </w:rPr>
      </w:pPr>
      <w:r w:rsidRPr="00264244">
        <w:rPr>
          <w:rFonts w:cs="Arial"/>
          <w:sz w:val="14"/>
          <w:szCs w:val="14"/>
        </w:rPr>
        <w:t xml:space="preserve">Any </w:t>
      </w:r>
      <w:r w:rsidR="002F5116" w:rsidRPr="00264244">
        <w:rPr>
          <w:rFonts w:cs="Arial"/>
          <w:sz w:val="14"/>
          <w:szCs w:val="14"/>
        </w:rPr>
        <w:t xml:space="preserve">export controlled </w:t>
      </w:r>
      <w:r w:rsidRPr="00264244">
        <w:rPr>
          <w:rFonts w:cs="Arial"/>
          <w:sz w:val="14"/>
          <w:szCs w:val="14"/>
        </w:rPr>
        <w:t>item, technical data, software</w:t>
      </w:r>
      <w:r w:rsidR="002F5116" w:rsidRPr="00264244">
        <w:rPr>
          <w:rFonts w:cs="Arial"/>
          <w:sz w:val="14"/>
          <w:szCs w:val="14"/>
        </w:rPr>
        <w:t>, or services (“Export Controlled Information</w:t>
      </w:r>
      <w:proofErr w:type="gramStart"/>
      <w:r w:rsidR="002F5116" w:rsidRPr="00264244">
        <w:rPr>
          <w:rFonts w:cs="Arial"/>
          <w:sz w:val="14"/>
          <w:szCs w:val="14"/>
        </w:rPr>
        <w:t xml:space="preserve">”) </w:t>
      </w:r>
      <w:r w:rsidRPr="00264244">
        <w:rPr>
          <w:rFonts w:cs="Arial"/>
          <w:sz w:val="14"/>
          <w:szCs w:val="14"/>
        </w:rPr>
        <w:t xml:space="preserve"> furnished</w:t>
      </w:r>
      <w:proofErr w:type="gramEnd"/>
      <w:r w:rsidRPr="00264244">
        <w:rPr>
          <w:rFonts w:cs="Arial"/>
          <w:sz w:val="14"/>
          <w:szCs w:val="14"/>
        </w:rPr>
        <w:t xml:space="preserve"> by NTESS in connection with this subcontract is supplied for use in the United States only.  </w:t>
      </w:r>
      <w:r w:rsidR="002F5116" w:rsidRPr="00264244">
        <w:rPr>
          <w:rFonts w:cs="Arial"/>
          <w:sz w:val="14"/>
          <w:szCs w:val="14"/>
        </w:rPr>
        <w:t xml:space="preserve">“Export Controlled Information” is any item, technical data, information, software, or service that is determined to be greater than Export Administration Regulations (EAR) 99.  </w:t>
      </w:r>
      <w:r w:rsidRPr="00264244">
        <w:rPr>
          <w:rFonts w:cs="Arial"/>
          <w:sz w:val="14"/>
          <w:szCs w:val="14"/>
        </w:rPr>
        <w:t xml:space="preserve">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2F5116" w:rsidRPr="00264244">
        <w:rPr>
          <w:rFonts w:cs="Arial"/>
          <w:sz w:val="14"/>
          <w:szCs w:val="14"/>
        </w:rPr>
        <w:t>Export Controlled Information</w:t>
      </w:r>
      <w:r w:rsidRPr="00264244">
        <w:rPr>
          <w:rFonts w:cs="Arial"/>
          <w:sz w:val="14"/>
          <w:szCs w:val="14"/>
        </w:rPr>
        <w:t xml:space="preserve">, to include transfer to foreign persons </w:t>
      </w:r>
      <w:r w:rsidR="002F5116" w:rsidRPr="00264244">
        <w:rPr>
          <w:rFonts w:cs="Arial"/>
          <w:sz w:val="14"/>
          <w:szCs w:val="14"/>
        </w:rPr>
        <w:t>(as defined under the EAR Part 722 and ITAR 120.16)</w:t>
      </w:r>
      <w:r w:rsidRPr="00264244">
        <w:rPr>
          <w:rFonts w:cs="Arial"/>
          <w:sz w:val="14"/>
          <w:szCs w:val="14"/>
        </w:rPr>
        <w:t xml:space="preserve">, without the authority of an export license, agreement, or applicable exemption or exception.  Subcontractor shall immediately notify the SP if it transfers </w:t>
      </w:r>
      <w:r w:rsidR="002F5116" w:rsidRPr="00264244">
        <w:rPr>
          <w:rFonts w:cs="Arial"/>
          <w:sz w:val="14"/>
          <w:szCs w:val="14"/>
        </w:rPr>
        <w:t xml:space="preserve">Export Controlled Information under this subcontract </w:t>
      </w:r>
      <w:r w:rsidRPr="00264244">
        <w:rPr>
          <w:rFonts w:cs="Arial"/>
          <w:sz w:val="14"/>
          <w:szCs w:val="14"/>
        </w:rPr>
        <w:t xml:space="preserve">to foreign persons.  Diversion contrary to U.S. export laws and regulations is prohibited. </w:t>
      </w:r>
    </w:p>
    <w:p w14:paraId="10C3935B" w14:textId="562D5054" w:rsidR="00061B6A" w:rsidRPr="00264244" w:rsidRDefault="00061B6A">
      <w:pPr>
        <w:pStyle w:val="ListParagraph"/>
        <w:numPr>
          <w:ilvl w:val="0"/>
          <w:numId w:val="25"/>
        </w:numPr>
        <w:rPr>
          <w:rFonts w:cs="Arial"/>
          <w:sz w:val="14"/>
          <w:szCs w:val="14"/>
        </w:rPr>
      </w:pPr>
      <w:r w:rsidRPr="00264244">
        <w:rPr>
          <w:rFonts w:cs="Arial"/>
          <w:sz w:val="14"/>
          <w:szCs w:val="14"/>
        </w:rPr>
        <w:t xml:space="preserve">Subcontractor shall immediately notify the SP if Subcontractor is, or becomes, listed in any Denied Parties List </w:t>
      </w:r>
      <w:r w:rsidR="002F5116" w:rsidRPr="00264244">
        <w:rPr>
          <w:rFonts w:cs="Arial"/>
          <w:sz w:val="14"/>
          <w:szCs w:val="14"/>
        </w:rPr>
        <w:t xml:space="preserve">(e.g., Denied Persons List, Entity List, Unverified List, Military End User List, AECA Debarred List, Consolidated Screening List, etc.) </w:t>
      </w:r>
      <w:r w:rsidRPr="00264244">
        <w:rPr>
          <w:rFonts w:cs="Arial"/>
          <w:sz w:val="14"/>
          <w:szCs w:val="14"/>
        </w:rPr>
        <w:t xml:space="preserve">or if Subcontractor's export privileges are otherwise denied, </w:t>
      </w:r>
      <w:proofErr w:type="gramStart"/>
      <w:r w:rsidRPr="00264244">
        <w:rPr>
          <w:rFonts w:cs="Arial"/>
          <w:sz w:val="14"/>
          <w:szCs w:val="14"/>
        </w:rPr>
        <w:t>suspended</w:t>
      </w:r>
      <w:proofErr w:type="gramEnd"/>
      <w:r w:rsidRPr="00264244">
        <w:rPr>
          <w:rFonts w:cs="Arial"/>
          <w:sz w:val="14"/>
          <w:szCs w:val="14"/>
        </w:rPr>
        <w:t xml:space="preserve"> or revoked in whole or in part by any U.S. Government entity or agency. </w:t>
      </w:r>
    </w:p>
    <w:p w14:paraId="39F8BCC9" w14:textId="4F4370AF" w:rsidR="00061B6A" w:rsidRPr="00264244" w:rsidRDefault="00061B6A">
      <w:pPr>
        <w:pStyle w:val="ListParagraph"/>
        <w:numPr>
          <w:ilvl w:val="0"/>
          <w:numId w:val="25"/>
        </w:numPr>
        <w:rPr>
          <w:rFonts w:cs="Arial"/>
          <w:sz w:val="14"/>
          <w:szCs w:val="14"/>
        </w:rPr>
      </w:pPr>
      <w:r w:rsidRPr="00264244">
        <w:rPr>
          <w:rFonts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export/import compliance program in accordance with the </w:t>
      </w:r>
      <w:r w:rsidR="002F5116" w:rsidRPr="00264244">
        <w:rPr>
          <w:rFonts w:cs="Arial"/>
          <w:sz w:val="14"/>
          <w:szCs w:val="14"/>
        </w:rPr>
        <w:t xml:space="preserve">provisions of the </w:t>
      </w:r>
      <w:r w:rsidRPr="00264244">
        <w:rPr>
          <w:rFonts w:cs="Arial"/>
          <w:sz w:val="14"/>
          <w:szCs w:val="14"/>
        </w:rPr>
        <w:t>ITAR.</w:t>
      </w:r>
    </w:p>
    <w:p w14:paraId="3FB284B9" w14:textId="1133B74B" w:rsidR="008F16CA" w:rsidRPr="00264244" w:rsidRDefault="00061B6A">
      <w:pPr>
        <w:pStyle w:val="ListParagraph"/>
        <w:numPr>
          <w:ilvl w:val="0"/>
          <w:numId w:val="25"/>
        </w:numPr>
        <w:rPr>
          <w:rFonts w:cs="Arial"/>
          <w:sz w:val="14"/>
          <w:szCs w:val="14"/>
        </w:rPr>
      </w:pPr>
      <w:r w:rsidRPr="00264244">
        <w:rPr>
          <w:rFonts w:cs="Arial"/>
          <w:sz w:val="14"/>
          <w:szCs w:val="14"/>
        </w:rPr>
        <w:t>The Subcontractor shall flow down the requirements of this clause to all lower-tier subcontracts.</w:t>
      </w:r>
    </w:p>
    <w:p w14:paraId="3E9A7D4E" w14:textId="77777777" w:rsidR="008F16CA" w:rsidRPr="00264244" w:rsidRDefault="008F16CA">
      <w:pPr>
        <w:rPr>
          <w:rFonts w:cs="Arial"/>
          <w:sz w:val="14"/>
          <w:szCs w:val="14"/>
        </w:rPr>
      </w:pPr>
    </w:p>
    <w:p w14:paraId="47C5F9D8" w14:textId="77777777" w:rsidR="008F16CA" w:rsidRPr="00264244" w:rsidRDefault="008F16CA">
      <w:pPr>
        <w:pStyle w:val="Heading1"/>
        <w:jc w:val="left"/>
        <w:rPr>
          <w:rFonts w:cs="Arial"/>
          <w:sz w:val="14"/>
          <w:szCs w:val="14"/>
          <w:u w:val="single"/>
        </w:rPr>
      </w:pPr>
      <w:bookmarkStart w:id="31" w:name="_EXTRAS_AND_VARIATION_1"/>
      <w:bookmarkEnd w:id="31"/>
      <w:r w:rsidRPr="00264244">
        <w:rPr>
          <w:rFonts w:cs="Arial"/>
          <w:sz w:val="14"/>
          <w:szCs w:val="14"/>
          <w:u w:val="single"/>
        </w:rPr>
        <w:t xml:space="preserve">EXTRAS AND VARIATION IN QUANTITY   </w:t>
      </w:r>
    </w:p>
    <w:p w14:paraId="110EAB83" w14:textId="724484F3" w:rsidR="008F16CA" w:rsidRPr="00264244" w:rsidRDefault="008F16CA">
      <w:pPr>
        <w:rPr>
          <w:rFonts w:cs="Arial"/>
          <w:sz w:val="14"/>
          <w:szCs w:val="14"/>
        </w:rPr>
      </w:pPr>
      <w:r w:rsidRPr="00264244">
        <w:rPr>
          <w:rFonts w:cs="Arial"/>
          <w:sz w:val="14"/>
          <w:szCs w:val="14"/>
        </w:rPr>
        <w:t>Except as otherwise provided in this subcontract, no payment for extras shall be made unless such extras and the price therefore have been authorized in writing by the SP. No variation in the quantity of any item called for by this subcontract will be accepted unless such variation has been caused by conditions of loading, shipping, or packing, or allowances in manufacturing processes, and then only to the extent, if any, specified elsewhere in this subcontract</w:t>
      </w:r>
    </w:p>
    <w:p w14:paraId="49AD5470" w14:textId="77777777" w:rsidR="00815AE2" w:rsidRPr="00264244" w:rsidRDefault="00815AE2">
      <w:pPr>
        <w:rPr>
          <w:rFonts w:cs="Arial"/>
          <w:sz w:val="14"/>
          <w:szCs w:val="14"/>
        </w:rPr>
      </w:pPr>
    </w:p>
    <w:p w14:paraId="287A6FD2" w14:textId="77777777" w:rsidR="00653848" w:rsidRPr="00264244" w:rsidRDefault="00653848" w:rsidP="002B1770">
      <w:pPr>
        <w:pStyle w:val="Heading1"/>
        <w:jc w:val="left"/>
        <w:rPr>
          <w:rFonts w:cs="Arial"/>
          <w:b w:val="0"/>
          <w:sz w:val="14"/>
          <w:szCs w:val="14"/>
          <w:u w:val="single"/>
        </w:rPr>
      </w:pPr>
      <w:bookmarkStart w:id="32" w:name="_Hlk500233499"/>
      <w:bookmarkStart w:id="33" w:name="HANDLING_PROTECTION"/>
      <w:r w:rsidRPr="00264244">
        <w:rPr>
          <w:rFonts w:cs="Arial"/>
          <w:sz w:val="14"/>
          <w:szCs w:val="14"/>
          <w:u w:val="single"/>
        </w:rPr>
        <w:t>HANDLING, PROTECTION, AND RELEASE OF INFORMATION</w:t>
      </w:r>
    </w:p>
    <w:bookmarkEnd w:id="32"/>
    <w:bookmarkEnd w:id="33"/>
    <w:p w14:paraId="7A3669E5" w14:textId="65C40E6C" w:rsidR="00F24479" w:rsidRPr="00264244" w:rsidRDefault="00F24479">
      <w:pPr>
        <w:pStyle w:val="ListParagraph"/>
        <w:numPr>
          <w:ilvl w:val="0"/>
          <w:numId w:val="26"/>
        </w:numPr>
        <w:rPr>
          <w:rFonts w:cs="Arial"/>
          <w:sz w:val="14"/>
          <w:szCs w:val="14"/>
        </w:rPr>
      </w:pPr>
      <w:r w:rsidRPr="00264244">
        <w:rPr>
          <w:rFonts w:cs="Arial"/>
          <w:sz w:val="14"/>
          <w:szCs w:val="14"/>
        </w:rPr>
        <w:t>Subcontract-related information, as used in this clause, means recorded information, regardless of form or the media</w:t>
      </w:r>
      <w:r w:rsidR="00C969D1" w:rsidRPr="00264244">
        <w:rPr>
          <w:rFonts w:eastAsiaTheme="minorHAnsi" w:cs="Arial"/>
          <w:sz w:val="14"/>
          <w:szCs w:val="14"/>
        </w:rPr>
        <w:t>, computer software</w:t>
      </w:r>
      <w:r w:rsidRPr="00264244">
        <w:rPr>
          <w:rFonts w:cs="Arial"/>
          <w:sz w:val="14"/>
          <w:szCs w:val="14"/>
        </w:rPr>
        <w:t>. Examples of subcontract-related information include, but are not limited to:</w:t>
      </w:r>
    </w:p>
    <w:p w14:paraId="14896A2F" w14:textId="3AEA2D7A" w:rsidR="00F24479" w:rsidRPr="00264244" w:rsidRDefault="00F24479">
      <w:pPr>
        <w:pStyle w:val="ListParagraph"/>
        <w:numPr>
          <w:ilvl w:val="1"/>
          <w:numId w:val="26"/>
        </w:numPr>
        <w:rPr>
          <w:rFonts w:cs="Arial"/>
          <w:sz w:val="14"/>
          <w:szCs w:val="14"/>
        </w:rPr>
      </w:pPr>
      <w:r w:rsidRPr="00264244">
        <w:rPr>
          <w:rFonts w:cs="Arial"/>
          <w:sz w:val="14"/>
          <w:szCs w:val="14"/>
        </w:rPr>
        <w:t>Information identified with any NTESS-applied marking (e.g., Official Use Only (“OUO”)</w:t>
      </w:r>
      <w:r w:rsidR="00093126" w:rsidRPr="00264244">
        <w:rPr>
          <w:rFonts w:cs="Arial"/>
          <w:sz w:val="14"/>
          <w:szCs w:val="14"/>
        </w:rPr>
        <w:t>, Controlled Unclassified Information ("CUI"),</w:t>
      </w:r>
      <w:r w:rsidRPr="00264244">
        <w:rPr>
          <w:rFonts w:cs="Arial"/>
          <w:sz w:val="14"/>
          <w:szCs w:val="14"/>
        </w:rPr>
        <w:t xml:space="preserve"> NTESS Proprietary</w:t>
      </w:r>
      <w:r w:rsidR="00093126" w:rsidRPr="00264244">
        <w:rPr>
          <w:rFonts w:cs="Arial"/>
          <w:sz w:val="14"/>
          <w:szCs w:val="14"/>
        </w:rPr>
        <w:t>, Sandia Proprietary</w:t>
      </w:r>
      <w:proofErr w:type="gramStart"/>
      <w:r w:rsidRPr="00264244">
        <w:rPr>
          <w:rFonts w:cs="Arial"/>
          <w:sz w:val="14"/>
          <w:szCs w:val="14"/>
        </w:rPr>
        <w:t>);</w:t>
      </w:r>
      <w:proofErr w:type="gramEnd"/>
    </w:p>
    <w:p w14:paraId="76BB4771" w14:textId="5292D67A" w:rsidR="00F24479" w:rsidRPr="00264244" w:rsidRDefault="00F24479">
      <w:pPr>
        <w:pStyle w:val="ListParagraph"/>
        <w:numPr>
          <w:ilvl w:val="1"/>
          <w:numId w:val="26"/>
        </w:numPr>
        <w:rPr>
          <w:rFonts w:cs="Arial"/>
          <w:sz w:val="14"/>
          <w:szCs w:val="14"/>
        </w:rPr>
      </w:pPr>
      <w:r w:rsidRPr="00264244">
        <w:rPr>
          <w:rFonts w:cs="Arial"/>
          <w:sz w:val="14"/>
          <w:szCs w:val="14"/>
        </w:rPr>
        <w:t xml:space="preserve">Information directly related to subcontract and/or lower-tier subcontract administration, such as: program and planning, project management documentation, electronic or hardcopy correspondence, negotiations, financial, administrative, program office, and personnel </w:t>
      </w:r>
      <w:proofErr w:type="gramStart"/>
      <w:r w:rsidRPr="00264244">
        <w:rPr>
          <w:rFonts w:cs="Arial"/>
          <w:sz w:val="14"/>
          <w:szCs w:val="14"/>
        </w:rPr>
        <w:t>information;</w:t>
      </w:r>
      <w:proofErr w:type="gramEnd"/>
    </w:p>
    <w:p w14:paraId="09B0A700" w14:textId="7179840E" w:rsidR="00F24479" w:rsidRPr="00264244" w:rsidRDefault="00F24479">
      <w:pPr>
        <w:pStyle w:val="ListParagraph"/>
        <w:numPr>
          <w:ilvl w:val="1"/>
          <w:numId w:val="26"/>
        </w:numPr>
        <w:rPr>
          <w:rFonts w:cs="Arial"/>
          <w:sz w:val="14"/>
          <w:szCs w:val="14"/>
        </w:rPr>
      </w:pPr>
      <w:r w:rsidRPr="00264244">
        <w:rPr>
          <w:rFonts w:cs="Arial"/>
          <w:sz w:val="14"/>
          <w:szCs w:val="14"/>
        </w:rPr>
        <w:t xml:space="preserve">Technical and design information or guidance derived from or embodied in models, diagrams, drawings or translations, analysis models, manufacturing models, and computer-aided engineering and design, related to subcontract performance, regardless of whether the information is </w:t>
      </w:r>
      <w:proofErr w:type="gramStart"/>
      <w:r w:rsidRPr="00264244">
        <w:rPr>
          <w:rFonts w:cs="Arial"/>
          <w:sz w:val="14"/>
          <w:szCs w:val="14"/>
        </w:rPr>
        <w:t>marked;</w:t>
      </w:r>
      <w:proofErr w:type="gramEnd"/>
      <w:r w:rsidRPr="00264244">
        <w:rPr>
          <w:rFonts w:cs="Arial"/>
          <w:sz w:val="14"/>
          <w:szCs w:val="14"/>
        </w:rPr>
        <w:t xml:space="preserve"> </w:t>
      </w:r>
    </w:p>
    <w:p w14:paraId="590362AC" w14:textId="44764AB6" w:rsidR="00F24479" w:rsidRPr="00264244" w:rsidRDefault="00F24479">
      <w:pPr>
        <w:pStyle w:val="ListParagraph"/>
        <w:numPr>
          <w:ilvl w:val="1"/>
          <w:numId w:val="26"/>
        </w:numPr>
        <w:rPr>
          <w:rFonts w:cs="Arial"/>
          <w:sz w:val="14"/>
          <w:szCs w:val="14"/>
        </w:rPr>
      </w:pPr>
      <w:r w:rsidRPr="00264244">
        <w:rPr>
          <w:rFonts w:cs="Arial"/>
          <w:sz w:val="14"/>
          <w:szCs w:val="14"/>
        </w:rPr>
        <w:t>Information obtained directly from NTESS or SNL-owned electronic resources, regardless of whether the information is marked</w:t>
      </w:r>
      <w:r w:rsidR="001E2BD0" w:rsidRPr="00264244">
        <w:rPr>
          <w:rFonts w:cs="Arial"/>
          <w:sz w:val="14"/>
          <w:szCs w:val="14"/>
        </w:rPr>
        <w:t>; and</w:t>
      </w:r>
    </w:p>
    <w:p w14:paraId="6B3950ED" w14:textId="190B465D" w:rsidR="00C969D1" w:rsidRPr="00264244" w:rsidRDefault="00C969D1" w:rsidP="00C969D1">
      <w:pPr>
        <w:pStyle w:val="ListParagraph"/>
        <w:numPr>
          <w:ilvl w:val="1"/>
          <w:numId w:val="26"/>
        </w:numPr>
        <w:rPr>
          <w:sz w:val="14"/>
          <w:szCs w:val="14"/>
        </w:rPr>
      </w:pPr>
      <w:r w:rsidRPr="00264244">
        <w:rPr>
          <w:sz w:val="14"/>
          <w:szCs w:val="14"/>
        </w:rPr>
        <w:t>Computer software, in either executable or source code form, delivered to Subcontractor and related to this subcontract.</w:t>
      </w:r>
    </w:p>
    <w:p w14:paraId="71ED38BF" w14:textId="22F335AC" w:rsidR="00F24479" w:rsidRPr="00264244" w:rsidRDefault="00F24479">
      <w:pPr>
        <w:pStyle w:val="ListParagraph"/>
        <w:numPr>
          <w:ilvl w:val="0"/>
          <w:numId w:val="26"/>
        </w:numPr>
        <w:rPr>
          <w:rFonts w:cs="Arial"/>
          <w:sz w:val="14"/>
          <w:szCs w:val="14"/>
        </w:rPr>
      </w:pPr>
      <w:r w:rsidRPr="00264244">
        <w:rPr>
          <w:rFonts w:cs="Arial"/>
          <w:sz w:val="14"/>
          <w:szCs w:val="14"/>
        </w:rPr>
        <w:t xml:space="preserve">Handling of Information </w:t>
      </w:r>
      <w:r w:rsidRPr="00264244">
        <w:rPr>
          <w:rFonts w:cs="Arial"/>
          <w:sz w:val="14"/>
          <w:szCs w:val="14"/>
        </w:rPr>
        <w:br/>
        <w:t>Subcontractor shall:</w:t>
      </w:r>
    </w:p>
    <w:p w14:paraId="34A6F68B" w14:textId="1CE958E4" w:rsidR="00F24479" w:rsidRPr="00264244" w:rsidRDefault="00F24479">
      <w:pPr>
        <w:pStyle w:val="ListParagraph"/>
        <w:numPr>
          <w:ilvl w:val="1"/>
          <w:numId w:val="26"/>
        </w:numPr>
        <w:rPr>
          <w:rFonts w:cs="Arial"/>
          <w:sz w:val="14"/>
          <w:szCs w:val="14"/>
        </w:rPr>
      </w:pPr>
      <w:r w:rsidRPr="00264244">
        <w:rPr>
          <w:rFonts w:cs="Arial"/>
          <w:sz w:val="14"/>
          <w:szCs w:val="14"/>
        </w:rPr>
        <w:t xml:space="preserve">Ensure any subcontract-related information provided by or accessed through NTESS in performance of this subcontract, whether identified by a NTESS-applied marking or not, is used only for purposes of performing this subcontract, and is not used or distributed for any other </w:t>
      </w:r>
      <w:proofErr w:type="gramStart"/>
      <w:r w:rsidRPr="00264244">
        <w:rPr>
          <w:rFonts w:cs="Arial"/>
          <w:sz w:val="14"/>
          <w:szCs w:val="14"/>
        </w:rPr>
        <w:t>purpose;</w:t>
      </w:r>
      <w:proofErr w:type="gramEnd"/>
    </w:p>
    <w:p w14:paraId="044CEF6B" w14:textId="1397251C" w:rsidR="00F24479" w:rsidRPr="00264244" w:rsidRDefault="00F24479">
      <w:pPr>
        <w:pStyle w:val="ListParagraph"/>
        <w:numPr>
          <w:ilvl w:val="1"/>
          <w:numId w:val="26"/>
        </w:numPr>
        <w:rPr>
          <w:rFonts w:cs="Arial"/>
          <w:sz w:val="14"/>
          <w:szCs w:val="14"/>
        </w:rPr>
      </w:pPr>
      <w:r w:rsidRPr="00264244">
        <w:rPr>
          <w:rFonts w:cs="Arial"/>
          <w:sz w:val="14"/>
          <w:szCs w:val="14"/>
        </w:rPr>
        <w:t xml:space="preserve">Safeguard subcontract-related information from unauthorized access, use, and </w:t>
      </w:r>
      <w:proofErr w:type="gramStart"/>
      <w:r w:rsidRPr="00264244">
        <w:rPr>
          <w:rFonts w:cs="Arial"/>
          <w:sz w:val="14"/>
          <w:szCs w:val="14"/>
        </w:rPr>
        <w:t>disclosure;</w:t>
      </w:r>
      <w:proofErr w:type="gramEnd"/>
    </w:p>
    <w:p w14:paraId="168982D6" w14:textId="4F64FFC1" w:rsidR="00F24479" w:rsidRPr="00264244" w:rsidRDefault="00F24479">
      <w:pPr>
        <w:pStyle w:val="ListParagraph"/>
        <w:numPr>
          <w:ilvl w:val="1"/>
          <w:numId w:val="26"/>
        </w:numPr>
        <w:rPr>
          <w:rFonts w:cs="Arial"/>
          <w:sz w:val="14"/>
          <w:szCs w:val="14"/>
        </w:rPr>
      </w:pPr>
      <w:r w:rsidRPr="00264244">
        <w:rPr>
          <w:rFonts w:cs="Arial"/>
          <w:sz w:val="14"/>
          <w:szCs w:val="14"/>
        </w:rPr>
        <w:t xml:space="preserve">Inform employees and lower-tier subcontractors who may require access to subcontract-related information about obligations to use the information only for performance of this subcontract and requirements to safeguard the information from unauthorized use and </w:t>
      </w:r>
      <w:proofErr w:type="gramStart"/>
      <w:r w:rsidRPr="00264244">
        <w:rPr>
          <w:rFonts w:cs="Arial"/>
          <w:sz w:val="14"/>
          <w:szCs w:val="14"/>
        </w:rPr>
        <w:t>disclosure;</w:t>
      </w:r>
      <w:proofErr w:type="gramEnd"/>
    </w:p>
    <w:p w14:paraId="346D109A" w14:textId="561F53CF" w:rsidR="00F24479" w:rsidRPr="00264244" w:rsidRDefault="00F24479">
      <w:pPr>
        <w:pStyle w:val="ListParagraph"/>
        <w:numPr>
          <w:ilvl w:val="1"/>
          <w:numId w:val="26"/>
        </w:numPr>
        <w:rPr>
          <w:rFonts w:cs="Arial"/>
          <w:sz w:val="14"/>
          <w:szCs w:val="14"/>
        </w:rPr>
      </w:pPr>
      <w:r w:rsidRPr="00264244">
        <w:rPr>
          <w:rFonts w:cs="Arial"/>
          <w:sz w:val="14"/>
          <w:szCs w:val="14"/>
        </w:rPr>
        <w:t xml:space="preserve">Require that each employee with access to the information complies with the obligations included in this </w:t>
      </w:r>
      <w:proofErr w:type="gramStart"/>
      <w:r w:rsidRPr="00264244">
        <w:rPr>
          <w:rFonts w:cs="Arial"/>
          <w:sz w:val="14"/>
          <w:szCs w:val="14"/>
        </w:rPr>
        <w:t>clause;</w:t>
      </w:r>
      <w:proofErr w:type="gramEnd"/>
    </w:p>
    <w:p w14:paraId="5722BB03" w14:textId="2AAC6BA6" w:rsidR="00F24479" w:rsidRPr="00264244" w:rsidRDefault="00F24479">
      <w:pPr>
        <w:pStyle w:val="ListParagraph"/>
        <w:numPr>
          <w:ilvl w:val="1"/>
          <w:numId w:val="26"/>
        </w:numPr>
        <w:rPr>
          <w:rFonts w:cs="Arial"/>
          <w:sz w:val="14"/>
          <w:szCs w:val="14"/>
        </w:rPr>
      </w:pPr>
      <w:r w:rsidRPr="00264244">
        <w:rPr>
          <w:rFonts w:cs="Arial"/>
          <w:sz w:val="14"/>
          <w:szCs w:val="14"/>
        </w:rPr>
        <w:t>Maintain any restrictive markings on information from NTESS and on any subsequent copies.</w:t>
      </w:r>
    </w:p>
    <w:p w14:paraId="6A6D3E79" w14:textId="619622F3" w:rsidR="00F24479" w:rsidRPr="00264244" w:rsidRDefault="00F24479">
      <w:pPr>
        <w:pStyle w:val="ListParagraph"/>
        <w:numPr>
          <w:ilvl w:val="0"/>
          <w:numId w:val="26"/>
        </w:numPr>
        <w:rPr>
          <w:rFonts w:cs="Arial"/>
          <w:sz w:val="14"/>
          <w:szCs w:val="14"/>
        </w:rPr>
      </w:pPr>
      <w:r w:rsidRPr="00264244">
        <w:rPr>
          <w:rFonts w:cs="Arial"/>
          <w:sz w:val="14"/>
          <w:szCs w:val="14"/>
        </w:rPr>
        <w:t>Protection of Information</w:t>
      </w:r>
      <w:r w:rsidRPr="00264244">
        <w:rPr>
          <w:rFonts w:cs="Arial"/>
          <w:sz w:val="14"/>
          <w:szCs w:val="14"/>
        </w:rPr>
        <w:br/>
        <w:t>Subcontractor agrees to implement and maintain safeguards for subcontract-related information that meet or exceed the following requirements:</w:t>
      </w:r>
    </w:p>
    <w:p w14:paraId="7C02A6BB" w14:textId="41676E8A" w:rsidR="00F24479" w:rsidRPr="00264244" w:rsidRDefault="00F24479">
      <w:pPr>
        <w:pStyle w:val="ListParagraph"/>
        <w:numPr>
          <w:ilvl w:val="1"/>
          <w:numId w:val="26"/>
        </w:numPr>
        <w:rPr>
          <w:rFonts w:cs="Arial"/>
          <w:sz w:val="14"/>
          <w:szCs w:val="14"/>
        </w:rPr>
      </w:pPr>
      <w:r w:rsidRPr="00264244">
        <w:rPr>
          <w:rFonts w:cs="Arial"/>
          <w:sz w:val="14"/>
          <w:szCs w:val="14"/>
        </w:rPr>
        <w:t>Protection in Use. Subcontractor shall take precautions to prevent access to subcontract-related information by persons who do not require the information to perform their jobs.</w:t>
      </w:r>
    </w:p>
    <w:p w14:paraId="0CC36107" w14:textId="07451BE0" w:rsidR="00F24479" w:rsidRPr="00264244" w:rsidRDefault="00F24479">
      <w:pPr>
        <w:pStyle w:val="ListParagraph"/>
        <w:numPr>
          <w:ilvl w:val="1"/>
          <w:numId w:val="26"/>
        </w:numPr>
        <w:rPr>
          <w:rFonts w:cs="Arial"/>
          <w:sz w:val="14"/>
          <w:szCs w:val="14"/>
        </w:rPr>
      </w:pPr>
      <w:r w:rsidRPr="00264244">
        <w:rPr>
          <w:rFonts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roofErr w:type="gramStart"/>
      <w:r w:rsidRPr="00264244">
        <w:rPr>
          <w:rFonts w:cs="Arial"/>
          <w:sz w:val="14"/>
          <w:szCs w:val="14"/>
        </w:rPr>
        <w:t>);</w:t>
      </w:r>
      <w:proofErr w:type="gramEnd"/>
    </w:p>
    <w:p w14:paraId="5058370A" w14:textId="7C66984F" w:rsidR="0067766C" w:rsidRPr="00264244" w:rsidRDefault="0067766C" w:rsidP="003F3872">
      <w:pPr>
        <w:pStyle w:val="ListParagraph"/>
        <w:numPr>
          <w:ilvl w:val="1"/>
          <w:numId w:val="26"/>
        </w:numPr>
        <w:spacing w:after="160" w:line="259" w:lineRule="auto"/>
        <w:rPr>
          <w:rFonts w:cs="Arial"/>
          <w:sz w:val="14"/>
          <w:szCs w:val="14"/>
        </w:rPr>
      </w:pPr>
      <w:r w:rsidRPr="00264244">
        <w:rPr>
          <w:rFonts w:cs="Arial"/>
          <w:sz w:val="14"/>
          <w:szCs w:val="14"/>
        </w:rPr>
        <w:t xml:space="preserve">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w:t>
      </w:r>
      <w:proofErr w:type="gramStart"/>
      <w:r w:rsidRPr="00264244">
        <w:rPr>
          <w:rFonts w:cs="Arial"/>
          <w:sz w:val="14"/>
          <w:szCs w:val="14"/>
        </w:rPr>
        <w:t>opsec@sandia.gov;</w:t>
      </w:r>
      <w:proofErr w:type="gramEnd"/>
    </w:p>
    <w:p w14:paraId="5AE8CAA6" w14:textId="79C1B215" w:rsidR="00C727B3" w:rsidRPr="00264244" w:rsidRDefault="00C727B3" w:rsidP="00C727B3">
      <w:pPr>
        <w:pStyle w:val="ListParagraph"/>
        <w:numPr>
          <w:ilvl w:val="2"/>
          <w:numId w:val="26"/>
        </w:numPr>
        <w:spacing w:after="160" w:line="259" w:lineRule="auto"/>
        <w:rPr>
          <w:rFonts w:cs="Arial"/>
          <w:sz w:val="14"/>
          <w:szCs w:val="14"/>
        </w:rPr>
      </w:pPr>
      <w:r w:rsidRPr="00264244">
        <w:rPr>
          <w:rFonts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p w14:paraId="3E6DFE38" w14:textId="6BB721CB" w:rsidR="00F24479" w:rsidRPr="00264244" w:rsidRDefault="00F24479">
      <w:pPr>
        <w:pStyle w:val="ListParagraph"/>
        <w:numPr>
          <w:ilvl w:val="1"/>
          <w:numId w:val="26"/>
        </w:numPr>
        <w:rPr>
          <w:rFonts w:cs="Arial"/>
          <w:sz w:val="14"/>
          <w:szCs w:val="14"/>
        </w:rPr>
      </w:pPr>
      <w:r w:rsidRPr="00264244">
        <w:rPr>
          <w:rFonts w:cs="Arial"/>
          <w:sz w:val="14"/>
          <w:szCs w:val="14"/>
        </w:rPr>
        <w:t xml:space="preserve">Reproduction. Subcontractor shall limit reproduction of subcontract-related information (including 3-D print prototypes) and any information with restrictive markings to a minimum, by only reproducing information to the extent necessary for performance of this </w:t>
      </w:r>
      <w:proofErr w:type="gramStart"/>
      <w:r w:rsidRPr="00264244">
        <w:rPr>
          <w:rFonts w:cs="Arial"/>
          <w:sz w:val="14"/>
          <w:szCs w:val="14"/>
        </w:rPr>
        <w:t>subcontract;</w:t>
      </w:r>
      <w:proofErr w:type="gramEnd"/>
    </w:p>
    <w:p w14:paraId="1CBE786C" w14:textId="60D8B2AC" w:rsidR="00F24479" w:rsidRPr="00264244" w:rsidRDefault="00F24479">
      <w:pPr>
        <w:pStyle w:val="ListParagraph"/>
        <w:numPr>
          <w:ilvl w:val="1"/>
          <w:numId w:val="26"/>
        </w:numPr>
        <w:rPr>
          <w:rFonts w:cs="Arial"/>
          <w:sz w:val="14"/>
          <w:szCs w:val="14"/>
        </w:rPr>
      </w:pPr>
      <w:r w:rsidRPr="00264244">
        <w:rPr>
          <w:rFonts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D31A48" w:rsidRPr="00D31A48">
        <w:rPr>
          <w:rFonts w:cs="Arial"/>
          <w:sz w:val="14"/>
          <w:szCs w:val="14"/>
        </w:rPr>
        <w:t>cross-cut shredder (residue not to exceed 1mmx5mm</w:t>
      </w:r>
      <w:r w:rsidRPr="00264244">
        <w:rPr>
          <w:rFonts w:cs="Arial"/>
          <w:sz w:val="14"/>
          <w:szCs w:val="14"/>
        </w:rPr>
        <w:t xml:space="preserve">). Disks shall be overwritten using approved software and destroyed. For assistance with authorized disposal methods, please contact the Supply Chain Risk Management Office at </w:t>
      </w:r>
      <w:hyperlink r:id="rId22" w:history="1">
        <w:r w:rsidR="00D80255" w:rsidRPr="00264244">
          <w:rPr>
            <w:rStyle w:val="Hyperlink"/>
            <w:sz w:val="14"/>
            <w:szCs w:val="14"/>
          </w:rPr>
          <w:t>scrm_ds@sandia.gov</w:t>
        </w:r>
      </w:hyperlink>
      <w:r w:rsidRPr="00264244">
        <w:rPr>
          <w:rFonts w:cs="Arial"/>
          <w:sz w:val="14"/>
          <w:szCs w:val="14"/>
        </w:rPr>
        <w:t xml:space="preserve">. </w:t>
      </w:r>
    </w:p>
    <w:p w14:paraId="521E850D" w14:textId="071EA773" w:rsidR="00F24479" w:rsidRPr="00264244" w:rsidRDefault="00F24479">
      <w:pPr>
        <w:pStyle w:val="ListParagraph"/>
        <w:numPr>
          <w:ilvl w:val="0"/>
          <w:numId w:val="26"/>
        </w:numPr>
        <w:rPr>
          <w:rFonts w:cs="Arial"/>
          <w:sz w:val="14"/>
          <w:szCs w:val="14"/>
        </w:rPr>
      </w:pPr>
      <w:r w:rsidRPr="00264244">
        <w:rPr>
          <w:rFonts w:cs="Arial"/>
          <w:sz w:val="14"/>
          <w:szCs w:val="14"/>
        </w:rPr>
        <w:t>Release of Information</w:t>
      </w:r>
    </w:p>
    <w:p w14:paraId="77E317F0" w14:textId="047806E0" w:rsidR="00F24479" w:rsidRPr="00264244" w:rsidRDefault="00F24479">
      <w:pPr>
        <w:pStyle w:val="ListParagraph"/>
        <w:numPr>
          <w:ilvl w:val="1"/>
          <w:numId w:val="26"/>
        </w:numPr>
        <w:rPr>
          <w:rFonts w:cs="Arial"/>
          <w:sz w:val="14"/>
          <w:szCs w:val="14"/>
        </w:rPr>
      </w:pPr>
      <w:r w:rsidRPr="00264244">
        <w:rPr>
          <w:rFonts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5E1A58AF" w14:textId="47F5E898" w:rsidR="00F24479" w:rsidRPr="00264244" w:rsidRDefault="00F24479">
      <w:pPr>
        <w:pStyle w:val="ListParagraph"/>
        <w:numPr>
          <w:ilvl w:val="1"/>
          <w:numId w:val="26"/>
        </w:numPr>
        <w:rPr>
          <w:rFonts w:cs="Arial"/>
          <w:sz w:val="14"/>
          <w:szCs w:val="14"/>
        </w:rPr>
      </w:pPr>
      <w:r w:rsidRPr="00264244">
        <w:rPr>
          <w:rFonts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33C90D36" w14:textId="64787F2C" w:rsidR="00F24479" w:rsidRPr="00264244" w:rsidRDefault="00F24479">
      <w:pPr>
        <w:pStyle w:val="ListParagraph"/>
        <w:numPr>
          <w:ilvl w:val="2"/>
          <w:numId w:val="26"/>
        </w:numPr>
        <w:rPr>
          <w:rFonts w:cs="Arial"/>
          <w:sz w:val="14"/>
          <w:szCs w:val="14"/>
        </w:rPr>
      </w:pPr>
      <w:r w:rsidRPr="00264244">
        <w:rPr>
          <w:rFonts w:cs="Arial"/>
          <w:sz w:val="14"/>
          <w:szCs w:val="14"/>
        </w:rPr>
        <w:t xml:space="preserve">Subcontractor shall provide NTESS an opportunity to review publication proposals related in whole or in part to work connected to this subcontract at least forty-five (45) calendar days prior to </w:t>
      </w:r>
      <w:proofErr w:type="gramStart"/>
      <w:r w:rsidRPr="00264244">
        <w:rPr>
          <w:rFonts w:cs="Arial"/>
          <w:sz w:val="14"/>
          <w:szCs w:val="14"/>
        </w:rPr>
        <w:t>submission;</w:t>
      </w:r>
      <w:proofErr w:type="gramEnd"/>
    </w:p>
    <w:p w14:paraId="430CB013" w14:textId="44A4B944" w:rsidR="00F24479" w:rsidRPr="00264244" w:rsidRDefault="00F24479">
      <w:pPr>
        <w:pStyle w:val="ListParagraph"/>
        <w:numPr>
          <w:ilvl w:val="2"/>
          <w:numId w:val="26"/>
        </w:numPr>
        <w:rPr>
          <w:rFonts w:cs="Arial"/>
          <w:sz w:val="14"/>
          <w:szCs w:val="14"/>
        </w:rPr>
      </w:pPr>
      <w:r w:rsidRPr="00264244">
        <w:rPr>
          <w:rFonts w:cs="Arial"/>
          <w:sz w:val="14"/>
          <w:szCs w:val="14"/>
        </w:rPr>
        <w:t xml:space="preserve">NTESS will review the proposed publication and provide a response within forty-five (45) calendar </w:t>
      </w:r>
      <w:proofErr w:type="gramStart"/>
      <w:r w:rsidRPr="00264244">
        <w:rPr>
          <w:rFonts w:cs="Arial"/>
          <w:sz w:val="14"/>
          <w:szCs w:val="14"/>
        </w:rPr>
        <w:t>days;</w:t>
      </w:r>
      <w:proofErr w:type="gramEnd"/>
    </w:p>
    <w:p w14:paraId="58CBB27A" w14:textId="649C238C" w:rsidR="00F24479" w:rsidRPr="00264244" w:rsidRDefault="00F24479">
      <w:pPr>
        <w:pStyle w:val="ListParagraph"/>
        <w:numPr>
          <w:ilvl w:val="2"/>
          <w:numId w:val="26"/>
        </w:numPr>
        <w:rPr>
          <w:rFonts w:cs="Arial"/>
          <w:sz w:val="14"/>
          <w:szCs w:val="14"/>
        </w:rPr>
      </w:pPr>
      <w:r w:rsidRPr="00264244">
        <w:rPr>
          <w:rFonts w:cs="Arial"/>
          <w:sz w:val="14"/>
          <w:szCs w:val="14"/>
        </w:rPr>
        <w:t xml:space="preserve">Subcontractor may assume NTESS has no comments after the response period has elapsed. </w:t>
      </w:r>
    </w:p>
    <w:p w14:paraId="198AC98A" w14:textId="628DE7B1" w:rsidR="00F24479" w:rsidRPr="00264244" w:rsidRDefault="00F24479">
      <w:pPr>
        <w:pStyle w:val="ListParagraph"/>
        <w:numPr>
          <w:ilvl w:val="2"/>
          <w:numId w:val="26"/>
        </w:numPr>
        <w:rPr>
          <w:rFonts w:cs="Arial"/>
          <w:sz w:val="14"/>
          <w:szCs w:val="14"/>
        </w:rPr>
      </w:pPr>
      <w:r w:rsidRPr="00264244">
        <w:rPr>
          <w:rFonts w:cs="Arial"/>
          <w:sz w:val="14"/>
          <w:szCs w:val="14"/>
        </w:rPr>
        <w:t xml:space="preserve">Subcontractor agrees to address any issues or concerns identified by NTESS before submitting publication proposals. </w:t>
      </w:r>
    </w:p>
    <w:p w14:paraId="34B2475A" w14:textId="7094024E" w:rsidR="0067766C" w:rsidRPr="00264244" w:rsidRDefault="0067766C" w:rsidP="0067766C">
      <w:pPr>
        <w:pStyle w:val="ListParagraph"/>
        <w:numPr>
          <w:ilvl w:val="1"/>
          <w:numId w:val="26"/>
        </w:numPr>
        <w:spacing w:after="160" w:line="259" w:lineRule="auto"/>
        <w:rPr>
          <w:rFonts w:cs="Arial"/>
          <w:sz w:val="14"/>
          <w:szCs w:val="14"/>
        </w:rPr>
      </w:pPr>
      <w:r w:rsidRPr="00264244">
        <w:rPr>
          <w:rFonts w:cs="Arial"/>
          <w:sz w:val="14"/>
          <w:szCs w:val="14"/>
        </w:rPr>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59EBDF5C" w14:textId="0D4F8D33" w:rsidR="004C2A0A" w:rsidRPr="00264244" w:rsidRDefault="004C2A0A" w:rsidP="00C727B3">
      <w:pPr>
        <w:pStyle w:val="ListParagraph"/>
        <w:numPr>
          <w:ilvl w:val="2"/>
          <w:numId w:val="26"/>
        </w:numPr>
        <w:spacing w:after="160" w:line="259" w:lineRule="auto"/>
        <w:rPr>
          <w:rFonts w:cs="Arial"/>
          <w:sz w:val="14"/>
          <w:szCs w:val="14"/>
        </w:rPr>
      </w:pPr>
      <w:r w:rsidRPr="00264244">
        <w:rPr>
          <w:rFonts w:cs="Arial"/>
          <w:sz w:val="14"/>
          <w:szCs w:val="14"/>
        </w:rPr>
        <w:t xml:space="preserve">Critical information is </w:t>
      </w:r>
      <w:r w:rsidR="00C727B3" w:rsidRPr="00264244">
        <w:rPr>
          <w:rFonts w:cs="Arial"/>
          <w:sz w:val="14"/>
          <w:szCs w:val="14"/>
        </w:rPr>
        <w:t xml:space="preserve">defined as </w:t>
      </w:r>
      <w:r w:rsidRPr="00264244">
        <w:rPr>
          <w:rFonts w:cs="Arial"/>
          <w:sz w:val="14"/>
          <w:szCs w:val="14"/>
        </w:rPr>
        <w:t>specific facts about friendly (e.g., U.S., DOE, Sandia) intentions, capabilities, or activities that are vitally needed by adversaries for them to plan and act effectively in their attempts to guarantee failure of, or unacceptable consequences to, friendly objectives.</w:t>
      </w:r>
    </w:p>
    <w:p w14:paraId="7C627717" w14:textId="29AC2018" w:rsidR="00F24479" w:rsidRPr="00264244" w:rsidRDefault="00F24479">
      <w:pPr>
        <w:pStyle w:val="ListParagraph"/>
        <w:numPr>
          <w:ilvl w:val="1"/>
          <w:numId w:val="26"/>
        </w:numPr>
        <w:rPr>
          <w:rFonts w:cs="Arial"/>
          <w:sz w:val="14"/>
          <w:szCs w:val="14"/>
        </w:rPr>
      </w:pPr>
      <w:r w:rsidRPr="00264244">
        <w:rPr>
          <w:rFonts w:cs="Arial"/>
          <w:sz w:val="14"/>
          <w:szCs w:val="14"/>
        </w:rPr>
        <w:t>Subcontractor shall ensure its employees and lower-tier subcontractors comply with this clause.</w:t>
      </w:r>
    </w:p>
    <w:p w14:paraId="687FA3E4" w14:textId="0B0C5DCD" w:rsidR="00F24479" w:rsidRPr="00264244" w:rsidRDefault="00F24479">
      <w:pPr>
        <w:pStyle w:val="ListParagraph"/>
        <w:numPr>
          <w:ilvl w:val="1"/>
          <w:numId w:val="26"/>
        </w:numPr>
        <w:rPr>
          <w:rFonts w:cs="Arial"/>
          <w:sz w:val="14"/>
          <w:szCs w:val="14"/>
        </w:rPr>
      </w:pPr>
      <w:r w:rsidRPr="00264244">
        <w:rPr>
          <w:rFonts w:cs="Arial"/>
          <w:sz w:val="14"/>
          <w:szCs w:val="14"/>
        </w:rPr>
        <w:t>In no event shall the interest of NTESS or the DOE or the government in this subcontract be indicated in any advertising or publicity without advance written approval of the SP.</w:t>
      </w:r>
    </w:p>
    <w:p w14:paraId="03BF4975" w14:textId="1AC170C4" w:rsidR="00F24479" w:rsidRPr="00264244" w:rsidRDefault="00F24479">
      <w:pPr>
        <w:pStyle w:val="ListParagraph"/>
        <w:numPr>
          <w:ilvl w:val="0"/>
          <w:numId w:val="26"/>
        </w:numPr>
        <w:rPr>
          <w:rFonts w:cs="Arial"/>
          <w:sz w:val="14"/>
          <w:szCs w:val="14"/>
        </w:rPr>
      </w:pPr>
      <w:r w:rsidRPr="00264244">
        <w:rPr>
          <w:rFonts w:cs="Arial"/>
          <w:sz w:val="14"/>
          <w:szCs w:val="14"/>
        </w:rPr>
        <w:t>Clause Interpretation</w:t>
      </w:r>
    </w:p>
    <w:p w14:paraId="5C71C8FF" w14:textId="2E26F01E" w:rsidR="00F24479" w:rsidRPr="00264244" w:rsidRDefault="00F24479">
      <w:pPr>
        <w:pStyle w:val="ListParagraph"/>
        <w:numPr>
          <w:ilvl w:val="1"/>
          <w:numId w:val="26"/>
        </w:numPr>
        <w:rPr>
          <w:rFonts w:cs="Arial"/>
          <w:sz w:val="14"/>
          <w:szCs w:val="14"/>
        </w:rPr>
      </w:pPr>
      <w:r w:rsidRPr="00264244">
        <w:rPr>
          <w:rFonts w:cs="Arial"/>
          <w:sz w:val="14"/>
          <w:szCs w:val="14"/>
        </w:rPr>
        <w:t>In the event of conflict between the provisions of this clause and a Nondisclosure Agreement between NTESS and the Subcontractor, the terms and conditions of the Nondisclosure Agreement shall govern.</w:t>
      </w:r>
    </w:p>
    <w:p w14:paraId="1438C105" w14:textId="7798B255" w:rsidR="00F24479" w:rsidRPr="00264244" w:rsidRDefault="00F24479">
      <w:pPr>
        <w:pStyle w:val="ListParagraph"/>
        <w:numPr>
          <w:ilvl w:val="1"/>
          <w:numId w:val="26"/>
        </w:numPr>
        <w:rPr>
          <w:rFonts w:cs="Arial"/>
          <w:sz w:val="14"/>
          <w:szCs w:val="14"/>
        </w:rPr>
      </w:pPr>
      <w:r w:rsidRPr="00264244">
        <w:rPr>
          <w:rFonts w:cs="Arial"/>
          <w:sz w:val="14"/>
          <w:szCs w:val="14"/>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4693C5E8" w14:textId="72899126" w:rsidR="004461F5" w:rsidRDefault="00F24479">
      <w:pPr>
        <w:pStyle w:val="ListParagraph"/>
        <w:numPr>
          <w:ilvl w:val="1"/>
          <w:numId w:val="26"/>
        </w:numPr>
        <w:rPr>
          <w:rFonts w:cs="Arial"/>
          <w:sz w:val="14"/>
          <w:szCs w:val="14"/>
        </w:rPr>
      </w:pPr>
      <w:r w:rsidRPr="00264244">
        <w:rPr>
          <w:rFonts w:cs="Arial"/>
          <w:sz w:val="14"/>
          <w:szCs w:val="14"/>
        </w:rPr>
        <w:t xml:space="preserve">Under a valid court or government agency order, Subcontractor may release subcontract-related information necessary to fulfill obligations, </w:t>
      </w:r>
      <w:proofErr w:type="gramStart"/>
      <w:r w:rsidRPr="00264244">
        <w:rPr>
          <w:rFonts w:cs="Arial"/>
          <w:sz w:val="14"/>
          <w:szCs w:val="14"/>
        </w:rPr>
        <w:t>provided that</w:t>
      </w:r>
      <w:proofErr w:type="gramEnd"/>
      <w:r w:rsidRPr="00264244">
        <w:rPr>
          <w:rFonts w:cs="Arial"/>
          <w:sz w:val="14"/>
          <w:szCs w:val="14"/>
        </w:rPr>
        <w:t xml:space="preserve"> Subcontractor send the written notice and a copy of order or other obligating document to NTESS within a reasonable amount of time to provide the owner of the subcontract-related information notice of such obligation and the opportunity to oppose disclosure. </w:t>
      </w:r>
      <w:r w:rsidR="004461F5" w:rsidRPr="00264244">
        <w:rPr>
          <w:rFonts w:cs="Arial"/>
          <w:sz w:val="14"/>
          <w:szCs w:val="14"/>
        </w:rPr>
        <w:t xml:space="preserve"> </w:t>
      </w:r>
    </w:p>
    <w:p w14:paraId="0205A8E5" w14:textId="77777777" w:rsidR="00607558" w:rsidRPr="00264244" w:rsidRDefault="00607558" w:rsidP="00AD5423">
      <w:pPr>
        <w:pStyle w:val="ListParagraph"/>
        <w:rPr>
          <w:rFonts w:cs="Arial"/>
          <w:sz w:val="14"/>
          <w:szCs w:val="14"/>
        </w:rPr>
      </w:pPr>
    </w:p>
    <w:p w14:paraId="6C2E930D" w14:textId="77777777" w:rsidR="00011A6E" w:rsidRPr="00011A6E" w:rsidRDefault="00011A6E" w:rsidP="009A3119">
      <w:pPr>
        <w:pStyle w:val="Heading1"/>
        <w:jc w:val="left"/>
        <w:rPr>
          <w:rFonts w:cs="Arial"/>
          <w:sz w:val="14"/>
          <w:szCs w:val="14"/>
          <w:u w:val="single"/>
        </w:rPr>
      </w:pPr>
      <w:bookmarkStart w:id="34" w:name="_EXTRAS_AND_VARIATION"/>
      <w:bookmarkStart w:id="35" w:name="_INSPECTION_AND_ACCEPTANCE"/>
      <w:bookmarkStart w:id="36" w:name="_Hlk117843676"/>
      <w:bookmarkEnd w:id="34"/>
      <w:bookmarkEnd w:id="35"/>
      <w:r w:rsidRPr="00011A6E">
        <w:rPr>
          <w:rFonts w:cs="Arial"/>
          <w:sz w:val="14"/>
          <w:szCs w:val="14"/>
          <w:u w:val="single"/>
        </w:rPr>
        <w:t>INSPECTION AND ACCEPTANCE</w:t>
      </w:r>
    </w:p>
    <w:bookmarkEnd w:id="36"/>
    <w:p w14:paraId="0EF39F4B" w14:textId="51CC470B" w:rsidR="00011A6E" w:rsidRPr="00264244" w:rsidRDefault="00011A6E" w:rsidP="00011A6E">
      <w:pPr>
        <w:rPr>
          <w:rFonts w:cs="Arial"/>
          <w:sz w:val="14"/>
          <w:szCs w:val="14"/>
        </w:rPr>
      </w:pPr>
      <w:r w:rsidRPr="00011A6E">
        <w:rPr>
          <w:sz w:val="14"/>
          <w:szCs w:val="14"/>
        </w:rPr>
        <w:t>NTESS and the government may inspect all deliverables at reasonable times and places, including, when practicable, during manufacture and before shipment. Subcontractor shall provide all information, facilities, and assistance necessary for safe and convenient inspection without additional charge. No inspection shall relieve Subcontractor of its obligations to furnish all items in accordance with the requirements of this subcontract. NTESS' final inspection and final acceptance shall be at destination. Subcontractor shall not re-tender rejected items without disclosing the corrective actions taken.</w:t>
      </w:r>
    </w:p>
    <w:p w14:paraId="383DBF9E" w14:textId="4A7CCB8F" w:rsidR="008F16CA" w:rsidRPr="00264244" w:rsidRDefault="008F16CA">
      <w:pPr>
        <w:rPr>
          <w:rFonts w:cs="Arial"/>
          <w:sz w:val="14"/>
          <w:szCs w:val="14"/>
        </w:rPr>
      </w:pPr>
      <w:bookmarkStart w:id="37" w:name="_INVENTION_REPORTING"/>
      <w:bookmarkStart w:id="38" w:name="_INDEPENDENT_SUBCONTRACTOR_RELATIONS"/>
      <w:bookmarkEnd w:id="37"/>
      <w:bookmarkEnd w:id="38"/>
    </w:p>
    <w:p w14:paraId="5C38FCCD" w14:textId="25A3A4FA" w:rsidR="008F16CA" w:rsidRPr="00264244" w:rsidRDefault="008F16CA">
      <w:pPr>
        <w:pStyle w:val="Heading1"/>
        <w:jc w:val="left"/>
        <w:rPr>
          <w:rFonts w:cs="Arial"/>
          <w:sz w:val="14"/>
          <w:szCs w:val="14"/>
          <w:u w:val="single"/>
        </w:rPr>
      </w:pPr>
      <w:bookmarkStart w:id="39" w:name="_LOWER-TIER_SUBCONTRACTS_1"/>
      <w:bookmarkStart w:id="40" w:name="_LOWER-TIER_SUBCONTRACTING"/>
      <w:bookmarkEnd w:id="39"/>
      <w:bookmarkEnd w:id="40"/>
      <w:r w:rsidRPr="00264244">
        <w:rPr>
          <w:rFonts w:cs="Arial"/>
          <w:sz w:val="14"/>
          <w:szCs w:val="14"/>
          <w:u w:val="single"/>
        </w:rPr>
        <w:t>LOWER-TIER SUBCONTRACT</w:t>
      </w:r>
      <w:r w:rsidR="009E5BF2" w:rsidRPr="00264244">
        <w:rPr>
          <w:rFonts w:cs="Arial"/>
          <w:sz w:val="14"/>
          <w:szCs w:val="14"/>
          <w:u w:val="single"/>
        </w:rPr>
        <w:t>ING</w:t>
      </w:r>
      <w:r w:rsidRPr="00264244">
        <w:rPr>
          <w:rFonts w:cs="Arial"/>
          <w:sz w:val="14"/>
          <w:szCs w:val="14"/>
          <w:u w:val="single"/>
        </w:rPr>
        <w:t xml:space="preserve"> </w:t>
      </w:r>
    </w:p>
    <w:p w14:paraId="2A30B54D" w14:textId="71AFCBB9" w:rsidR="00F24479" w:rsidRPr="00005D65" w:rsidRDefault="00F24479">
      <w:pPr>
        <w:rPr>
          <w:rFonts w:cs="Arial"/>
          <w:sz w:val="14"/>
          <w:szCs w:val="14"/>
        </w:rPr>
      </w:pPr>
      <w:r w:rsidRPr="00264244">
        <w:rPr>
          <w:rFonts w:cs="Arial"/>
          <w:sz w:val="14"/>
          <w:szCs w:val="14"/>
        </w:rPr>
        <w:t>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w:t>
      </w:r>
      <w:r w:rsidR="00AD3A33" w:rsidRPr="00852F1B">
        <w:rPr>
          <w:rFonts w:cs="Arial"/>
          <w:sz w:val="14"/>
          <w:szCs w:val="14"/>
        </w:rPr>
        <w:t>.</w:t>
      </w:r>
      <w:r w:rsidRPr="00852F1B">
        <w:rPr>
          <w:rFonts w:cs="Arial"/>
          <w:sz w:val="14"/>
          <w:szCs w:val="14"/>
        </w:rPr>
        <w:t xml:space="preserve"> </w:t>
      </w:r>
      <w:r w:rsidR="00851485" w:rsidRPr="00852F1B">
        <w:rPr>
          <w:rFonts w:cs="Arial"/>
          <w:sz w:val="14"/>
          <w:szCs w:val="14"/>
        </w:rPr>
        <w:t xml:space="preserve">Subcontractor is responsible for </w:t>
      </w:r>
      <w:r w:rsidR="003E2A64" w:rsidRPr="00852F1B">
        <w:rPr>
          <w:rFonts w:cs="Arial"/>
          <w:sz w:val="14"/>
          <w:szCs w:val="14"/>
        </w:rPr>
        <w:t>incorporating all required NTESS's Section II Terms and Conditions into their lower-tier subcontracts.</w:t>
      </w:r>
    </w:p>
    <w:p w14:paraId="714B8A42" w14:textId="6153D5EA" w:rsidR="008F16CA" w:rsidRPr="00264244" w:rsidRDefault="008F16CA">
      <w:pPr>
        <w:rPr>
          <w:rFonts w:cs="Arial"/>
          <w:sz w:val="14"/>
          <w:szCs w:val="14"/>
        </w:rPr>
      </w:pPr>
    </w:p>
    <w:p w14:paraId="47D5BD36" w14:textId="6A7E7678" w:rsidR="00783B90" w:rsidRPr="00264244" w:rsidRDefault="00783B90" w:rsidP="00783B90">
      <w:pPr>
        <w:pStyle w:val="Heading1"/>
        <w:jc w:val="left"/>
        <w:rPr>
          <w:rFonts w:cs="Arial"/>
          <w:sz w:val="14"/>
          <w:szCs w:val="14"/>
          <w:u w:val="single"/>
        </w:rPr>
      </w:pPr>
      <w:bookmarkStart w:id="41" w:name="_NOTICE_OF_POTENTIAL"/>
      <w:bookmarkEnd w:id="41"/>
      <w:r w:rsidRPr="00264244">
        <w:rPr>
          <w:rFonts w:cs="Arial"/>
          <w:sz w:val="14"/>
          <w:szCs w:val="14"/>
          <w:u w:val="single"/>
        </w:rPr>
        <w:t xml:space="preserve">NOTICE OF POTENTIAL DELAY </w:t>
      </w:r>
    </w:p>
    <w:p w14:paraId="68425789" w14:textId="4F6193FB" w:rsidR="00783B90" w:rsidRPr="00264244" w:rsidRDefault="00783B90">
      <w:pPr>
        <w:rPr>
          <w:rFonts w:cs="Arial"/>
          <w:sz w:val="14"/>
          <w:szCs w:val="14"/>
        </w:rPr>
      </w:pPr>
      <w:r w:rsidRPr="00264244">
        <w:rPr>
          <w:rFonts w:cs="Arial"/>
          <w:sz w:val="14"/>
          <w:szCs w:val="14"/>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42" w:name="_Hlk26960352"/>
      <w:r w:rsidRPr="00264244">
        <w:rPr>
          <w:rFonts w:cs="Arial"/>
          <w:sz w:val="14"/>
          <w:szCs w:val="14"/>
        </w:rPr>
        <w:t xml:space="preserve">Such notice shall not relieve the Subcontractor from compliance </w:t>
      </w:r>
      <w:r w:rsidR="00703A84" w:rsidRPr="00264244">
        <w:rPr>
          <w:rFonts w:cs="Arial"/>
          <w:sz w:val="14"/>
          <w:szCs w:val="14"/>
        </w:rPr>
        <w:t xml:space="preserve">with </w:t>
      </w:r>
      <w:proofErr w:type="gramStart"/>
      <w:r w:rsidRPr="00264244">
        <w:rPr>
          <w:rFonts w:cs="Arial"/>
          <w:sz w:val="14"/>
          <w:szCs w:val="14"/>
        </w:rPr>
        <w:t xml:space="preserve">all </w:t>
      </w:r>
      <w:r w:rsidR="00703A84" w:rsidRPr="00264244">
        <w:rPr>
          <w:rFonts w:cs="Arial"/>
          <w:sz w:val="14"/>
          <w:szCs w:val="14"/>
        </w:rPr>
        <w:t>of</w:t>
      </w:r>
      <w:proofErr w:type="gramEnd"/>
      <w:r w:rsidR="00703A84" w:rsidRPr="00264244">
        <w:rPr>
          <w:rFonts w:cs="Arial"/>
          <w:sz w:val="14"/>
          <w:szCs w:val="14"/>
        </w:rPr>
        <w:t xml:space="preserve"> </w:t>
      </w:r>
      <w:r w:rsidRPr="00264244">
        <w:rPr>
          <w:rFonts w:cs="Arial"/>
          <w:sz w:val="14"/>
          <w:szCs w:val="14"/>
        </w:rPr>
        <w:t>the requirements of the subcontract.</w:t>
      </w:r>
      <w:bookmarkEnd w:id="42"/>
    </w:p>
    <w:p w14:paraId="2AB0D633" w14:textId="77777777" w:rsidR="00783B90" w:rsidRPr="00264244" w:rsidRDefault="00783B90">
      <w:pPr>
        <w:rPr>
          <w:rFonts w:cs="Arial"/>
          <w:sz w:val="14"/>
          <w:szCs w:val="14"/>
        </w:rPr>
      </w:pPr>
    </w:p>
    <w:p w14:paraId="52252F64" w14:textId="3C8FA915" w:rsidR="005E4810" w:rsidRPr="00264244" w:rsidRDefault="0032592E">
      <w:pPr>
        <w:pStyle w:val="Heading1"/>
        <w:jc w:val="left"/>
        <w:rPr>
          <w:rFonts w:cs="Arial"/>
          <w:sz w:val="14"/>
          <w:szCs w:val="14"/>
          <w:u w:val="single"/>
        </w:rPr>
      </w:pPr>
      <w:bookmarkStart w:id="43" w:name="_ORDER_OF_PRECEDENCE"/>
      <w:bookmarkStart w:id="44" w:name="_ORDER_OF_PRECEDENCE_1"/>
      <w:bookmarkEnd w:id="43"/>
      <w:bookmarkEnd w:id="44"/>
      <w:r w:rsidRPr="00264244">
        <w:rPr>
          <w:rFonts w:cs="Arial"/>
          <w:sz w:val="14"/>
          <w:szCs w:val="14"/>
          <w:u w:val="single"/>
        </w:rPr>
        <w:t>ORDER OF PRECEDENCE</w:t>
      </w:r>
      <w:r w:rsidR="009E5BF2" w:rsidRPr="00264244">
        <w:rPr>
          <w:rFonts w:cs="Arial"/>
          <w:sz w:val="14"/>
          <w:szCs w:val="14"/>
          <w:u w:val="single"/>
        </w:rPr>
        <w:t xml:space="preserve"> - COMMERCIAL </w:t>
      </w:r>
      <w:r w:rsidR="00E7325B" w:rsidRPr="00264244">
        <w:rPr>
          <w:rFonts w:cs="Arial"/>
          <w:sz w:val="14"/>
          <w:szCs w:val="14"/>
          <w:u w:val="single"/>
        </w:rPr>
        <w:t xml:space="preserve">PRODUCTS AND SERVICES  </w:t>
      </w:r>
    </w:p>
    <w:p w14:paraId="2AE5DE85" w14:textId="77777777" w:rsidR="00947ACB" w:rsidRPr="00264244" w:rsidRDefault="00947ACB">
      <w:pPr>
        <w:rPr>
          <w:rFonts w:cs="Arial"/>
          <w:sz w:val="14"/>
          <w:szCs w:val="14"/>
        </w:rPr>
      </w:pPr>
      <w:r w:rsidRPr="00264244">
        <w:rPr>
          <w:rFonts w:cs="Arial"/>
          <w:sz w:val="14"/>
          <w:szCs w:val="14"/>
        </w:rPr>
        <w:t xml:space="preserve">Any inconsistencies shall be resolved in accordance with the following descending order of precedence: </w:t>
      </w:r>
    </w:p>
    <w:p w14:paraId="5801723B" w14:textId="77777777" w:rsidR="00947ACB" w:rsidRPr="00264244" w:rsidRDefault="00947ACB">
      <w:pPr>
        <w:pStyle w:val="ListParagraph"/>
        <w:numPr>
          <w:ilvl w:val="0"/>
          <w:numId w:val="29"/>
        </w:numPr>
        <w:rPr>
          <w:rFonts w:cs="Arial"/>
          <w:sz w:val="14"/>
          <w:szCs w:val="14"/>
        </w:rPr>
      </w:pPr>
      <w:r w:rsidRPr="00264244">
        <w:rPr>
          <w:rFonts w:cs="Arial"/>
          <w:sz w:val="14"/>
          <w:szCs w:val="14"/>
        </w:rPr>
        <w:t xml:space="preserve">Section I </w:t>
      </w:r>
    </w:p>
    <w:p w14:paraId="4A881A73" w14:textId="003CE518" w:rsidR="00947ACB" w:rsidRPr="00264244" w:rsidRDefault="00947ACB">
      <w:pPr>
        <w:pStyle w:val="ListParagraph"/>
        <w:numPr>
          <w:ilvl w:val="0"/>
          <w:numId w:val="29"/>
        </w:numPr>
        <w:rPr>
          <w:rFonts w:cs="Arial"/>
          <w:sz w:val="14"/>
          <w:szCs w:val="14"/>
        </w:rPr>
      </w:pPr>
      <w:r w:rsidRPr="00264244">
        <w:rPr>
          <w:rFonts w:cs="Arial"/>
          <w:sz w:val="14"/>
          <w:szCs w:val="14"/>
        </w:rPr>
        <w:t>SF 6432-C</w:t>
      </w:r>
      <w:r w:rsidR="00E7325B" w:rsidRPr="00264244">
        <w:rPr>
          <w:rFonts w:cs="Arial"/>
          <w:sz w:val="14"/>
          <w:szCs w:val="14"/>
        </w:rPr>
        <w:t>M</w:t>
      </w:r>
      <w:r w:rsidRPr="00264244">
        <w:rPr>
          <w:rFonts w:cs="Arial"/>
          <w:sz w:val="14"/>
          <w:szCs w:val="14"/>
        </w:rPr>
        <w:t xml:space="preserve">, Section II </w:t>
      </w:r>
    </w:p>
    <w:p w14:paraId="626B7F86" w14:textId="77777777" w:rsidR="00947ACB" w:rsidRPr="00264244" w:rsidRDefault="00947ACB">
      <w:pPr>
        <w:pStyle w:val="ListParagraph"/>
        <w:numPr>
          <w:ilvl w:val="0"/>
          <w:numId w:val="29"/>
        </w:numPr>
        <w:rPr>
          <w:rFonts w:cs="Arial"/>
          <w:sz w:val="14"/>
          <w:szCs w:val="14"/>
        </w:rPr>
      </w:pPr>
      <w:r w:rsidRPr="00264244">
        <w:rPr>
          <w:rFonts w:cs="Arial"/>
          <w:sz w:val="14"/>
          <w:szCs w:val="14"/>
        </w:rPr>
        <w:t xml:space="preserve">Specifications, drawings, and other documents incorporated in the subcontract </w:t>
      </w:r>
    </w:p>
    <w:p w14:paraId="52252F69" w14:textId="77777777" w:rsidR="00677EEF" w:rsidRPr="00264244" w:rsidRDefault="00677EEF">
      <w:pPr>
        <w:rPr>
          <w:rFonts w:cs="Arial"/>
          <w:sz w:val="14"/>
          <w:szCs w:val="14"/>
        </w:rPr>
      </w:pPr>
      <w:bookmarkStart w:id="45" w:name="_PAYMENT"/>
      <w:bookmarkEnd w:id="45"/>
    </w:p>
    <w:p w14:paraId="52252F6A" w14:textId="77777777" w:rsidR="005E4810" w:rsidRPr="00264244" w:rsidRDefault="00677EEF">
      <w:pPr>
        <w:pStyle w:val="Heading1"/>
        <w:jc w:val="left"/>
        <w:rPr>
          <w:rFonts w:cs="Arial"/>
          <w:sz w:val="14"/>
          <w:szCs w:val="14"/>
          <w:u w:val="single"/>
        </w:rPr>
      </w:pPr>
      <w:bookmarkStart w:id="46" w:name="_PERFORMANCE_EVALUATION_PROGRAM"/>
      <w:bookmarkEnd w:id="46"/>
      <w:r w:rsidRPr="00264244">
        <w:rPr>
          <w:rFonts w:cs="Arial"/>
          <w:sz w:val="14"/>
          <w:szCs w:val="14"/>
          <w:u w:val="single"/>
        </w:rPr>
        <w:t xml:space="preserve">PERFORMANCE EVALUATION PROGRAM  </w:t>
      </w:r>
    </w:p>
    <w:p w14:paraId="52252F6B" w14:textId="00F3AA7B" w:rsidR="00677EEF" w:rsidRPr="00264244" w:rsidRDefault="006076AB">
      <w:pPr>
        <w:rPr>
          <w:rFonts w:cs="Arial"/>
          <w:sz w:val="14"/>
          <w:szCs w:val="14"/>
        </w:rPr>
      </w:pPr>
      <w:r w:rsidRPr="00264244">
        <w:rPr>
          <w:rFonts w:cs="Arial"/>
          <w:sz w:val="14"/>
          <w:szCs w:val="14"/>
        </w:rPr>
        <w:t xml:space="preserve">In keeping with NTESS' goal of continuous </w:t>
      </w:r>
      <w:r w:rsidR="001D024E" w:rsidRPr="00264244">
        <w:rPr>
          <w:rFonts w:cs="Arial"/>
          <w:sz w:val="14"/>
          <w:szCs w:val="14"/>
        </w:rPr>
        <w:t>improvement and</w:t>
      </w:r>
      <w:r w:rsidRPr="00264244">
        <w:rPr>
          <w:rFonts w:cs="Arial"/>
          <w:sz w:val="14"/>
          <w:szCs w:val="14"/>
        </w:rPr>
        <w:t xml:space="preserve">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NexGen Score program.  Please contact the SP for additional information.</w:t>
      </w:r>
      <w:r w:rsidR="002C6414" w:rsidRPr="00264244">
        <w:rPr>
          <w:rFonts w:cs="Arial"/>
          <w:sz w:val="14"/>
          <w:szCs w:val="14"/>
        </w:rPr>
        <w:br/>
      </w:r>
    </w:p>
    <w:p w14:paraId="244CB3F1" w14:textId="77777777" w:rsidR="0062679E" w:rsidRPr="00264244" w:rsidRDefault="0062679E" w:rsidP="00BF49DA">
      <w:pPr>
        <w:pStyle w:val="Heading1"/>
        <w:jc w:val="left"/>
        <w:rPr>
          <w:rFonts w:cs="Arial"/>
          <w:sz w:val="14"/>
          <w:szCs w:val="14"/>
          <w:u w:val="single"/>
        </w:rPr>
      </w:pPr>
      <w:bookmarkStart w:id="47" w:name="_PRICE-ANDERSON_AMENDMENTS_ACT"/>
      <w:bookmarkStart w:id="48" w:name="_Hlk115174533"/>
      <w:bookmarkEnd w:id="47"/>
      <w:r w:rsidRPr="00264244">
        <w:rPr>
          <w:rFonts w:cs="Arial"/>
          <w:sz w:val="14"/>
          <w:szCs w:val="14"/>
          <w:u w:val="single"/>
        </w:rPr>
        <w:t xml:space="preserve">PRICE-ANDERSON AMENDMENTS ACT (PAAA) </w:t>
      </w:r>
    </w:p>
    <w:p w14:paraId="2D9FED4F" w14:textId="59BEFCA4" w:rsidR="0062679E" w:rsidRPr="00264244" w:rsidRDefault="0062679E" w:rsidP="0062679E">
      <w:pPr>
        <w:numPr>
          <w:ilvl w:val="0"/>
          <w:numId w:val="45"/>
        </w:numPr>
        <w:contextualSpacing/>
        <w:rPr>
          <w:rFonts w:eastAsiaTheme="minorHAnsi" w:cs="Arial"/>
          <w:sz w:val="14"/>
          <w:szCs w:val="14"/>
        </w:rPr>
      </w:pPr>
      <w:bookmarkStart w:id="49" w:name="_Hlk26961384"/>
      <w:bookmarkEnd w:id="48"/>
      <w:r w:rsidRPr="00264244">
        <w:rPr>
          <w:rFonts w:eastAsiaTheme="minorHAnsi" w:cs="Arial"/>
          <w:sz w:val="14"/>
          <w:szCs w:val="14"/>
        </w:rPr>
        <w:t>Regulatory Liability. If the item(s) or service(s) required by the subcontract is related to nuclear or radiological safety, then the item(s) or service(s) are regulated by the DOE/NNSA under the provisions of Federal Regulations 10 CFR 820, 10 CFR 830</w:t>
      </w:r>
      <w:r w:rsidRPr="00264244">
        <w:rPr>
          <w:sz w:val="14"/>
          <w:szCs w:val="14"/>
        </w:rPr>
        <w:t xml:space="preserve"> </w:t>
      </w:r>
      <w:r w:rsidRPr="00264244">
        <w:rPr>
          <w:rFonts w:eastAsiaTheme="minorHAnsi" w:cs="Arial"/>
          <w:sz w:val="14"/>
          <w:szCs w:val="14"/>
        </w:rPr>
        <w:t xml:space="preserve">10 CFR 830, 10 CFR 835 (Price-Anderson Amendments Act – 1988), and DOE O 414.1D.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6B5FB17C" w14:textId="3EFB9001" w:rsidR="0062679E" w:rsidRPr="00264244" w:rsidRDefault="0062679E" w:rsidP="0062679E">
      <w:pPr>
        <w:numPr>
          <w:ilvl w:val="0"/>
          <w:numId w:val="45"/>
        </w:numPr>
        <w:contextualSpacing/>
        <w:rPr>
          <w:rFonts w:eastAsiaTheme="minorHAnsi" w:cs="Arial"/>
          <w:sz w:val="14"/>
          <w:szCs w:val="14"/>
        </w:rPr>
      </w:pPr>
      <w:r w:rsidRPr="00264244">
        <w:rPr>
          <w:rFonts w:eastAsiaTheme="minorHAnsi" w:cs="Arial"/>
          <w:sz w:val="14"/>
          <w:szCs w:val="14"/>
        </w:rPr>
        <w:t>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a State under an Agreement with the Nuclear Regulatory Commission. (Upon request the SP will make the RPPM available.)</w:t>
      </w:r>
      <w:bookmarkEnd w:id="49"/>
    </w:p>
    <w:p w14:paraId="76ED7541" w14:textId="77777777" w:rsidR="0062679E" w:rsidRPr="00264244" w:rsidRDefault="0062679E">
      <w:pPr>
        <w:rPr>
          <w:rFonts w:cs="Arial"/>
          <w:sz w:val="14"/>
          <w:szCs w:val="14"/>
        </w:rPr>
      </w:pPr>
    </w:p>
    <w:p w14:paraId="26BE2235" w14:textId="50641AF2" w:rsidR="00774342" w:rsidRPr="00264244" w:rsidRDefault="00774342" w:rsidP="00774342">
      <w:pPr>
        <w:pStyle w:val="Heading1"/>
        <w:jc w:val="left"/>
        <w:rPr>
          <w:rFonts w:cs="Arial"/>
          <w:sz w:val="14"/>
          <w:szCs w:val="14"/>
          <w:u w:val="single"/>
        </w:rPr>
      </w:pPr>
      <w:bookmarkStart w:id="50" w:name="_PROHIBITED_ACTIVITIES"/>
      <w:bookmarkEnd w:id="50"/>
      <w:r w:rsidRPr="00264244">
        <w:rPr>
          <w:rFonts w:cs="Arial"/>
          <w:sz w:val="14"/>
          <w:szCs w:val="14"/>
          <w:u w:val="single"/>
        </w:rPr>
        <w:t>PROHIBITED ACTIVITIES</w:t>
      </w:r>
    </w:p>
    <w:p w14:paraId="558138D3" w14:textId="19B5A5FD" w:rsidR="00774342" w:rsidRPr="00264244" w:rsidRDefault="00774342" w:rsidP="00774342">
      <w:pPr>
        <w:rPr>
          <w:rFonts w:cs="Arial"/>
          <w:sz w:val="14"/>
          <w:szCs w:val="14"/>
        </w:rPr>
      </w:pPr>
      <w:r w:rsidRPr="00264244">
        <w:rPr>
          <w:rFonts w:cs="Arial"/>
          <w:sz w:val="14"/>
          <w:szCs w:val="14"/>
        </w:rPr>
        <w:t>In addition to prohibitions elsewhere stated in this subcontract, the following activities are prohibited under this Subcontract:</w:t>
      </w:r>
    </w:p>
    <w:p w14:paraId="596DDDFA" w14:textId="7ADD8F87"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Subcontractor does not have authority to act on behalf of NTESS.  At no time shall the Subcontractor say or do anything that suggests that Subcontractor is acting with authority for NTESS or on its behalf.</w:t>
      </w:r>
    </w:p>
    <w:p w14:paraId="66E9AC2A" w14:textId="4C87C4A6"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2D7EBA20" w14:textId="3E729BA5"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2B37D409" w14:textId="36C125E7"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Subcontractor shall adhere to the requirements of FAR clause 52.203-12, Limitation on Payments to Influence Certain Federal Transactions, which prohibits the expenditure of federal appropriations for lobbying or lobbying-related activities.</w:t>
      </w:r>
    </w:p>
    <w:p w14:paraId="3569AAA3" w14:textId="77777777" w:rsidR="00774342" w:rsidRPr="00264244" w:rsidRDefault="00774342">
      <w:pPr>
        <w:rPr>
          <w:rFonts w:cs="Arial"/>
          <w:sz w:val="14"/>
          <w:szCs w:val="14"/>
        </w:rPr>
      </w:pPr>
    </w:p>
    <w:p w14:paraId="3E328A72" w14:textId="77777777" w:rsidR="008F16CA" w:rsidRPr="00264244" w:rsidRDefault="008F16CA">
      <w:pPr>
        <w:pStyle w:val="Heading1"/>
        <w:jc w:val="left"/>
        <w:rPr>
          <w:rFonts w:cs="Arial"/>
          <w:sz w:val="14"/>
          <w:szCs w:val="14"/>
          <w:u w:val="single"/>
        </w:rPr>
      </w:pPr>
      <w:bookmarkStart w:id="51" w:name="_RECYCLED_AND/OR_NEW"/>
      <w:bookmarkEnd w:id="51"/>
      <w:r w:rsidRPr="00264244">
        <w:rPr>
          <w:rFonts w:cs="Arial"/>
          <w:sz w:val="14"/>
          <w:szCs w:val="14"/>
          <w:u w:val="single"/>
        </w:rPr>
        <w:t>PROTECTION OF PERSONALLY IDENTIFIABLE INFORMATION (PII)</w:t>
      </w:r>
    </w:p>
    <w:p w14:paraId="4788CAFD" w14:textId="2C53147D" w:rsidR="00196C10" w:rsidRPr="00264244" w:rsidRDefault="00196C10">
      <w:pPr>
        <w:rPr>
          <w:rFonts w:cs="Arial"/>
          <w:sz w:val="14"/>
          <w:szCs w:val="14"/>
        </w:rPr>
      </w:pPr>
      <w:r w:rsidRPr="00264244">
        <w:rPr>
          <w:rFonts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65E03927" w14:textId="77777777" w:rsidR="00196C10" w:rsidRPr="00264244" w:rsidRDefault="00196C10">
      <w:pPr>
        <w:pStyle w:val="ListParagraph"/>
        <w:numPr>
          <w:ilvl w:val="0"/>
          <w:numId w:val="31"/>
        </w:numPr>
        <w:rPr>
          <w:rFonts w:cs="Arial"/>
          <w:sz w:val="14"/>
          <w:szCs w:val="14"/>
        </w:rPr>
      </w:pPr>
      <w:r w:rsidRPr="00264244">
        <w:rPr>
          <w:rFonts w:cs="Arial"/>
          <w:sz w:val="14"/>
          <w:szCs w:val="14"/>
        </w:rPr>
        <w:t>For the purposes of this subcontract, PII is defined as:</w:t>
      </w:r>
    </w:p>
    <w:p w14:paraId="65FD86ED" w14:textId="77777777" w:rsidR="00196C10" w:rsidRPr="00264244" w:rsidRDefault="00196C10">
      <w:pPr>
        <w:pStyle w:val="ListParagraph"/>
        <w:numPr>
          <w:ilvl w:val="1"/>
          <w:numId w:val="31"/>
        </w:numPr>
        <w:rPr>
          <w:rFonts w:cs="Arial"/>
          <w:sz w:val="14"/>
          <w:szCs w:val="14"/>
        </w:rPr>
      </w:pPr>
      <w:r w:rsidRPr="00264244">
        <w:rPr>
          <w:rFonts w:cs="Arial"/>
          <w:sz w:val="14"/>
          <w:szCs w:val="14"/>
        </w:rPr>
        <w:t xml:space="preserve">Any of the information listed below that can be used to distinguish or trace an individual's identity, is </w:t>
      </w:r>
      <w:proofErr w:type="gramStart"/>
      <w:r w:rsidRPr="00264244">
        <w:rPr>
          <w:rFonts w:cs="Arial"/>
          <w:sz w:val="14"/>
          <w:szCs w:val="14"/>
        </w:rPr>
        <w:t>collected</w:t>
      </w:r>
      <w:proofErr w:type="gramEnd"/>
      <w:r w:rsidRPr="00264244">
        <w:rPr>
          <w:rFonts w:cs="Arial"/>
          <w:sz w:val="14"/>
          <w:szCs w:val="14"/>
        </w:rPr>
        <w:t xml:space="preserve"> and maintained for the purpose of conducting official NTESS business, and is not solely comprised of information that is available to the general public:</w:t>
      </w:r>
    </w:p>
    <w:p w14:paraId="4A2E124E" w14:textId="77777777" w:rsidR="00196C10" w:rsidRPr="00264244" w:rsidRDefault="00196C10">
      <w:pPr>
        <w:pStyle w:val="ListParagraph"/>
        <w:numPr>
          <w:ilvl w:val="2"/>
          <w:numId w:val="31"/>
        </w:numPr>
        <w:rPr>
          <w:rFonts w:cs="Arial"/>
          <w:sz w:val="14"/>
          <w:szCs w:val="14"/>
        </w:rPr>
      </w:pPr>
      <w:r w:rsidRPr="00264244">
        <w:rPr>
          <w:rFonts w:cs="Arial"/>
          <w:sz w:val="14"/>
          <w:szCs w:val="14"/>
        </w:rPr>
        <w:t>social security number</w:t>
      </w:r>
    </w:p>
    <w:p w14:paraId="64811CDD" w14:textId="77777777" w:rsidR="00196C10" w:rsidRPr="00264244" w:rsidRDefault="00196C10">
      <w:pPr>
        <w:pStyle w:val="ListParagraph"/>
        <w:numPr>
          <w:ilvl w:val="2"/>
          <w:numId w:val="31"/>
        </w:numPr>
        <w:rPr>
          <w:rFonts w:cs="Arial"/>
          <w:sz w:val="14"/>
          <w:szCs w:val="14"/>
        </w:rPr>
      </w:pPr>
      <w:r w:rsidRPr="00264244">
        <w:rPr>
          <w:rFonts w:cs="Arial"/>
          <w:sz w:val="14"/>
          <w:szCs w:val="14"/>
        </w:rPr>
        <w:t>driver's license number</w:t>
      </w:r>
    </w:p>
    <w:p w14:paraId="483D4504" w14:textId="77777777" w:rsidR="00196C10" w:rsidRPr="00264244" w:rsidRDefault="00196C10">
      <w:pPr>
        <w:pStyle w:val="ListParagraph"/>
        <w:numPr>
          <w:ilvl w:val="2"/>
          <w:numId w:val="31"/>
        </w:numPr>
        <w:rPr>
          <w:rFonts w:cs="Arial"/>
          <w:sz w:val="14"/>
          <w:szCs w:val="14"/>
        </w:rPr>
      </w:pPr>
      <w:r w:rsidRPr="00264244">
        <w:rPr>
          <w:rFonts w:cs="Arial"/>
          <w:sz w:val="14"/>
          <w:szCs w:val="14"/>
        </w:rPr>
        <w:t>passport number</w:t>
      </w:r>
    </w:p>
    <w:p w14:paraId="718D9885" w14:textId="77777777" w:rsidR="00196C10" w:rsidRPr="00264244" w:rsidRDefault="00196C10">
      <w:pPr>
        <w:pStyle w:val="ListParagraph"/>
        <w:numPr>
          <w:ilvl w:val="2"/>
          <w:numId w:val="31"/>
        </w:numPr>
        <w:rPr>
          <w:rFonts w:cs="Arial"/>
          <w:sz w:val="14"/>
          <w:szCs w:val="14"/>
        </w:rPr>
      </w:pPr>
      <w:r w:rsidRPr="00264244">
        <w:rPr>
          <w:rFonts w:cs="Arial"/>
          <w:sz w:val="14"/>
          <w:szCs w:val="14"/>
        </w:rPr>
        <w:t>other federal- or state-issued identification card number</w:t>
      </w:r>
    </w:p>
    <w:p w14:paraId="60212000" w14:textId="77777777" w:rsidR="00196C10" w:rsidRPr="00264244" w:rsidRDefault="00196C10">
      <w:pPr>
        <w:pStyle w:val="ListParagraph"/>
        <w:numPr>
          <w:ilvl w:val="2"/>
          <w:numId w:val="31"/>
        </w:numPr>
        <w:rPr>
          <w:rFonts w:cs="Arial"/>
          <w:sz w:val="14"/>
          <w:szCs w:val="14"/>
        </w:rPr>
      </w:pPr>
      <w:r w:rsidRPr="00264244">
        <w:rPr>
          <w:rFonts w:cs="Arial"/>
          <w:sz w:val="14"/>
          <w:szCs w:val="14"/>
        </w:rPr>
        <w:t>bank account number (with or without routing number, access code, or Personal Identification Number [PIN])</w:t>
      </w:r>
    </w:p>
    <w:p w14:paraId="71D5793D" w14:textId="77777777" w:rsidR="00196C10" w:rsidRPr="00264244" w:rsidRDefault="00196C10">
      <w:pPr>
        <w:pStyle w:val="ListParagraph"/>
        <w:numPr>
          <w:ilvl w:val="2"/>
          <w:numId w:val="31"/>
        </w:numPr>
        <w:rPr>
          <w:rFonts w:cs="Arial"/>
          <w:sz w:val="14"/>
          <w:szCs w:val="14"/>
        </w:rPr>
      </w:pPr>
      <w:r w:rsidRPr="00264244">
        <w:rPr>
          <w:rFonts w:cs="Arial"/>
          <w:sz w:val="14"/>
          <w:szCs w:val="14"/>
        </w:rPr>
        <w:t>financial or benefit account number in combination with any required code permitting access; background information; verification report</w:t>
      </w:r>
    </w:p>
    <w:p w14:paraId="2598FFD0" w14:textId="77777777" w:rsidR="00196C10" w:rsidRPr="00264244" w:rsidRDefault="00196C10">
      <w:pPr>
        <w:pStyle w:val="ListParagraph"/>
        <w:numPr>
          <w:ilvl w:val="2"/>
          <w:numId w:val="31"/>
        </w:numPr>
        <w:rPr>
          <w:rFonts w:cs="Arial"/>
          <w:sz w:val="14"/>
          <w:szCs w:val="14"/>
        </w:rPr>
      </w:pPr>
      <w:r w:rsidRPr="00264244">
        <w:rPr>
          <w:rFonts w:cs="Arial"/>
          <w:sz w:val="14"/>
          <w:szCs w:val="14"/>
        </w:rPr>
        <w:t>credit report, including consumer reports</w:t>
      </w:r>
    </w:p>
    <w:p w14:paraId="799AA2B4" w14:textId="77777777" w:rsidR="00196C10" w:rsidRPr="00264244" w:rsidRDefault="00196C10">
      <w:pPr>
        <w:pStyle w:val="ListParagraph"/>
        <w:numPr>
          <w:ilvl w:val="2"/>
          <w:numId w:val="31"/>
        </w:numPr>
        <w:rPr>
          <w:rFonts w:cs="Arial"/>
          <w:sz w:val="14"/>
          <w:szCs w:val="14"/>
        </w:rPr>
      </w:pPr>
      <w:r w:rsidRPr="00264244">
        <w:rPr>
          <w:rFonts w:cs="Arial"/>
          <w:sz w:val="14"/>
          <w:szCs w:val="14"/>
        </w:rPr>
        <w:t>medical or health information, including biometric, bio-monitoring, or genetic information</w:t>
      </w:r>
    </w:p>
    <w:p w14:paraId="3C60D2EB" w14:textId="77777777" w:rsidR="00196C10" w:rsidRPr="00264244" w:rsidRDefault="00196C10">
      <w:pPr>
        <w:pStyle w:val="ListParagraph"/>
        <w:numPr>
          <w:ilvl w:val="2"/>
          <w:numId w:val="31"/>
        </w:numPr>
        <w:rPr>
          <w:rFonts w:cs="Arial"/>
          <w:sz w:val="14"/>
          <w:szCs w:val="14"/>
        </w:rPr>
      </w:pPr>
      <w:r w:rsidRPr="00264244">
        <w:rPr>
          <w:rFonts w:cs="Arial"/>
          <w:sz w:val="14"/>
          <w:szCs w:val="14"/>
        </w:rPr>
        <w:t>employment history including ratings, salary, wage, deduction information, and disciplinary actions</w:t>
      </w:r>
    </w:p>
    <w:p w14:paraId="69886134" w14:textId="77777777" w:rsidR="00196C10" w:rsidRPr="00264244" w:rsidRDefault="00196C10">
      <w:pPr>
        <w:pStyle w:val="ListParagraph"/>
        <w:numPr>
          <w:ilvl w:val="2"/>
          <w:numId w:val="31"/>
        </w:numPr>
        <w:rPr>
          <w:rFonts w:cs="Arial"/>
          <w:sz w:val="14"/>
          <w:szCs w:val="14"/>
        </w:rPr>
      </w:pPr>
      <w:r w:rsidRPr="00264244">
        <w:rPr>
          <w:rFonts w:cs="Arial"/>
          <w:sz w:val="14"/>
          <w:szCs w:val="14"/>
        </w:rPr>
        <w:t>security clearance history or related information</w:t>
      </w:r>
    </w:p>
    <w:p w14:paraId="3005EDF2" w14:textId="77777777" w:rsidR="00196C10" w:rsidRPr="00264244" w:rsidRDefault="00196C10">
      <w:pPr>
        <w:pStyle w:val="ListParagraph"/>
        <w:numPr>
          <w:ilvl w:val="2"/>
          <w:numId w:val="31"/>
        </w:numPr>
        <w:rPr>
          <w:rFonts w:cs="Arial"/>
          <w:sz w:val="14"/>
          <w:szCs w:val="14"/>
        </w:rPr>
      </w:pPr>
      <w:r w:rsidRPr="00264244">
        <w:rPr>
          <w:rFonts w:cs="Arial"/>
          <w:sz w:val="14"/>
          <w:szCs w:val="14"/>
        </w:rPr>
        <w:t>criminal history</w:t>
      </w:r>
    </w:p>
    <w:p w14:paraId="6E861F86" w14:textId="77777777" w:rsidR="00196C10" w:rsidRPr="00264244" w:rsidRDefault="00196C10">
      <w:pPr>
        <w:pStyle w:val="ListParagraph"/>
        <w:numPr>
          <w:ilvl w:val="2"/>
          <w:numId w:val="31"/>
        </w:numPr>
        <w:rPr>
          <w:rFonts w:cs="Arial"/>
          <w:sz w:val="14"/>
          <w:szCs w:val="14"/>
        </w:rPr>
      </w:pPr>
      <w:r w:rsidRPr="00264244">
        <w:rPr>
          <w:rFonts w:cs="Arial"/>
          <w:sz w:val="14"/>
          <w:szCs w:val="14"/>
        </w:rPr>
        <w:t>date of birth or age</w:t>
      </w:r>
    </w:p>
    <w:p w14:paraId="2A7443E1" w14:textId="77777777" w:rsidR="00196C10" w:rsidRPr="00264244" w:rsidRDefault="00196C10">
      <w:pPr>
        <w:pStyle w:val="ListParagraph"/>
        <w:numPr>
          <w:ilvl w:val="2"/>
          <w:numId w:val="31"/>
        </w:numPr>
        <w:rPr>
          <w:rFonts w:cs="Arial"/>
          <w:sz w:val="14"/>
          <w:szCs w:val="14"/>
        </w:rPr>
      </w:pPr>
      <w:r w:rsidRPr="00264244">
        <w:rPr>
          <w:rFonts w:cs="Arial"/>
          <w:sz w:val="14"/>
          <w:szCs w:val="14"/>
        </w:rPr>
        <w:t>place of birth</w:t>
      </w:r>
    </w:p>
    <w:p w14:paraId="495CCD4E" w14:textId="77777777" w:rsidR="00196C10" w:rsidRPr="00264244" w:rsidRDefault="00196C10">
      <w:pPr>
        <w:pStyle w:val="ListParagraph"/>
        <w:numPr>
          <w:ilvl w:val="2"/>
          <w:numId w:val="31"/>
        </w:numPr>
        <w:rPr>
          <w:rFonts w:cs="Arial"/>
          <w:sz w:val="14"/>
          <w:szCs w:val="14"/>
        </w:rPr>
      </w:pPr>
      <w:r w:rsidRPr="00264244">
        <w:rPr>
          <w:rFonts w:cs="Arial"/>
          <w:sz w:val="14"/>
          <w:szCs w:val="14"/>
        </w:rPr>
        <w:t>mother’s maiden name</w:t>
      </w:r>
    </w:p>
    <w:p w14:paraId="083CF684" w14:textId="77777777" w:rsidR="00196C10" w:rsidRPr="00264244" w:rsidRDefault="00196C10">
      <w:pPr>
        <w:pStyle w:val="ListParagraph"/>
        <w:numPr>
          <w:ilvl w:val="2"/>
          <w:numId w:val="31"/>
        </w:numPr>
        <w:rPr>
          <w:rFonts w:cs="Arial"/>
          <w:sz w:val="14"/>
          <w:szCs w:val="14"/>
        </w:rPr>
      </w:pPr>
      <w:r w:rsidRPr="00264244">
        <w:rPr>
          <w:rFonts w:cs="Arial"/>
          <w:sz w:val="14"/>
          <w:szCs w:val="14"/>
        </w:rPr>
        <w:t>and race or ethnicity</w:t>
      </w:r>
    </w:p>
    <w:p w14:paraId="25C9DCE1" w14:textId="77777777" w:rsidR="00196C10" w:rsidRPr="00264244" w:rsidRDefault="00196C10">
      <w:pPr>
        <w:pStyle w:val="ListParagraph"/>
        <w:numPr>
          <w:ilvl w:val="1"/>
          <w:numId w:val="31"/>
        </w:numPr>
        <w:rPr>
          <w:rFonts w:cs="Arial"/>
          <w:sz w:val="14"/>
          <w:szCs w:val="14"/>
        </w:rPr>
      </w:pPr>
      <w:r w:rsidRPr="00264244">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4C2B5CAF" w14:textId="77777777" w:rsidR="00196C10" w:rsidRPr="00264244" w:rsidRDefault="00196C10">
      <w:pPr>
        <w:pStyle w:val="ListParagraph"/>
        <w:numPr>
          <w:ilvl w:val="1"/>
          <w:numId w:val="31"/>
        </w:numPr>
        <w:rPr>
          <w:rFonts w:cs="Arial"/>
          <w:sz w:val="14"/>
          <w:szCs w:val="14"/>
        </w:rPr>
      </w:pPr>
      <w:r w:rsidRPr="00264244">
        <w:rPr>
          <w:rFonts w:cs="Arial"/>
          <w:sz w:val="14"/>
          <w:szCs w:val="14"/>
        </w:rPr>
        <w:t xml:space="preserve">PII does not include information that is on NTESS computing resources </w:t>
      </w:r>
      <w:proofErr w:type="gramStart"/>
      <w:r w:rsidRPr="00264244">
        <w:rPr>
          <w:rFonts w:cs="Arial"/>
          <w:sz w:val="14"/>
          <w:szCs w:val="14"/>
        </w:rPr>
        <w:t>as a result of</w:t>
      </w:r>
      <w:proofErr w:type="gramEnd"/>
      <w:r w:rsidRPr="00264244">
        <w:rPr>
          <w:rFonts w:cs="Arial"/>
          <w:sz w:val="14"/>
          <w:szCs w:val="14"/>
        </w:rPr>
        <w:t xml:space="preserve"> incidental personal use of computing and information resources or other assets.</w:t>
      </w:r>
    </w:p>
    <w:p w14:paraId="368F8136" w14:textId="641A8192" w:rsidR="00196C10" w:rsidRPr="00264244" w:rsidRDefault="00196C10">
      <w:pPr>
        <w:pStyle w:val="ListParagraph"/>
        <w:numPr>
          <w:ilvl w:val="0"/>
          <w:numId w:val="31"/>
        </w:numPr>
        <w:rPr>
          <w:rFonts w:cs="Arial"/>
          <w:sz w:val="14"/>
          <w:szCs w:val="14"/>
        </w:rPr>
      </w:pPr>
      <w:r w:rsidRPr="00264244">
        <w:rPr>
          <w:rFonts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23" w:history="1">
        <w:r w:rsidR="00D80255" w:rsidRPr="00264244">
          <w:rPr>
            <w:rStyle w:val="Hyperlink"/>
            <w:sz w:val="14"/>
            <w:szCs w:val="14"/>
          </w:rPr>
          <w:t>contractnotification@sandia.gov</w:t>
        </w:r>
      </w:hyperlink>
      <w:r w:rsidRPr="00264244">
        <w:rPr>
          <w:rFonts w:cs="Arial"/>
          <w:sz w:val="14"/>
          <w:szCs w:val="14"/>
        </w:rPr>
        <w:t xml:space="preserve"> and contacting the named SP.  Subcontractor shall cooperate with NTESS and provide information needed to allow NTESS to evaluate the nature and extent of the release or loss of control. </w:t>
      </w:r>
    </w:p>
    <w:p w14:paraId="3A5CD414" w14:textId="1DB68D97" w:rsidR="00196C10" w:rsidRPr="00264244" w:rsidRDefault="00196C10">
      <w:pPr>
        <w:pStyle w:val="ListParagraph"/>
        <w:numPr>
          <w:ilvl w:val="0"/>
          <w:numId w:val="31"/>
        </w:numPr>
        <w:rPr>
          <w:rFonts w:cs="Arial"/>
          <w:sz w:val="14"/>
          <w:szCs w:val="14"/>
        </w:rPr>
      </w:pPr>
      <w:r w:rsidRPr="00264244">
        <w:rPr>
          <w:rFonts w:cs="Arial"/>
          <w:sz w:val="14"/>
          <w:szCs w:val="14"/>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p w14:paraId="543EAC8C" w14:textId="1CC42A75" w:rsidR="008F16CA" w:rsidRPr="00264244" w:rsidRDefault="008F16CA">
      <w:pPr>
        <w:rPr>
          <w:rFonts w:cs="Arial"/>
          <w:color w:val="000000"/>
          <w:sz w:val="14"/>
          <w:szCs w:val="14"/>
        </w:rPr>
      </w:pPr>
    </w:p>
    <w:p w14:paraId="52252F6C" w14:textId="77777777" w:rsidR="00CA5934" w:rsidRPr="00264244" w:rsidRDefault="00677EEF">
      <w:pPr>
        <w:pStyle w:val="Heading1"/>
        <w:jc w:val="left"/>
        <w:rPr>
          <w:rFonts w:cs="Arial"/>
          <w:sz w:val="14"/>
          <w:szCs w:val="14"/>
          <w:u w:val="single"/>
        </w:rPr>
      </w:pPr>
      <w:bookmarkStart w:id="52" w:name="_RECYCLED_AND/OR_NEW_1"/>
      <w:bookmarkEnd w:id="52"/>
      <w:r w:rsidRPr="00264244">
        <w:rPr>
          <w:rFonts w:cs="Arial"/>
          <w:sz w:val="14"/>
          <w:szCs w:val="14"/>
          <w:u w:val="single"/>
        </w:rPr>
        <w:t>RECYCLED AND/OR NEW MATERIALS</w:t>
      </w:r>
    </w:p>
    <w:p w14:paraId="52252F6D" w14:textId="393E1EB4" w:rsidR="00677EEF" w:rsidRPr="00264244" w:rsidRDefault="00CA5934">
      <w:pPr>
        <w:rPr>
          <w:rFonts w:cs="Arial"/>
          <w:sz w:val="14"/>
          <w:szCs w:val="14"/>
        </w:rPr>
      </w:pPr>
      <w:r w:rsidRPr="00264244">
        <w:rPr>
          <w:rFonts w:cs="Arial"/>
          <w:sz w:val="14"/>
          <w:szCs w:val="14"/>
        </w:rPr>
        <w:t xml:space="preserve">Unless otherwise specified in this </w:t>
      </w:r>
      <w:r w:rsidR="005A693F" w:rsidRPr="00264244">
        <w:rPr>
          <w:rFonts w:cs="Arial"/>
          <w:sz w:val="14"/>
          <w:szCs w:val="14"/>
        </w:rPr>
        <w:t>subcontract</w:t>
      </w:r>
      <w:r w:rsidRPr="00264244">
        <w:rPr>
          <w:rFonts w:cs="Arial"/>
          <w:sz w:val="14"/>
          <w:szCs w:val="14"/>
        </w:rPr>
        <w:t xml:space="preserve">, all Items delivered shall consist of recycled and/or new materials. New is defined as previously unused which may include residual inventory or unused former government surplus property. </w:t>
      </w:r>
      <w:r w:rsidR="003C41D7" w:rsidRPr="00264244">
        <w:rPr>
          <w:rFonts w:cs="Arial"/>
          <w:sz w:val="14"/>
          <w:szCs w:val="14"/>
        </w:rPr>
        <w:t>Subcontractor</w:t>
      </w:r>
      <w:r w:rsidRPr="00264244">
        <w:rPr>
          <w:rFonts w:cs="Arial"/>
          <w:sz w:val="14"/>
          <w:szCs w:val="14"/>
        </w:rPr>
        <w:t xml:space="preserve"> shall give preference to the use of recycled materials in support of </w:t>
      </w:r>
      <w:r w:rsidR="007E2587" w:rsidRPr="00264244">
        <w:rPr>
          <w:rFonts w:cs="Arial"/>
          <w:sz w:val="14"/>
          <w:szCs w:val="14"/>
        </w:rPr>
        <w:t>NTESS</w:t>
      </w:r>
      <w:r w:rsidRPr="00264244">
        <w:rPr>
          <w:rFonts w:cs="Arial"/>
          <w:sz w:val="14"/>
          <w:szCs w:val="14"/>
        </w:rPr>
        <w:t xml:space="preserve">’ Sustainable Acquisition Program as set forth in </w:t>
      </w:r>
      <w:r w:rsidR="00547EC7" w:rsidRPr="00264244">
        <w:rPr>
          <w:rFonts w:cs="Arial"/>
          <w:sz w:val="14"/>
          <w:szCs w:val="14"/>
        </w:rPr>
        <w:t>Department of Energy Acquisition Regulation (DEAR)</w:t>
      </w:r>
      <w:r w:rsidRPr="00264244">
        <w:rPr>
          <w:rFonts w:cs="Arial"/>
          <w:sz w:val="14"/>
          <w:szCs w:val="14"/>
        </w:rPr>
        <w:t xml:space="preserve"> 970.5223-7 SUSTAINABLE ACQUISITION PROGRAM.</w:t>
      </w:r>
    </w:p>
    <w:p w14:paraId="52252F6E" w14:textId="1964EF3E" w:rsidR="00C7427A" w:rsidRPr="00264244" w:rsidRDefault="00C7427A">
      <w:pPr>
        <w:rPr>
          <w:rFonts w:cs="Arial"/>
          <w:sz w:val="14"/>
          <w:szCs w:val="14"/>
        </w:rPr>
      </w:pPr>
    </w:p>
    <w:p w14:paraId="3E690CF4" w14:textId="732EE6CB" w:rsidR="00403D05" w:rsidRPr="00264244" w:rsidRDefault="00677EEF">
      <w:pPr>
        <w:pStyle w:val="Heading1"/>
        <w:jc w:val="left"/>
        <w:rPr>
          <w:rFonts w:cs="Arial"/>
          <w:sz w:val="14"/>
          <w:szCs w:val="14"/>
          <w:u w:val="single"/>
        </w:rPr>
      </w:pPr>
      <w:bookmarkStart w:id="53" w:name="_RIGHTS_AND_INTERESTS"/>
      <w:bookmarkStart w:id="54" w:name="_RELEASE_OF_INFORMATION"/>
      <w:bookmarkStart w:id="55" w:name="_RIGHTS_IN_DATA"/>
      <w:bookmarkEnd w:id="53"/>
      <w:bookmarkEnd w:id="54"/>
      <w:bookmarkEnd w:id="55"/>
      <w:r w:rsidRPr="00264244">
        <w:rPr>
          <w:rFonts w:cs="Arial"/>
          <w:sz w:val="14"/>
          <w:szCs w:val="14"/>
          <w:u w:val="single"/>
        </w:rPr>
        <w:t xml:space="preserve">RIGHTS </w:t>
      </w:r>
      <w:r w:rsidR="00A854CA" w:rsidRPr="00264244">
        <w:rPr>
          <w:rFonts w:cs="Arial"/>
          <w:sz w:val="14"/>
          <w:szCs w:val="14"/>
          <w:u w:val="single"/>
        </w:rPr>
        <w:t>IN DATA</w:t>
      </w:r>
      <w:r w:rsidRPr="00264244">
        <w:rPr>
          <w:rFonts w:cs="Arial"/>
          <w:sz w:val="14"/>
          <w:szCs w:val="14"/>
          <w:u w:val="single"/>
        </w:rPr>
        <w:t xml:space="preserve">  </w:t>
      </w:r>
    </w:p>
    <w:p w14:paraId="52252F71" w14:textId="115DA05C" w:rsidR="00677EEF" w:rsidRPr="00264244" w:rsidRDefault="005F6BD0">
      <w:pPr>
        <w:rPr>
          <w:rFonts w:cs="Arial"/>
          <w:sz w:val="14"/>
          <w:szCs w:val="14"/>
        </w:rPr>
      </w:pPr>
      <w:r w:rsidRPr="00264244">
        <w:rPr>
          <w:rFonts w:cs="Arial"/>
          <w:sz w:val="14"/>
          <w:szCs w:val="14"/>
        </w:rPr>
        <w:t xml:space="preserve">FAR 52.227-14 – </w:t>
      </w:r>
      <w:r w:rsidR="00AA6E3D" w:rsidRPr="00264244">
        <w:rPr>
          <w:rFonts w:cs="Arial"/>
          <w:sz w:val="14"/>
          <w:szCs w:val="14"/>
        </w:rPr>
        <w:t>Rights in Data</w:t>
      </w:r>
      <w:r w:rsidRPr="00264244">
        <w:rPr>
          <w:rFonts w:cs="Arial"/>
          <w:sz w:val="14"/>
          <w:szCs w:val="14"/>
        </w:rPr>
        <w:t xml:space="preserve"> – General, as modified in accordance with 48 CFR 927.409(a) and including Alternate V, applies to all deliverables which are copyrightable works produced as part of the performance of this agreement</w:t>
      </w:r>
      <w:r w:rsidR="00403D05" w:rsidRPr="00264244">
        <w:rPr>
          <w:rFonts w:cs="Arial"/>
          <w:sz w:val="14"/>
          <w:szCs w:val="14"/>
        </w:rPr>
        <w:t>.</w:t>
      </w:r>
    </w:p>
    <w:p w14:paraId="52252F72" w14:textId="2B210960" w:rsidR="005E4810" w:rsidRPr="00264244" w:rsidRDefault="00677EEF">
      <w:pPr>
        <w:pStyle w:val="Heading1"/>
        <w:jc w:val="left"/>
        <w:rPr>
          <w:rFonts w:cs="Arial"/>
          <w:sz w:val="14"/>
          <w:szCs w:val="14"/>
          <w:u w:val="single"/>
        </w:rPr>
      </w:pPr>
      <w:bookmarkStart w:id="56" w:name="_RISK_OF_LOSS"/>
      <w:bookmarkEnd w:id="56"/>
      <w:r w:rsidRPr="00264244">
        <w:rPr>
          <w:rFonts w:cs="Arial"/>
          <w:sz w:val="14"/>
          <w:szCs w:val="14"/>
          <w:u w:val="single"/>
        </w:rPr>
        <w:t xml:space="preserve">RISK OF LOSS </w:t>
      </w:r>
    </w:p>
    <w:p w14:paraId="053EE774" w14:textId="0897C042" w:rsidR="00AA6E3D" w:rsidRPr="00264244" w:rsidRDefault="00AA6E3D">
      <w:pPr>
        <w:rPr>
          <w:rFonts w:cs="Arial"/>
          <w:sz w:val="14"/>
          <w:szCs w:val="14"/>
        </w:rPr>
      </w:pPr>
      <w:r w:rsidRPr="00264244">
        <w:rPr>
          <w:rFonts w:cs="Arial"/>
          <w:sz w:val="14"/>
          <w:szCs w:val="14"/>
        </w:rPr>
        <w:t xml:space="preserve">If NTESS is responsible for the risk of loss during transportation of compliant item, NTESS shall compensate </w:t>
      </w:r>
      <w:r w:rsidR="001E67BB" w:rsidRPr="00264244">
        <w:rPr>
          <w:rFonts w:cs="Arial"/>
          <w:sz w:val="14"/>
          <w:szCs w:val="14"/>
        </w:rPr>
        <w:t>Subcontractor</w:t>
      </w:r>
      <w:r w:rsidRPr="00264244">
        <w:rPr>
          <w:rFonts w:cs="Arial"/>
          <w:sz w:val="14"/>
          <w:szCs w:val="14"/>
        </w:rPr>
        <w:t xml:space="preserve"> the lesser of: </w:t>
      </w:r>
    </w:p>
    <w:p w14:paraId="59420111" w14:textId="577FCDD5" w:rsidR="00AA6E3D" w:rsidRPr="00264244" w:rsidRDefault="00AA6E3D">
      <w:pPr>
        <w:pStyle w:val="ListParagraph"/>
        <w:numPr>
          <w:ilvl w:val="0"/>
          <w:numId w:val="32"/>
        </w:numPr>
        <w:rPr>
          <w:rFonts w:cs="Arial"/>
          <w:sz w:val="14"/>
          <w:szCs w:val="14"/>
        </w:rPr>
      </w:pPr>
      <w:r w:rsidRPr="00264244">
        <w:rPr>
          <w:rFonts w:cs="Arial"/>
          <w:sz w:val="14"/>
          <w:szCs w:val="14"/>
        </w:rPr>
        <w:t xml:space="preserve">The agreed price of such item or </w:t>
      </w:r>
    </w:p>
    <w:p w14:paraId="542FBE4B" w14:textId="23B47493" w:rsidR="00AA6E3D" w:rsidRPr="00264244" w:rsidRDefault="00AA6E3D">
      <w:pPr>
        <w:pStyle w:val="ListParagraph"/>
        <w:numPr>
          <w:ilvl w:val="0"/>
          <w:numId w:val="32"/>
        </w:numPr>
        <w:rPr>
          <w:rFonts w:cs="Arial"/>
          <w:sz w:val="14"/>
          <w:szCs w:val="14"/>
        </w:rPr>
      </w:pPr>
      <w:r w:rsidRPr="00264244">
        <w:rPr>
          <w:rFonts w:cs="Arial"/>
          <w:sz w:val="14"/>
          <w:szCs w:val="14"/>
        </w:rPr>
        <w:t xml:space="preserve">The Subcontractor's/Seller's cost of replacing such item.  </w:t>
      </w:r>
    </w:p>
    <w:p w14:paraId="33B420B8" w14:textId="4F946550" w:rsidR="00AA6E3D" w:rsidRPr="00264244" w:rsidRDefault="00AA6E3D">
      <w:pPr>
        <w:rPr>
          <w:rFonts w:cs="Arial"/>
          <w:sz w:val="14"/>
          <w:szCs w:val="14"/>
        </w:rPr>
      </w:pPr>
      <w:r w:rsidRPr="00264244">
        <w:rPr>
          <w:rFonts w:cs="Arial"/>
          <w:sz w:val="14"/>
          <w:szCs w:val="14"/>
        </w:rPr>
        <w:t xml:space="preserve">Such loss shall entitle the </w:t>
      </w:r>
      <w:r w:rsidR="001E67BB" w:rsidRPr="00264244">
        <w:rPr>
          <w:rFonts w:cs="Arial"/>
          <w:sz w:val="14"/>
          <w:szCs w:val="14"/>
        </w:rPr>
        <w:t>Subcontractor</w:t>
      </w:r>
      <w:r w:rsidRPr="00264244">
        <w:rPr>
          <w:rFonts w:cs="Arial"/>
          <w:sz w:val="14"/>
          <w:szCs w:val="14"/>
        </w:rPr>
        <w:t xml:space="preserve"> to an equitable adjustment in delivery schedule obligations.</w:t>
      </w:r>
    </w:p>
    <w:p w14:paraId="33990D61" w14:textId="7FD29B51" w:rsidR="004461F5" w:rsidRPr="00264244" w:rsidRDefault="004461F5">
      <w:pPr>
        <w:rPr>
          <w:rFonts w:cs="Arial"/>
          <w:sz w:val="14"/>
          <w:szCs w:val="14"/>
        </w:rPr>
      </w:pPr>
    </w:p>
    <w:p w14:paraId="2AA20F4A" w14:textId="260274FA" w:rsidR="004461F5" w:rsidRPr="00264244" w:rsidRDefault="005F2C50" w:rsidP="002B1770">
      <w:pPr>
        <w:pStyle w:val="Heading1"/>
        <w:jc w:val="left"/>
        <w:rPr>
          <w:rFonts w:cs="Arial"/>
          <w:b w:val="0"/>
          <w:sz w:val="14"/>
          <w:szCs w:val="14"/>
          <w:u w:val="single"/>
        </w:rPr>
      </w:pPr>
      <w:bookmarkStart w:id="57" w:name="SOFTWARE_SERVICES_"/>
      <w:r w:rsidRPr="00264244">
        <w:rPr>
          <w:rFonts w:cs="Arial"/>
          <w:sz w:val="14"/>
          <w:szCs w:val="14"/>
          <w:u w:val="single"/>
        </w:rPr>
        <w:t>SOFTWARE, SERVICES</w:t>
      </w:r>
      <w:r w:rsidR="00B90D94" w:rsidRPr="00264244">
        <w:rPr>
          <w:rFonts w:cs="Arial"/>
          <w:sz w:val="14"/>
          <w:szCs w:val="14"/>
          <w:u w:val="single"/>
        </w:rPr>
        <w:t xml:space="preserve"> &amp; INFORMATION SYSTEMS SECURITY ASSURANC</w:t>
      </w:r>
      <w:bookmarkEnd w:id="57"/>
      <w:r w:rsidR="00B90D94" w:rsidRPr="00264244">
        <w:rPr>
          <w:rFonts w:cs="Arial"/>
          <w:sz w:val="14"/>
          <w:szCs w:val="14"/>
          <w:u w:val="single"/>
        </w:rPr>
        <w:t xml:space="preserve">E </w:t>
      </w:r>
      <w:r w:rsidR="004461F5" w:rsidRPr="00264244">
        <w:rPr>
          <w:rFonts w:cs="Arial"/>
          <w:sz w:val="14"/>
          <w:szCs w:val="14"/>
          <w:u w:val="single"/>
        </w:rPr>
        <w:t xml:space="preserve"> </w:t>
      </w:r>
    </w:p>
    <w:p w14:paraId="33B1C248" w14:textId="03E3C058" w:rsidR="00AA6E3D" w:rsidRPr="00264244" w:rsidRDefault="00AA6E3D">
      <w:pPr>
        <w:pStyle w:val="ListParagraph"/>
        <w:numPr>
          <w:ilvl w:val="0"/>
          <w:numId w:val="33"/>
        </w:numPr>
        <w:rPr>
          <w:rFonts w:cs="Arial"/>
          <w:sz w:val="14"/>
          <w:szCs w:val="14"/>
        </w:rPr>
      </w:pPr>
      <w:r w:rsidRPr="00264244">
        <w:rPr>
          <w:rFonts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4577123B" w14:textId="77777777" w:rsidR="00AA6E3D" w:rsidRPr="00264244" w:rsidRDefault="00AA6E3D">
      <w:pPr>
        <w:pStyle w:val="ListParagraph"/>
        <w:numPr>
          <w:ilvl w:val="0"/>
          <w:numId w:val="33"/>
        </w:numPr>
        <w:rPr>
          <w:rFonts w:cs="Arial"/>
          <w:sz w:val="14"/>
          <w:szCs w:val="14"/>
        </w:rPr>
      </w:pPr>
      <w:r w:rsidRPr="00264244">
        <w:rPr>
          <w:rFonts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0403459E" w14:textId="35CEEB9F" w:rsidR="00AA6E3D" w:rsidRPr="00264244" w:rsidRDefault="00AA6E3D">
      <w:pPr>
        <w:pStyle w:val="ListParagraph"/>
        <w:numPr>
          <w:ilvl w:val="0"/>
          <w:numId w:val="33"/>
        </w:numPr>
        <w:rPr>
          <w:rFonts w:cs="Arial"/>
          <w:sz w:val="14"/>
          <w:szCs w:val="14"/>
        </w:rPr>
      </w:pPr>
      <w:r w:rsidRPr="00264244">
        <w:rPr>
          <w:rFonts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24" w:history="1">
        <w:r w:rsidR="00D80255" w:rsidRPr="00264244">
          <w:rPr>
            <w:rStyle w:val="Hyperlink"/>
            <w:sz w:val="14"/>
            <w:szCs w:val="14"/>
          </w:rPr>
          <w:t>contractnotification@sandia.gov</w:t>
        </w:r>
      </w:hyperlink>
      <w:r w:rsidRPr="00264244">
        <w:rPr>
          <w:rFonts w:cs="Arial"/>
          <w:sz w:val="14"/>
          <w:szCs w:val="14"/>
        </w:rPr>
        <w:t xml:space="preserve"> within 48 hours.</w:t>
      </w:r>
    </w:p>
    <w:p w14:paraId="0C926C42" w14:textId="77777777" w:rsidR="00AA6E3D" w:rsidRPr="00264244" w:rsidRDefault="00AA6E3D">
      <w:pPr>
        <w:pStyle w:val="ListParagraph"/>
        <w:numPr>
          <w:ilvl w:val="0"/>
          <w:numId w:val="33"/>
        </w:numPr>
        <w:rPr>
          <w:rFonts w:cs="Arial"/>
          <w:sz w:val="14"/>
          <w:szCs w:val="14"/>
        </w:rPr>
      </w:pPr>
      <w:r w:rsidRPr="00264244">
        <w:rPr>
          <w:rFonts w:cs="Arial"/>
          <w:sz w:val="14"/>
          <w:szCs w:val="14"/>
        </w:rPr>
        <w:t>Subcontractor shall cooperate fully with NTESS to investigate all potential security incidents, threat events, and/or vulnerabilities.</w:t>
      </w:r>
    </w:p>
    <w:p w14:paraId="52252F74" w14:textId="43074732" w:rsidR="00677EEF" w:rsidRPr="00264244" w:rsidRDefault="00AA6E3D">
      <w:pPr>
        <w:pStyle w:val="Heading1"/>
        <w:jc w:val="left"/>
        <w:rPr>
          <w:rFonts w:cs="Arial"/>
          <w:b w:val="0"/>
          <w:sz w:val="14"/>
          <w:szCs w:val="14"/>
        </w:rPr>
      </w:pPr>
      <w:r w:rsidRPr="00264244">
        <w:rPr>
          <w:rFonts w:cs="Arial"/>
          <w:b w:val="0"/>
          <w:bCs/>
          <w:sz w:val="14"/>
          <w:szCs w:val="14"/>
        </w:rPr>
        <w:t xml:space="preserve">NOTE: As used in this clause, the terms “threat event” and “vulnerability” have the meanings defined in NIST SP 800-30. The term “security incident” has the meaning defined in NIST SP 800-53. Security incidents </w:t>
      </w:r>
      <w:proofErr w:type="gramStart"/>
      <w:r w:rsidRPr="00264244">
        <w:rPr>
          <w:rFonts w:cs="Arial"/>
          <w:b w:val="0"/>
          <w:bCs/>
          <w:sz w:val="14"/>
          <w:szCs w:val="14"/>
        </w:rPr>
        <w:t>include, but</w:t>
      </w:r>
      <w:proofErr w:type="gramEnd"/>
      <w:r w:rsidRPr="00264244">
        <w:rPr>
          <w:rFonts w:cs="Arial"/>
          <w:b w:val="0"/>
          <w:bCs/>
          <w:sz w:val="14"/>
          <w:szCs w:val="14"/>
        </w:rPr>
        <w:t xml:space="preserve">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r w:rsidR="004461F5" w:rsidRPr="00264244">
        <w:rPr>
          <w:rFonts w:cs="Arial"/>
          <w:b w:val="0"/>
          <w:sz w:val="14"/>
          <w:szCs w:val="14"/>
        </w:rPr>
        <w:t xml:space="preserve">  </w:t>
      </w:r>
    </w:p>
    <w:p w14:paraId="56DC7305" w14:textId="77777777" w:rsidR="009E5BF2" w:rsidRPr="00264244" w:rsidRDefault="009E5BF2" w:rsidP="00136260">
      <w:pPr>
        <w:rPr>
          <w:rFonts w:cs="Arial"/>
          <w:sz w:val="14"/>
          <w:szCs w:val="14"/>
        </w:rPr>
      </w:pPr>
      <w:bookmarkStart w:id="58" w:name="_SUBCONTRACTS"/>
      <w:bookmarkStart w:id="59" w:name="_LOWER-TIER_SUBCONTRACTS"/>
      <w:bookmarkStart w:id="60" w:name="_Suspect/Counterfeit_Items_(S/CI)"/>
      <w:bookmarkEnd w:id="58"/>
      <w:bookmarkEnd w:id="59"/>
      <w:bookmarkEnd w:id="60"/>
    </w:p>
    <w:p w14:paraId="33F8C131" w14:textId="77777777" w:rsidR="00EB1E95" w:rsidRPr="00D162DB" w:rsidRDefault="00EB1E95" w:rsidP="00EB1E95">
      <w:pPr>
        <w:widowControl w:val="0"/>
        <w:autoSpaceDE w:val="0"/>
        <w:autoSpaceDN w:val="0"/>
        <w:adjustRightInd w:val="0"/>
        <w:outlineLvl w:val="0"/>
        <w:rPr>
          <w:rFonts w:cs="Arial"/>
          <w:b/>
          <w:sz w:val="14"/>
          <w:szCs w:val="14"/>
          <w:u w:val="single"/>
        </w:rPr>
      </w:pPr>
      <w:bookmarkStart w:id="61" w:name="_PROTECTION_OF_PERSONALLY"/>
      <w:bookmarkStart w:id="62" w:name="_TAXES"/>
      <w:bookmarkStart w:id="63" w:name="_CN30_-_SUSPECT/COUNTERFEIT"/>
      <w:bookmarkStart w:id="64" w:name="_CN31_-_PROTECTION"/>
      <w:bookmarkStart w:id="65" w:name="_CN32_-_TITLE"/>
      <w:bookmarkEnd w:id="61"/>
      <w:bookmarkEnd w:id="62"/>
      <w:bookmarkEnd w:id="63"/>
      <w:bookmarkEnd w:id="64"/>
      <w:bookmarkEnd w:id="65"/>
      <w:r w:rsidRPr="00D162DB">
        <w:rPr>
          <w:rFonts w:cs="Arial"/>
          <w:b/>
          <w:sz w:val="14"/>
          <w:szCs w:val="14"/>
          <w:u w:val="single"/>
        </w:rPr>
        <w:t>TAXES</w:t>
      </w:r>
    </w:p>
    <w:p w14:paraId="69183948" w14:textId="77777777" w:rsidR="00EB1E95" w:rsidRPr="00EB1E95" w:rsidRDefault="00EB1E95" w:rsidP="00EB1E95">
      <w:pPr>
        <w:autoSpaceDE w:val="0"/>
        <w:autoSpaceDN w:val="0"/>
        <w:adjustRightInd w:val="0"/>
        <w:rPr>
          <w:rFonts w:cs="Arial"/>
          <w:color w:val="000000"/>
          <w:sz w:val="14"/>
          <w:szCs w:val="14"/>
        </w:rPr>
      </w:pPr>
      <w:r w:rsidRPr="00EB1E95">
        <w:rPr>
          <w:rFonts w:cs="Arial"/>
          <w:color w:val="000000"/>
          <w:sz w:val="14"/>
          <w:szCs w:val="14"/>
        </w:rPr>
        <w:t xml:space="preserve">For many purchases, NTESS can provide Transaction Exemption Certificates for both New Mexico and California, and certificates for other states may also be available.  Direct any request for Transaction Exception Certificates to taxes@sandia.gov. </w:t>
      </w:r>
      <w:bookmarkStart w:id="66" w:name="_Hlk118140601"/>
      <w:r w:rsidRPr="00EB1E95">
        <w:rPr>
          <w:rFonts w:cs="Arial"/>
          <w:color w:val="000000"/>
          <w:sz w:val="14"/>
          <w:szCs w:val="14"/>
        </w:rPr>
        <w:t>FAR 52.229-10 State of New Mexico Gross Receipts and Compensating Tax as modified by DEAR 970.2904-1 (a) is applicable in New Mexico</w:t>
      </w:r>
      <w:bookmarkEnd w:id="66"/>
      <w:r w:rsidRPr="00EB1E95">
        <w:rPr>
          <w:rFonts w:cs="Arial"/>
          <w:color w:val="000000"/>
          <w:sz w:val="14"/>
          <w:szCs w:val="14"/>
        </w:rPr>
        <w:t>. NTESS holds California Contractor's Permit Number OH-98033576. Purchases made under this subcontract are exempt from California Sales and Use Taxes if performance occurs in California.  Prices include all applicable federal taxes.</w:t>
      </w:r>
    </w:p>
    <w:p w14:paraId="52252F9B" w14:textId="77777777" w:rsidR="00677EEF" w:rsidRPr="00264244" w:rsidRDefault="00677EEF">
      <w:pPr>
        <w:rPr>
          <w:rFonts w:cs="Arial"/>
          <w:sz w:val="14"/>
          <w:szCs w:val="14"/>
        </w:rPr>
      </w:pPr>
    </w:p>
    <w:p w14:paraId="52252F9C" w14:textId="77777777" w:rsidR="005E4810" w:rsidRPr="00264244" w:rsidRDefault="00677EEF">
      <w:pPr>
        <w:pStyle w:val="Heading1"/>
        <w:jc w:val="left"/>
        <w:rPr>
          <w:rFonts w:cs="Arial"/>
          <w:sz w:val="14"/>
          <w:szCs w:val="14"/>
          <w:u w:val="single"/>
        </w:rPr>
      </w:pPr>
      <w:bookmarkStart w:id="67" w:name="_TRANSPORTATION"/>
      <w:bookmarkEnd w:id="67"/>
      <w:r w:rsidRPr="00264244">
        <w:rPr>
          <w:rFonts w:cs="Arial"/>
          <w:sz w:val="14"/>
          <w:szCs w:val="14"/>
          <w:u w:val="single"/>
        </w:rPr>
        <w:t xml:space="preserve">TRANSPORTATION  </w:t>
      </w:r>
    </w:p>
    <w:p w14:paraId="15E143BB" w14:textId="77777777" w:rsidR="00DC1597" w:rsidRPr="00264244" w:rsidRDefault="00DC1597" w:rsidP="002B1770">
      <w:pPr>
        <w:numPr>
          <w:ilvl w:val="0"/>
          <w:numId w:val="35"/>
        </w:numPr>
        <w:contextualSpacing/>
        <w:rPr>
          <w:rFonts w:eastAsia="Calibri" w:cs="Arial"/>
          <w:sz w:val="14"/>
          <w:szCs w:val="14"/>
        </w:rPr>
      </w:pPr>
      <w:bookmarkStart w:id="68" w:name="_Hlk26890895"/>
      <w:bookmarkStart w:id="69" w:name="_Hlk30770521"/>
      <w:r w:rsidRPr="00264244">
        <w:rPr>
          <w:rFonts w:eastAsia="Calibri" w:cs="Arial"/>
          <w:sz w:val="14"/>
          <w:szCs w:val="14"/>
        </w:rPr>
        <w:t xml:space="preserve">All transportation shall be "FOB Destination" unless otherwise specified in this subcontract. </w:t>
      </w:r>
    </w:p>
    <w:p w14:paraId="7DF009AA" w14:textId="77777777" w:rsidR="00DC1597" w:rsidRPr="00264244" w:rsidRDefault="00DC1597" w:rsidP="002B1770">
      <w:pPr>
        <w:numPr>
          <w:ilvl w:val="0"/>
          <w:numId w:val="35"/>
        </w:numPr>
        <w:contextualSpacing/>
        <w:rPr>
          <w:rFonts w:eastAsia="Calibri" w:cs="Arial"/>
          <w:sz w:val="14"/>
          <w:szCs w:val="14"/>
        </w:rPr>
      </w:pPr>
      <w:r w:rsidRPr="00264244">
        <w:rPr>
          <w:rFonts w:eastAsia="Calibri" w:cs="Arial"/>
          <w:sz w:val="14"/>
          <w:szCs w:val="14"/>
        </w:rPr>
        <w:t xml:space="preserve">If transportation is specified "Freight on Board (FOB) Origin": </w:t>
      </w:r>
    </w:p>
    <w:p w14:paraId="7CAFA974" w14:textId="77777777" w:rsidR="00DC1597" w:rsidRPr="00264244" w:rsidRDefault="00DC1597" w:rsidP="002B1770">
      <w:pPr>
        <w:numPr>
          <w:ilvl w:val="1"/>
          <w:numId w:val="35"/>
        </w:numPr>
        <w:contextualSpacing/>
        <w:rPr>
          <w:rFonts w:eastAsia="Calibri" w:cs="Arial"/>
          <w:sz w:val="14"/>
          <w:szCs w:val="14"/>
        </w:rPr>
      </w:pPr>
      <w:r w:rsidRPr="00264244">
        <w:rPr>
          <w:rFonts w:eastAsia="Calibri" w:cs="Arial"/>
          <w:sz w:val="14"/>
          <w:szCs w:val="14"/>
        </w:rPr>
        <w:t>No insurance cost shall be allowed unless authorized in writing; and</w:t>
      </w:r>
    </w:p>
    <w:p w14:paraId="7A04BA27" w14:textId="77777777" w:rsidR="00DC1597" w:rsidRPr="00264244" w:rsidRDefault="00DC1597" w:rsidP="003F3872">
      <w:pPr>
        <w:numPr>
          <w:ilvl w:val="1"/>
          <w:numId w:val="35"/>
        </w:numPr>
        <w:rPr>
          <w:rFonts w:eastAsia="Calibri" w:cs="Arial"/>
          <w:sz w:val="14"/>
          <w:szCs w:val="14"/>
        </w:rPr>
      </w:pPr>
      <w:r w:rsidRPr="00264244">
        <w:rPr>
          <w:rFonts w:eastAsia="Calibri" w:cs="Arial"/>
          <w:sz w:val="14"/>
          <w:szCs w:val="14"/>
        </w:rPr>
        <w:t>The bill of lading shall indicate that transportation is for DOE/</w:t>
      </w:r>
      <w:proofErr w:type="gramStart"/>
      <w:r w:rsidRPr="00264244">
        <w:rPr>
          <w:rFonts w:eastAsia="Calibri" w:cs="Arial"/>
          <w:sz w:val="14"/>
          <w:szCs w:val="14"/>
        </w:rPr>
        <w:t>NNSA</w:t>
      </w:r>
      <w:proofErr w:type="gramEnd"/>
      <w:r w:rsidRPr="00264244">
        <w:rPr>
          <w:rFonts w:eastAsia="Calibri" w:cs="Arial"/>
          <w:sz w:val="14"/>
          <w:szCs w:val="14"/>
        </w:rPr>
        <w:t xml:space="preserve"> and the actual total transportation charges paid to the carrier(s) shall be reimbursed by the government pursuant to Prime Contract No. DE-NA0003525. Confirmation will be made by NTESS. </w:t>
      </w:r>
      <w:bookmarkEnd w:id="68"/>
      <w:bookmarkEnd w:id="69"/>
    </w:p>
    <w:p w14:paraId="52252F9F" w14:textId="77777777" w:rsidR="005C63A8" w:rsidRPr="00264244" w:rsidRDefault="005C63A8">
      <w:pPr>
        <w:rPr>
          <w:rFonts w:cs="Arial"/>
          <w:sz w:val="14"/>
          <w:szCs w:val="14"/>
        </w:rPr>
      </w:pPr>
    </w:p>
    <w:p w14:paraId="52252FA0" w14:textId="65B18782" w:rsidR="005E4810" w:rsidRDefault="00677EEF">
      <w:pPr>
        <w:pStyle w:val="Heading1"/>
        <w:jc w:val="left"/>
        <w:rPr>
          <w:rFonts w:cs="Arial"/>
          <w:sz w:val="14"/>
          <w:szCs w:val="14"/>
          <w:u w:val="single"/>
        </w:rPr>
      </w:pPr>
      <w:bookmarkStart w:id="70" w:name="_WARRANTY"/>
      <w:bookmarkEnd w:id="70"/>
      <w:r w:rsidRPr="00264244">
        <w:rPr>
          <w:rFonts w:cs="Arial"/>
          <w:sz w:val="14"/>
          <w:szCs w:val="14"/>
          <w:u w:val="single"/>
        </w:rPr>
        <w:t xml:space="preserve">WARRANTY </w:t>
      </w:r>
    </w:p>
    <w:p w14:paraId="66A86C21" w14:textId="7B8556EF" w:rsidR="009A46FA" w:rsidRPr="00284AD7" w:rsidRDefault="009A46FA" w:rsidP="00284AD7">
      <w:r w:rsidRPr="000376CC">
        <w:rPr>
          <w:rFonts w:eastAsia="Arial" w:cs="Arial"/>
          <w:sz w:val="14"/>
          <w:szCs w:val="14"/>
        </w:rPr>
        <w:t xml:space="preserve">The </w:t>
      </w:r>
      <w:r w:rsidR="00005D65">
        <w:rPr>
          <w:rFonts w:eastAsia="Arial" w:cs="Arial"/>
          <w:sz w:val="14"/>
          <w:szCs w:val="14"/>
        </w:rPr>
        <w:t>Subc</w:t>
      </w:r>
      <w:r w:rsidRPr="000376CC">
        <w:rPr>
          <w:rFonts w:eastAsia="Arial" w:cs="Arial"/>
          <w:sz w:val="14"/>
          <w:szCs w:val="14"/>
        </w:rPr>
        <w:t xml:space="preserve">ontractor warrants and implies that the items delivered hereunder are merchantable and fit for use for the particular purpose described in this </w:t>
      </w:r>
      <w:r w:rsidR="00005D65">
        <w:rPr>
          <w:rFonts w:eastAsia="Arial" w:cs="Arial"/>
          <w:sz w:val="14"/>
          <w:szCs w:val="14"/>
        </w:rPr>
        <w:t>sub</w:t>
      </w:r>
      <w:r w:rsidRPr="000376CC">
        <w:rPr>
          <w:rFonts w:eastAsia="Arial" w:cs="Arial"/>
          <w:sz w:val="14"/>
          <w:szCs w:val="14"/>
        </w:rPr>
        <w:t>contract.</w:t>
      </w:r>
    </w:p>
    <w:p w14:paraId="2563952D" w14:textId="11B3441F" w:rsidR="001D024E" w:rsidRPr="00264244" w:rsidRDefault="001D024E" w:rsidP="003F3872">
      <w:pPr>
        <w:pStyle w:val="Heading1"/>
        <w:jc w:val="left"/>
        <w:rPr>
          <w:rFonts w:cs="Arial"/>
          <w:sz w:val="14"/>
          <w:szCs w:val="14"/>
          <w:u w:val="single"/>
        </w:rPr>
      </w:pPr>
      <w:bookmarkStart w:id="71" w:name="_WORK_FOR_HIRE"/>
      <w:bookmarkStart w:id="72" w:name="_Hlk110245008"/>
      <w:bookmarkEnd w:id="71"/>
      <w:r w:rsidRPr="00264244">
        <w:rPr>
          <w:rFonts w:cs="Arial"/>
          <w:sz w:val="14"/>
          <w:szCs w:val="14"/>
          <w:u w:val="single"/>
        </w:rPr>
        <w:t xml:space="preserve">WORK FOR HIRE </w:t>
      </w:r>
    </w:p>
    <w:p w14:paraId="5E414C25" w14:textId="0223962D" w:rsidR="001D024E" w:rsidRPr="00264244" w:rsidRDefault="001D024E" w:rsidP="001D024E">
      <w:pPr>
        <w:rPr>
          <w:rFonts w:cs="Arial"/>
          <w:sz w:val="14"/>
          <w:szCs w:val="14"/>
        </w:rPr>
      </w:pPr>
      <w:bookmarkStart w:id="73" w:name="_Hlk26961897"/>
      <w:r w:rsidRPr="00264244">
        <w:rPr>
          <w:rFonts w:eastAsia="Arial" w:cs="Arial"/>
          <w:sz w:val="14"/>
          <w:szCs w:val="14"/>
        </w:rPr>
        <w:t xml:space="preserve">Subcontractor hereby acknowledges that: </w:t>
      </w:r>
    </w:p>
    <w:p w14:paraId="0A131F55" w14:textId="140A194C"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All duties performed hereunder are specifically ordered or commissioned by NTESS ("Work")</w:t>
      </w:r>
    </w:p>
    <w:p w14:paraId="1AA5A4F9" w14:textId="5F5D857D"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 xml:space="preserve">Subcontractor has required all of its employees who will do the Work to assign all intellectual property generated in the course of employment to the </w:t>
      </w:r>
      <w:proofErr w:type="gramStart"/>
      <w:r w:rsidRPr="00264244">
        <w:rPr>
          <w:rFonts w:eastAsia="Arial" w:cs="Arial"/>
          <w:sz w:val="14"/>
          <w:szCs w:val="14"/>
        </w:rPr>
        <w:t>Subcontractor</w:t>
      </w:r>
      <w:proofErr w:type="gramEnd"/>
    </w:p>
    <w:p w14:paraId="5FB6948F" w14:textId="6DC16438"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The Work constitutes and shall constitute a work-made-for-hire as defined in the U.S. Copyright Act of 1976</w:t>
      </w:r>
    </w:p>
    <w:p w14:paraId="7A6E2350" w14:textId="2D8D4EA4"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 xml:space="preserve">NTESS is and shall be the author of said work-made-for-hire and the owner of all rights in and to the Work. </w:t>
      </w:r>
    </w:p>
    <w:p w14:paraId="6E4DAD72" w14:textId="717125FC"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 xml:space="preserve">To the extent that the Work is not recognized as a work-made-for-hire, Subcontractor hereby assigns, transfers, and conveys to NTESS, without reservation, all of Subcontractor's rights, </w:t>
      </w:r>
      <w:proofErr w:type="gramStart"/>
      <w:r w:rsidRPr="00264244">
        <w:rPr>
          <w:rFonts w:eastAsia="Arial" w:cs="Arial"/>
          <w:sz w:val="14"/>
          <w:szCs w:val="14"/>
        </w:rPr>
        <w:t>title</w:t>
      </w:r>
      <w:proofErr w:type="gramEnd"/>
      <w:r w:rsidRPr="00264244">
        <w:rPr>
          <w:rFonts w:eastAsia="Arial" w:cs="Arial"/>
          <w:sz w:val="14"/>
          <w:szCs w:val="14"/>
        </w:rPr>
        <w:t xml:space="preserve"> and interest in the Work, including, without limitation, all rights of copyright and copyright renewal in said Work or any part thereof. </w:t>
      </w:r>
    </w:p>
    <w:p w14:paraId="3503D225" w14:textId="382DE1FE" w:rsidR="001D024E" w:rsidRPr="00264244" w:rsidRDefault="001D024E" w:rsidP="003F3872">
      <w:pPr>
        <w:pStyle w:val="ListParagraph"/>
        <w:numPr>
          <w:ilvl w:val="0"/>
          <w:numId w:val="49"/>
        </w:numPr>
        <w:rPr>
          <w:rFonts w:eastAsia="Arial" w:cs="Arial"/>
          <w:sz w:val="14"/>
          <w:szCs w:val="14"/>
        </w:rPr>
      </w:pPr>
      <w:r w:rsidRPr="00264244">
        <w:rPr>
          <w:rFonts w:eastAsia="Arial" w:cs="Arial"/>
          <w:sz w:val="14"/>
          <w:szCs w:val="14"/>
        </w:rPr>
        <w:t>Subcontractor agrees to execute all papers and to perform such other proper acts as NTESS may deem necessary to secure for NTESS the rights herein assigned.</w:t>
      </w:r>
    </w:p>
    <w:bookmarkEnd w:id="72"/>
    <w:bookmarkEnd w:id="73"/>
    <w:p w14:paraId="2BC6D982" w14:textId="77777777" w:rsidR="001D024E" w:rsidRPr="00264244" w:rsidRDefault="001D024E">
      <w:pPr>
        <w:rPr>
          <w:rFonts w:cs="Arial"/>
          <w:sz w:val="14"/>
          <w:szCs w:val="14"/>
        </w:rPr>
      </w:pPr>
    </w:p>
    <w:p w14:paraId="2925F581" w14:textId="77777777" w:rsidR="00947C29" w:rsidRPr="00264244" w:rsidRDefault="00947C29" w:rsidP="003F3872">
      <w:pPr>
        <w:pStyle w:val="Heading1"/>
        <w:jc w:val="left"/>
        <w:rPr>
          <w:rFonts w:cs="Arial"/>
          <w:sz w:val="14"/>
          <w:szCs w:val="14"/>
          <w:u w:val="single"/>
        </w:rPr>
      </w:pPr>
      <w:bookmarkStart w:id="74" w:name="WRITTEN_NOTICES"/>
      <w:r w:rsidRPr="00264244">
        <w:rPr>
          <w:rFonts w:cs="Arial"/>
          <w:sz w:val="14"/>
          <w:szCs w:val="14"/>
          <w:u w:val="single"/>
        </w:rPr>
        <w:t xml:space="preserve">WRITTEN NOTICES </w:t>
      </w:r>
    </w:p>
    <w:bookmarkEnd w:id="74"/>
    <w:p w14:paraId="28D893D9" w14:textId="6CC2C7A1" w:rsidR="006A3B6F" w:rsidRPr="00264244" w:rsidRDefault="006A3B6F" w:rsidP="003F3872">
      <w:pPr>
        <w:pStyle w:val="ListParagraph"/>
        <w:numPr>
          <w:ilvl w:val="0"/>
          <w:numId w:val="50"/>
        </w:numPr>
        <w:rPr>
          <w:rFonts w:eastAsiaTheme="minorHAnsi" w:cs="Arial"/>
          <w:sz w:val="14"/>
          <w:szCs w:val="14"/>
        </w:rPr>
      </w:pPr>
      <w:r w:rsidRPr="00264244">
        <w:rPr>
          <w:rFonts w:eastAsia="Arial" w:cs="Arial"/>
          <w:sz w:val="14"/>
          <w:szCs w:val="14"/>
        </w:rPr>
        <w:t xml:space="preserve">The Subcontractor shall immediately notify the SP in writing of: </w:t>
      </w:r>
    </w:p>
    <w:p w14:paraId="17ACA8C0" w14:textId="77777777" w:rsidR="006A3B6F" w:rsidRPr="00264244" w:rsidRDefault="006A3B6F" w:rsidP="003F3872">
      <w:pPr>
        <w:pStyle w:val="ListParagraph"/>
        <w:numPr>
          <w:ilvl w:val="1"/>
          <w:numId w:val="50"/>
        </w:numPr>
        <w:rPr>
          <w:rFonts w:eastAsiaTheme="minorHAnsi" w:cs="Arial"/>
          <w:sz w:val="14"/>
          <w:szCs w:val="14"/>
        </w:rPr>
      </w:pPr>
      <w:r w:rsidRPr="00264244">
        <w:rPr>
          <w:rFonts w:eastAsia="Arial" w:cs="Arial"/>
          <w:sz w:val="14"/>
          <w:szCs w:val="14"/>
        </w:rPr>
        <w:t xml:space="preserve">Any action, including any proceeding before an administrative agency, filed against the Subcontractor arising out of the performance of this subcontract </w:t>
      </w:r>
    </w:p>
    <w:p w14:paraId="55D29B13" w14:textId="77777777" w:rsidR="006A3B6F" w:rsidRPr="00264244" w:rsidRDefault="006A3B6F" w:rsidP="003F3872">
      <w:pPr>
        <w:pStyle w:val="ListParagraph"/>
        <w:numPr>
          <w:ilvl w:val="1"/>
          <w:numId w:val="50"/>
        </w:numPr>
        <w:rPr>
          <w:rFonts w:eastAsiaTheme="minorHAnsi" w:cs="Arial"/>
          <w:sz w:val="14"/>
          <w:szCs w:val="14"/>
        </w:rPr>
      </w:pPr>
      <w:r w:rsidRPr="00264244">
        <w:rPr>
          <w:rFonts w:eastAsia="Arial" w:cs="Arial"/>
          <w:sz w:val="14"/>
          <w:szCs w:val="14"/>
        </w:rPr>
        <w:t>Any claim against the Subcontractor, the cost and expense of which is allowable under the terms of this subcontract</w:t>
      </w:r>
    </w:p>
    <w:p w14:paraId="5A809366" w14:textId="65AA6DA1" w:rsidR="00947C29" w:rsidRPr="00264244" w:rsidRDefault="006A3B6F" w:rsidP="003F3872">
      <w:pPr>
        <w:pStyle w:val="ListParagraph"/>
        <w:numPr>
          <w:ilvl w:val="0"/>
          <w:numId w:val="50"/>
        </w:numPr>
        <w:rPr>
          <w:rFonts w:cs="Arial"/>
          <w:sz w:val="14"/>
          <w:szCs w:val="14"/>
        </w:rPr>
      </w:pPr>
      <w:r w:rsidRPr="00264244">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r w:rsidR="00947C29" w:rsidRPr="00264244">
        <w:rPr>
          <w:rFonts w:cs="Arial"/>
          <w:sz w:val="14"/>
          <w:szCs w:val="14"/>
        </w:rPr>
        <w:t xml:space="preserve"> </w:t>
      </w:r>
    </w:p>
    <w:p w14:paraId="52252FA2" w14:textId="77777777" w:rsidR="00677EEF" w:rsidRPr="00264244" w:rsidRDefault="00677EEF">
      <w:pPr>
        <w:rPr>
          <w:rFonts w:cs="Arial"/>
          <w:sz w:val="14"/>
          <w:szCs w:val="14"/>
        </w:rPr>
      </w:pPr>
    </w:p>
    <w:p w14:paraId="52252FA3" w14:textId="77777777" w:rsidR="00470D4A" w:rsidRPr="00264244" w:rsidRDefault="00677EEF">
      <w:pPr>
        <w:pStyle w:val="Heading1"/>
        <w:jc w:val="left"/>
        <w:rPr>
          <w:rFonts w:cs="Arial"/>
          <w:sz w:val="14"/>
          <w:szCs w:val="14"/>
          <w:u w:val="single"/>
        </w:rPr>
      </w:pPr>
      <w:bookmarkStart w:id="75" w:name="_ADDITIONAL_TERMS_AND"/>
      <w:bookmarkEnd w:id="75"/>
      <w:r w:rsidRPr="00264244">
        <w:rPr>
          <w:rFonts w:cs="Arial"/>
          <w:sz w:val="14"/>
          <w:szCs w:val="14"/>
          <w:u w:val="single"/>
        </w:rPr>
        <w:t>ADDITIONAL TERMS AND CONDITIONS</w:t>
      </w:r>
    </w:p>
    <w:p w14:paraId="52252FA5" w14:textId="2EA32F98" w:rsidR="00EF62D7" w:rsidRPr="00264244" w:rsidRDefault="0065449A">
      <w:pPr>
        <w:rPr>
          <w:rFonts w:cs="Arial"/>
          <w:sz w:val="14"/>
          <w:szCs w:val="14"/>
        </w:rPr>
      </w:pPr>
      <w:r w:rsidRPr="00264244">
        <w:rPr>
          <w:rFonts w:cs="Arial"/>
          <w:sz w:val="14"/>
          <w:szCs w:val="14"/>
        </w:rPr>
        <w:t xml:space="preserve">This subcontract incorporates by reference, with the same force and effect as if they were given in full text, the following cited FAR </w:t>
      </w:r>
      <w:proofErr w:type="gramStart"/>
      <w:r w:rsidRPr="00264244">
        <w:rPr>
          <w:rFonts w:cs="Arial"/>
          <w:sz w:val="14"/>
          <w:szCs w:val="14"/>
        </w:rPr>
        <w:t>clauses</w:t>
      </w:r>
      <w:proofErr w:type="gramEnd"/>
      <w:r w:rsidRPr="00264244">
        <w:rPr>
          <w:rFonts w:cs="Arial"/>
          <w:sz w:val="14"/>
          <w:szCs w:val="14"/>
        </w:rPr>
        <w:t xml:space="preserve"> and DEAR clauses. The FAR and DEAR clauses which are flowed down to subcontracts are as dated in Section I of the NTESS Prime Contract in effect at “Revision 0 – award” of this subcontract; available at </w:t>
      </w:r>
      <w:hyperlink r:id="rId25" w:history="1">
        <w:r w:rsidR="00B95513" w:rsidRPr="00264244">
          <w:rPr>
            <w:rStyle w:val="Hyperlink"/>
            <w:rFonts w:cs="Arial"/>
            <w:sz w:val="14"/>
            <w:szCs w:val="14"/>
          </w:rPr>
          <w:t>http://www.sandia.gov/working_with_sandia/current_suppliers/contract_information/index.html</w:t>
        </w:r>
      </w:hyperlink>
      <w:r w:rsidR="00B95513" w:rsidRPr="00264244">
        <w:rPr>
          <w:rFonts w:cs="Arial"/>
          <w:sz w:val="14"/>
          <w:szCs w:val="14"/>
        </w:rPr>
        <w:t xml:space="preserve"> </w:t>
      </w:r>
      <w:r w:rsidRPr="00264244">
        <w:rPr>
          <w:rFonts w:cs="Arial"/>
          <w:sz w:val="14"/>
          <w:szCs w:val="14"/>
        </w:rPr>
        <w:t xml:space="preserve">under the “Policies” tab.  The NTESS Prime Contract (DE-NA0003525) is available for reference at </w:t>
      </w:r>
      <w:hyperlink r:id="rId26" w:history="1">
        <w:r w:rsidR="00B95513" w:rsidRPr="00264244">
          <w:rPr>
            <w:rStyle w:val="Hyperlink"/>
            <w:rFonts w:cs="Arial"/>
            <w:sz w:val="14"/>
            <w:szCs w:val="14"/>
          </w:rPr>
          <w:t>https://nnsa.energy.gov/aboutus/ouroperations/apm/mosupportdept/sandia-national-laboratories</w:t>
        </w:r>
      </w:hyperlink>
      <w:r w:rsidR="00B95513" w:rsidRPr="00264244">
        <w:rPr>
          <w:rFonts w:cs="Arial"/>
          <w:sz w:val="14"/>
          <w:szCs w:val="14"/>
        </w:rPr>
        <w:t xml:space="preserve">. </w:t>
      </w:r>
      <w:r w:rsidRPr="00264244">
        <w:rPr>
          <w:rFonts w:cs="Arial"/>
          <w:sz w:val="14"/>
          <w:szCs w:val="14"/>
        </w:rPr>
        <w:t xml:space="preserve"> The full text of these clauses may be found under Title 48 of the CFR </w:t>
      </w:r>
      <w:r w:rsidR="00CA6859" w:rsidRPr="00264244">
        <w:rPr>
          <w:rFonts w:cs="Arial"/>
          <w:sz w:val="14"/>
          <w:szCs w:val="14"/>
        </w:rPr>
        <w:t xml:space="preserve">at </w:t>
      </w:r>
      <w:hyperlink r:id="rId27" w:history="1">
        <w:r w:rsidR="00CA6859" w:rsidRPr="00264244">
          <w:rPr>
            <w:rStyle w:val="Hyperlink"/>
            <w:rFonts w:cs="Arial"/>
            <w:sz w:val="14"/>
            <w:szCs w:val="14"/>
          </w:rPr>
          <w:t>http://www.ecfr.gov</w:t>
        </w:r>
      </w:hyperlink>
      <w:r w:rsidR="008C3675" w:rsidRPr="00264244">
        <w:rPr>
          <w:rFonts w:cs="Arial"/>
          <w:sz w:val="14"/>
          <w:szCs w:val="14"/>
        </w:rPr>
        <w:t xml:space="preserve"> </w:t>
      </w:r>
      <w:r w:rsidR="00CA6859" w:rsidRPr="00264244">
        <w:rPr>
          <w:rFonts w:cs="Arial"/>
          <w:sz w:val="14"/>
          <w:szCs w:val="14"/>
        </w:rPr>
        <w:t xml:space="preserve">or at </w:t>
      </w:r>
      <w:r w:rsidR="00605079" w:rsidRPr="00264244">
        <w:rPr>
          <w:rFonts w:cs="Arial"/>
          <w:sz w:val="14"/>
          <w:szCs w:val="14"/>
        </w:rPr>
        <w:t>Acquisition.gov</w:t>
      </w:r>
      <w:r w:rsidR="00CA6859" w:rsidRPr="00264244">
        <w:rPr>
          <w:rFonts w:cs="Arial"/>
          <w:sz w:val="14"/>
          <w:szCs w:val="14"/>
        </w:rPr>
        <w:t xml:space="preserve"> at</w:t>
      </w:r>
      <w:r w:rsidR="00605079" w:rsidRPr="00264244">
        <w:rPr>
          <w:rFonts w:cs="Arial"/>
          <w:sz w:val="14"/>
          <w:szCs w:val="14"/>
        </w:rPr>
        <w:t xml:space="preserve"> </w:t>
      </w:r>
      <w:hyperlink r:id="rId28" w:history="1">
        <w:r w:rsidR="00605079" w:rsidRPr="00264244">
          <w:rPr>
            <w:rStyle w:val="Hyperlink"/>
            <w:rFonts w:cs="Arial"/>
            <w:sz w:val="14"/>
            <w:szCs w:val="14"/>
          </w:rPr>
          <w:t>https://www.acquisition.gov/content/regulations</w:t>
        </w:r>
      </w:hyperlink>
      <w:r w:rsidR="00605079" w:rsidRPr="00264244">
        <w:rPr>
          <w:rFonts w:cs="Arial"/>
          <w:sz w:val="14"/>
          <w:szCs w:val="14"/>
        </w:rPr>
        <w:t>.</w:t>
      </w:r>
      <w:r w:rsidRPr="00264244">
        <w:rPr>
          <w:rFonts w:cs="Arial"/>
          <w:sz w:val="14"/>
          <w:szCs w:val="14"/>
        </w:rPr>
        <w:t xml:space="preserve">  Where the FAR/DEAR clauses refer to Government and Contracting Officer, substitute NTESS and SP.</w:t>
      </w:r>
    </w:p>
    <w:p w14:paraId="765C5D77" w14:textId="55934DA7"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In the phrases “Government Property,” “Government-Furnished Property,” and “Government-Owned Property</w:t>
      </w:r>
      <w:proofErr w:type="gramStart"/>
      <w:r w:rsidRPr="00264244">
        <w:rPr>
          <w:rFonts w:eastAsia="Arial" w:cs="Arial"/>
          <w:sz w:val="14"/>
          <w:szCs w:val="14"/>
        </w:rPr>
        <w:t>”;</w:t>
      </w:r>
      <w:proofErr w:type="gramEnd"/>
    </w:p>
    <w:p w14:paraId="507A8ED9" w14:textId="3777795F"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 xml:space="preserve">In any patent clauses incorporated </w:t>
      </w:r>
      <w:proofErr w:type="gramStart"/>
      <w:r w:rsidRPr="00264244">
        <w:rPr>
          <w:rFonts w:eastAsia="Arial" w:cs="Arial"/>
          <w:sz w:val="14"/>
          <w:szCs w:val="14"/>
        </w:rPr>
        <w:t>herein;</w:t>
      </w:r>
      <w:proofErr w:type="gramEnd"/>
    </w:p>
    <w:p w14:paraId="08C6F4F9" w14:textId="13442C36"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 xml:space="preserve">When a right, act, authorization or obligation can be granted or performed only by the Government or the Prime Contract Contracting Officer or his/her duly authorized </w:t>
      </w:r>
      <w:proofErr w:type="gramStart"/>
      <w:r w:rsidRPr="00264244">
        <w:rPr>
          <w:rFonts w:eastAsia="Arial" w:cs="Arial"/>
          <w:sz w:val="14"/>
          <w:szCs w:val="14"/>
        </w:rPr>
        <w:t>representative;</w:t>
      </w:r>
      <w:proofErr w:type="gramEnd"/>
    </w:p>
    <w:p w14:paraId="53B0BBA3" w14:textId="6F8BF905"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 xml:space="preserve">When title to property is to be transferred directly to the </w:t>
      </w:r>
      <w:proofErr w:type="gramStart"/>
      <w:r w:rsidRPr="00264244">
        <w:rPr>
          <w:rFonts w:eastAsia="Arial" w:cs="Arial"/>
          <w:sz w:val="14"/>
          <w:szCs w:val="14"/>
        </w:rPr>
        <w:t>Government;</w:t>
      </w:r>
      <w:proofErr w:type="gramEnd"/>
      <w:r w:rsidRPr="00264244">
        <w:rPr>
          <w:rFonts w:eastAsia="Arial" w:cs="Arial"/>
          <w:sz w:val="14"/>
          <w:szCs w:val="14"/>
        </w:rPr>
        <w:t xml:space="preserve"> </w:t>
      </w:r>
    </w:p>
    <w:p w14:paraId="3E1B4B7C" w14:textId="466DCA6C"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In any duty-free entry clauses incorporated herein; and</w:t>
      </w:r>
    </w:p>
    <w:p w14:paraId="382BA3C5" w14:textId="13D106C3"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Where specifically modified herein.</w:t>
      </w:r>
    </w:p>
    <w:p w14:paraId="69AC16F6" w14:textId="291B361C" w:rsidR="00D62CF4" w:rsidRDefault="00D62CF4" w:rsidP="00D62CF4">
      <w:pPr>
        <w:rPr>
          <w:rFonts w:cs="Arial"/>
          <w:sz w:val="14"/>
          <w:szCs w:val="14"/>
        </w:rPr>
      </w:pPr>
      <w:r w:rsidRPr="00264244">
        <w:rPr>
          <w:rFonts w:cs="Arial"/>
          <w:sz w:val="14"/>
          <w:szCs w:val="14"/>
        </w:rPr>
        <w:t>For authorized audit rights, the term “Contracting Officer or an authorized representative of the Contracting Officer” shall also include “NTESS, or an authorized representative of NTESS”.</w:t>
      </w:r>
    </w:p>
    <w:p w14:paraId="3F25E9F7" w14:textId="77777777" w:rsidR="00E942E1" w:rsidRDefault="00E942E1" w:rsidP="00D62CF4">
      <w:pPr>
        <w:rPr>
          <w:rFonts w:cs="Arial"/>
          <w:sz w:val="14"/>
          <w:szCs w:val="14"/>
        </w:rPr>
      </w:pPr>
    </w:p>
    <w:p w14:paraId="70E373E1" w14:textId="5DE4E488" w:rsidR="00E942E1" w:rsidRPr="00264244" w:rsidRDefault="00E942E1" w:rsidP="00D62CF4">
      <w:pPr>
        <w:rPr>
          <w:rFonts w:cs="Arial"/>
          <w:sz w:val="14"/>
          <w:szCs w:val="14"/>
        </w:rPr>
      </w:pPr>
      <w:r w:rsidRPr="00264244">
        <w:rPr>
          <w:rFonts w:eastAsia="Calibri" w:cs="Arial"/>
          <w:bCs/>
          <w:sz w:val="14"/>
          <w:szCs w:val="14"/>
        </w:rPr>
        <w:t xml:space="preserve">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w:t>
      </w:r>
      <w:proofErr w:type="gramStart"/>
      <w:r w:rsidRPr="00264244">
        <w:rPr>
          <w:rFonts w:eastAsia="Calibri" w:cs="Arial"/>
          <w:bCs/>
          <w:sz w:val="14"/>
          <w:szCs w:val="14"/>
        </w:rPr>
        <w:t>each and every</w:t>
      </w:r>
      <w:proofErr w:type="gramEnd"/>
      <w:r w:rsidRPr="00264244">
        <w:rPr>
          <w:rFonts w:eastAsia="Calibri" w:cs="Arial"/>
          <w:bCs/>
          <w:sz w:val="14"/>
          <w:szCs w:val="14"/>
        </w:rPr>
        <w:t xml:space="preserve"> provision. All rights and obligations shall survive final performance of this subcontract.</w:t>
      </w:r>
    </w:p>
    <w:p w14:paraId="025C1428" w14:textId="77777777" w:rsidR="0065449A" w:rsidRPr="00264244" w:rsidRDefault="0065449A">
      <w:pPr>
        <w:rPr>
          <w:rFonts w:cs="Arial"/>
          <w:sz w:val="14"/>
          <w:szCs w:val="14"/>
        </w:rPr>
      </w:pPr>
    </w:p>
    <w:p w14:paraId="52252FA6" w14:textId="5F464E70" w:rsidR="00600F48" w:rsidRPr="00264244" w:rsidRDefault="00677EEF">
      <w:pPr>
        <w:pStyle w:val="Heading1"/>
        <w:jc w:val="left"/>
        <w:rPr>
          <w:rFonts w:cs="Arial"/>
          <w:sz w:val="14"/>
          <w:szCs w:val="14"/>
          <w:u w:val="single"/>
        </w:rPr>
      </w:pPr>
      <w:bookmarkStart w:id="76" w:name="_APPLY_TO_CONTRACTS"/>
      <w:bookmarkEnd w:id="76"/>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AT ANY VALUE</w:t>
      </w:r>
    </w:p>
    <w:p w14:paraId="6660283E" w14:textId="455FA16E" w:rsidR="00005D65" w:rsidRDefault="00005D65">
      <w:pPr>
        <w:rPr>
          <w:rFonts w:cs="Arial"/>
          <w:sz w:val="14"/>
          <w:szCs w:val="14"/>
        </w:rPr>
      </w:pPr>
      <w:r>
        <w:rPr>
          <w:rFonts w:cs="Arial"/>
          <w:sz w:val="14"/>
          <w:szCs w:val="14"/>
        </w:rPr>
        <w:t>FAR 52.225-8 Duty-Free Entry</w:t>
      </w:r>
    </w:p>
    <w:p w14:paraId="07DA7535" w14:textId="5F33EEE1" w:rsidR="00E21DCA" w:rsidRDefault="00E21DCA">
      <w:pPr>
        <w:rPr>
          <w:rFonts w:cs="Arial"/>
          <w:sz w:val="14"/>
          <w:szCs w:val="14"/>
        </w:rPr>
      </w:pPr>
      <w:r w:rsidRPr="00E21DCA">
        <w:rPr>
          <w:rFonts w:cs="Arial"/>
          <w:sz w:val="14"/>
          <w:szCs w:val="14"/>
        </w:rPr>
        <w:t>FAR 52.244-6 Subcontracts for Commercial Products and Commercial Services</w:t>
      </w:r>
    </w:p>
    <w:p w14:paraId="22691B96" w14:textId="573EB645" w:rsidR="00E21DCA" w:rsidRDefault="00E21DCA">
      <w:pPr>
        <w:rPr>
          <w:rFonts w:cs="Arial"/>
          <w:sz w:val="14"/>
          <w:szCs w:val="14"/>
        </w:rPr>
      </w:pPr>
      <w:r w:rsidRPr="00E21DCA">
        <w:rPr>
          <w:rFonts w:cs="Arial"/>
          <w:sz w:val="14"/>
          <w:szCs w:val="14"/>
        </w:rPr>
        <w:t>FAR 52.252-6 Authorized Deviations in Clauses</w:t>
      </w:r>
    </w:p>
    <w:p w14:paraId="4F6245FA" w14:textId="46850CFF" w:rsidR="006661CB" w:rsidRPr="00264244" w:rsidRDefault="006661CB">
      <w:pPr>
        <w:rPr>
          <w:rFonts w:cs="Arial"/>
          <w:sz w:val="14"/>
          <w:szCs w:val="14"/>
        </w:rPr>
      </w:pPr>
      <w:bookmarkStart w:id="77" w:name="_APPLY_TO_SUBCONTRACTS_1"/>
      <w:bookmarkEnd w:id="77"/>
    </w:p>
    <w:p w14:paraId="52252FB9" w14:textId="72644DC4" w:rsidR="00B348AE" w:rsidRPr="00264244" w:rsidRDefault="00677EEF">
      <w:pPr>
        <w:pStyle w:val="Heading1"/>
        <w:jc w:val="left"/>
        <w:rPr>
          <w:rFonts w:cs="Arial"/>
          <w:sz w:val="14"/>
          <w:szCs w:val="14"/>
          <w:u w:val="single"/>
        </w:rPr>
      </w:pPr>
      <w:bookmarkStart w:id="78" w:name="_APPLY_TO_ALL_5"/>
      <w:bookmarkStart w:id="79" w:name="_APPLY_TO_ALL"/>
      <w:bookmarkEnd w:id="78"/>
      <w:bookmarkEnd w:id="79"/>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EXCEEDING $10,000</w:t>
      </w:r>
    </w:p>
    <w:p w14:paraId="0143BC16" w14:textId="77777777" w:rsidR="0077435F" w:rsidRPr="00264244" w:rsidRDefault="0077435F">
      <w:pPr>
        <w:rPr>
          <w:rFonts w:cs="Arial"/>
          <w:color w:val="000000"/>
          <w:sz w:val="14"/>
          <w:szCs w:val="14"/>
        </w:rPr>
      </w:pPr>
      <w:r w:rsidRPr="00264244">
        <w:rPr>
          <w:rFonts w:cs="Arial"/>
          <w:color w:val="000000"/>
          <w:sz w:val="14"/>
          <w:szCs w:val="14"/>
        </w:rPr>
        <w:t>FAR 52.225-1 Buy American—Supplies</w:t>
      </w:r>
    </w:p>
    <w:p w14:paraId="2CFEEE32" w14:textId="2D983A49" w:rsidR="004F15F2" w:rsidRPr="00264244" w:rsidRDefault="004F15F2">
      <w:pPr>
        <w:rPr>
          <w:rFonts w:cs="Arial"/>
          <w:sz w:val="14"/>
          <w:szCs w:val="14"/>
        </w:rPr>
      </w:pPr>
      <w:bookmarkStart w:id="80" w:name="_APPLY_TO_SUBCONTRACTS_3"/>
      <w:bookmarkStart w:id="81" w:name="_APPLY_TO_CONTRACTS_1"/>
      <w:bookmarkStart w:id="82" w:name="_APPLY_TO_SUBCONTRACTS_4"/>
      <w:bookmarkStart w:id="83" w:name="_APPLY_TO_SUBCONTRACTS_5"/>
      <w:bookmarkStart w:id="84" w:name="_APPLY_TO_CONTRACTS_2"/>
      <w:bookmarkStart w:id="85" w:name="_APPLY_TO_SUBCONTRACTS"/>
      <w:bookmarkStart w:id="86" w:name="_APPLY_TO_SUBCONTRACTS_2"/>
      <w:bookmarkStart w:id="87" w:name="_APPLY_TO_ALL_1"/>
      <w:bookmarkStart w:id="88" w:name="_APPLY_TO_SUBCONTRACTS_6"/>
      <w:bookmarkEnd w:id="80"/>
      <w:bookmarkEnd w:id="81"/>
      <w:bookmarkEnd w:id="82"/>
      <w:bookmarkEnd w:id="83"/>
      <w:bookmarkEnd w:id="84"/>
      <w:bookmarkEnd w:id="85"/>
      <w:bookmarkEnd w:id="86"/>
      <w:bookmarkEnd w:id="87"/>
      <w:bookmarkEnd w:id="88"/>
    </w:p>
    <w:p w14:paraId="4A9179A9" w14:textId="77777777" w:rsidR="00607558" w:rsidRPr="00AD5423" w:rsidRDefault="00607558" w:rsidP="00AD5423">
      <w:pPr>
        <w:pStyle w:val="Heading1"/>
        <w:jc w:val="left"/>
        <w:rPr>
          <w:rFonts w:cs="Arial"/>
          <w:sz w:val="14"/>
          <w:szCs w:val="14"/>
          <w:u w:val="single"/>
        </w:rPr>
      </w:pPr>
      <w:bookmarkStart w:id="89" w:name="_APPLY_TO_SUBCONTRACTS_7"/>
      <w:bookmarkStart w:id="90" w:name="APPLY_TO_500k"/>
      <w:bookmarkEnd w:id="89"/>
      <w:r w:rsidRPr="00607558">
        <w:rPr>
          <w:rFonts w:cs="Arial"/>
          <w:sz w:val="14"/>
          <w:szCs w:val="14"/>
          <w:u w:val="single"/>
        </w:rPr>
        <w:t>APPLY TO SUBCONTRACTS EXCEEDING $500,000</w:t>
      </w:r>
    </w:p>
    <w:p w14:paraId="49F51BF0" w14:textId="77777777" w:rsidR="00607558" w:rsidRPr="00AD5423" w:rsidRDefault="00607558" w:rsidP="00607558">
      <w:pPr>
        <w:rPr>
          <w:rFonts w:cs="Arial"/>
          <w:sz w:val="14"/>
          <w:szCs w:val="14"/>
        </w:rPr>
      </w:pPr>
      <w:r w:rsidRPr="00AD5423">
        <w:rPr>
          <w:rFonts w:cs="Arial"/>
          <w:sz w:val="14"/>
          <w:szCs w:val="14"/>
        </w:rPr>
        <w:t>FAR 52.204-14 Service Contract Reporting Requirements - Fixed Price</w:t>
      </w:r>
    </w:p>
    <w:p w14:paraId="52252FD3" w14:textId="4DBF3883" w:rsidR="00027222" w:rsidRPr="00264244" w:rsidRDefault="00027222">
      <w:pPr>
        <w:rPr>
          <w:rFonts w:cs="Arial"/>
          <w:sz w:val="14"/>
          <w:szCs w:val="14"/>
        </w:rPr>
      </w:pPr>
      <w:bookmarkStart w:id="91" w:name="_APPLY_TO_SUBCONTRACTS_8"/>
      <w:bookmarkStart w:id="92" w:name="_APPLY_TO_ALL_6"/>
      <w:bookmarkStart w:id="93" w:name="_APPLY_TO_SUBCONTRACTS_9"/>
      <w:bookmarkStart w:id="94" w:name="_APPLY_TO_ALL_7"/>
      <w:bookmarkStart w:id="95" w:name="_APPLY_TO_ALL_2"/>
      <w:bookmarkEnd w:id="90"/>
      <w:bookmarkEnd w:id="91"/>
      <w:bookmarkEnd w:id="92"/>
      <w:bookmarkEnd w:id="93"/>
      <w:bookmarkEnd w:id="94"/>
      <w:bookmarkEnd w:id="95"/>
    </w:p>
    <w:p w14:paraId="52252FD4" w14:textId="00452BFF" w:rsidR="00677EEF" w:rsidRPr="00264244" w:rsidRDefault="00677EEF">
      <w:pPr>
        <w:pStyle w:val="Heading1"/>
        <w:jc w:val="left"/>
        <w:rPr>
          <w:rFonts w:cs="Arial"/>
          <w:sz w:val="14"/>
          <w:szCs w:val="14"/>
          <w:u w:val="single"/>
        </w:rPr>
      </w:pPr>
      <w:bookmarkStart w:id="96" w:name="_APPLY_TO_ALL_3"/>
      <w:bookmarkStart w:id="97" w:name="_Hlk116387465"/>
      <w:bookmarkEnd w:id="96"/>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THAT MAY INVOLVE ACCESS TO CLASSIFIED INFORMATION</w:t>
      </w:r>
      <w:r w:rsidR="00FC2A2E" w:rsidRPr="00264244">
        <w:rPr>
          <w:rFonts w:cs="Arial"/>
          <w:sz w:val="14"/>
          <w:szCs w:val="14"/>
          <w:u w:val="single"/>
        </w:rPr>
        <w:t xml:space="preserve"> OR MATERIAL</w:t>
      </w:r>
    </w:p>
    <w:p w14:paraId="52252FD5" w14:textId="188FA3C1" w:rsidR="00B348AE" w:rsidRPr="00264244" w:rsidRDefault="00B348AE">
      <w:pPr>
        <w:rPr>
          <w:rFonts w:cs="Arial"/>
          <w:sz w:val="14"/>
          <w:szCs w:val="14"/>
        </w:rPr>
      </w:pPr>
      <w:r w:rsidRPr="00264244">
        <w:rPr>
          <w:rFonts w:cs="Arial"/>
          <w:sz w:val="14"/>
          <w:szCs w:val="14"/>
        </w:rPr>
        <w:t>DEAR 952.204-</w:t>
      </w:r>
      <w:r w:rsidR="00014E9B" w:rsidRPr="00264244">
        <w:rPr>
          <w:rFonts w:cs="Arial"/>
          <w:sz w:val="14"/>
          <w:szCs w:val="14"/>
        </w:rPr>
        <w:t>2 Security</w:t>
      </w:r>
      <w:r w:rsidR="00FC2A2E" w:rsidRPr="00264244">
        <w:rPr>
          <w:rFonts w:cs="Arial"/>
          <w:sz w:val="14"/>
          <w:szCs w:val="14"/>
        </w:rPr>
        <w:t xml:space="preserve"> </w:t>
      </w:r>
      <w:r w:rsidR="00FC2A2E" w:rsidRPr="00264244">
        <w:rPr>
          <w:sz w:val="14"/>
          <w:szCs w:val="14"/>
        </w:rPr>
        <w:t>Requirements</w:t>
      </w:r>
    </w:p>
    <w:p w14:paraId="423823C0" w14:textId="49A80D17" w:rsidR="0077488C" w:rsidRPr="000563DF" w:rsidRDefault="00677EEF" w:rsidP="000563DF">
      <w:pPr>
        <w:rPr>
          <w:rFonts w:cs="Arial"/>
          <w:sz w:val="14"/>
          <w:szCs w:val="14"/>
        </w:rPr>
      </w:pPr>
      <w:r w:rsidRPr="000563DF">
        <w:rPr>
          <w:rFonts w:cs="Arial"/>
          <w:sz w:val="14"/>
          <w:szCs w:val="14"/>
        </w:rPr>
        <w:t>DEAR 952.204-</w:t>
      </w:r>
      <w:r w:rsidR="00014E9B" w:rsidRPr="000563DF">
        <w:rPr>
          <w:rFonts w:cs="Arial"/>
          <w:sz w:val="14"/>
          <w:szCs w:val="14"/>
        </w:rPr>
        <w:t>70 Classification</w:t>
      </w:r>
      <w:r w:rsidRPr="000563DF">
        <w:rPr>
          <w:rFonts w:cs="Arial"/>
          <w:sz w:val="14"/>
          <w:szCs w:val="14"/>
        </w:rPr>
        <w:t>/Declassification</w:t>
      </w:r>
    </w:p>
    <w:p w14:paraId="70EC8D9E" w14:textId="77777777" w:rsidR="00005D65" w:rsidRDefault="00005D65" w:rsidP="000563DF">
      <w:pPr>
        <w:rPr>
          <w:rFonts w:cs="Arial"/>
          <w:sz w:val="14"/>
          <w:szCs w:val="14"/>
        </w:rPr>
      </w:pPr>
    </w:p>
    <w:p w14:paraId="71CC84F3" w14:textId="740D4BFB" w:rsidR="00005D65" w:rsidRPr="000029EB" w:rsidRDefault="00005D65" w:rsidP="00005D65">
      <w:pPr>
        <w:pStyle w:val="Heading1"/>
        <w:jc w:val="left"/>
        <w:rPr>
          <w:rFonts w:cs="Arial"/>
          <w:b w:val="0"/>
          <w:bCs/>
          <w:sz w:val="14"/>
          <w:szCs w:val="14"/>
        </w:rPr>
      </w:pPr>
      <w:bookmarkStart w:id="98" w:name="_APPLY_TO_SUBCONTRACTS_10"/>
      <w:bookmarkStart w:id="99" w:name="_Hlk187925252"/>
      <w:bookmarkEnd w:id="98"/>
      <w:r w:rsidRPr="00B218C1">
        <w:rPr>
          <w:sz w:val="14"/>
          <w:szCs w:val="14"/>
          <w:u w:val="single"/>
        </w:rPr>
        <w:t>APPLY TO SUBCONTRACTS WHERE INTELLECTUAL PROPERTY WILL BE DISCLOSED OR CREATED</w:t>
      </w:r>
      <w:r>
        <w:rPr>
          <w:sz w:val="14"/>
          <w:szCs w:val="14"/>
          <w:u w:val="single"/>
        </w:rPr>
        <w:t xml:space="preserve"> </w:t>
      </w:r>
      <w:r w:rsidRPr="000029EB">
        <w:rPr>
          <w:rFonts w:cs="Arial"/>
          <w:bCs/>
          <w:sz w:val="14"/>
          <w:szCs w:val="14"/>
        </w:rPr>
        <w:t>INVENTION REPORTING</w:t>
      </w:r>
    </w:p>
    <w:bookmarkEnd w:id="99"/>
    <w:p w14:paraId="4E15477A" w14:textId="77777777" w:rsidR="00005D65" w:rsidRDefault="00005D65" w:rsidP="00005D65">
      <w:pPr>
        <w:rPr>
          <w:rFonts w:cs="Arial"/>
          <w:sz w:val="14"/>
          <w:szCs w:val="14"/>
        </w:rPr>
      </w:pPr>
      <w:r w:rsidRPr="00163C39">
        <w:rPr>
          <w:rFonts w:cs="Arial"/>
          <w:sz w:val="14"/>
          <w:szCs w:val="14"/>
        </w:rPr>
        <w:t xml:space="preserve">If the Subcontractor creates any subject invention in the performance of this subcontract as defined in the applicable Patent Rights clause, such as 48 CFR 952.227-13 or 37 CFR 401.14, Subcontractor shall inform NTESS of each subject invention within two months after inventor discloses it in writing to Subcontractor personnel responsible for patent matters. The disclosure shall be made to the SDR on this subcontract in writing and shall identify the subcontract under which the invention was made and the inventor(s). The disclosure shall be sufficiently complete in technical detail to convey a clear understanding to the extent known at the time of the disclosure, of the nature, purpose, operation, and the physical, chemical, </w:t>
      </w:r>
      <w:proofErr w:type="gramStart"/>
      <w:r w:rsidRPr="00163C39">
        <w:rPr>
          <w:rFonts w:cs="Arial"/>
          <w:sz w:val="14"/>
          <w:szCs w:val="14"/>
        </w:rPr>
        <w:t>biological</w:t>
      </w:r>
      <w:proofErr w:type="gramEnd"/>
      <w:r w:rsidRPr="00163C39">
        <w:rPr>
          <w:rFonts w:cs="Arial"/>
          <w:sz w:val="14"/>
          <w:szCs w:val="14"/>
        </w:rPr>
        <w:t xml:space="preserve"> or electrical characteristics of the invention. The disclosure shall also identify any publication, on sale or public use of the invention and whether a manuscript describing the invention has been submitted for publication and, if so, whether it has been accepted for publication at the time of disclosure.</w:t>
      </w:r>
    </w:p>
    <w:p w14:paraId="7BE0B50E" w14:textId="7A0869B1" w:rsidR="00005D65" w:rsidRDefault="00005D65" w:rsidP="000563DF">
      <w:pPr>
        <w:rPr>
          <w:rFonts w:cs="Arial"/>
          <w:sz w:val="14"/>
          <w:szCs w:val="14"/>
        </w:rPr>
        <w:sectPr w:rsidR="00005D65" w:rsidSect="000563DF">
          <w:footnotePr>
            <w:numFmt w:val="lowerLetter"/>
          </w:footnotePr>
          <w:endnotePr>
            <w:numFmt w:val="lowerLetter"/>
          </w:endnotePr>
          <w:type w:val="continuous"/>
          <w:pgSz w:w="12240" w:h="15840" w:code="1"/>
          <w:pgMar w:top="720" w:right="446" w:bottom="630" w:left="547" w:header="720" w:footer="432" w:gutter="0"/>
          <w:cols w:num="2" w:space="446"/>
          <w:docGrid w:linePitch="313"/>
        </w:sectPr>
      </w:pPr>
    </w:p>
    <w:bookmarkEnd w:id="97"/>
    <w:p w14:paraId="1A0F7064" w14:textId="77777777" w:rsidR="000563DF" w:rsidRPr="000563DF" w:rsidRDefault="000563DF" w:rsidP="000563DF">
      <w:pPr>
        <w:rPr>
          <w:rFonts w:cs="Arial"/>
          <w:sz w:val="14"/>
          <w:szCs w:val="14"/>
        </w:rPr>
      </w:pPr>
    </w:p>
    <w:sectPr w:rsidR="000563DF" w:rsidRPr="000563DF" w:rsidSect="000563DF">
      <w:footnotePr>
        <w:numFmt w:val="lowerLetter"/>
      </w:footnotePr>
      <w:endnotePr>
        <w:numFmt w:val="lowerLetter"/>
      </w:endnotePr>
      <w:type w:val="continuous"/>
      <w:pgSz w:w="12240" w:h="15840" w:code="1"/>
      <w:pgMar w:top="720" w:right="446" w:bottom="630" w:left="547" w:header="720" w:footer="432" w:gutter="0"/>
      <w:cols w:num="2" w:space="446"/>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268493" w14:textId="77777777" w:rsidR="00455C61" w:rsidRDefault="00455C61">
      <w:r>
        <w:separator/>
      </w:r>
    </w:p>
  </w:endnote>
  <w:endnote w:type="continuationSeparator" w:id="0">
    <w:p w14:paraId="22349F82" w14:textId="77777777" w:rsidR="00455C61" w:rsidRDefault="00455C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53014" w14:textId="77777777" w:rsidR="001E69DC" w:rsidRDefault="001E69DC" w:rsidP="00C07DC0">
    <w:pPr>
      <w:framePr w:w="9360" w:h="280" w:hRule="exact" w:wrap="notBeside" w:vAnchor="page" w:hAnchor="text" w:y="14400"/>
      <w:widowControl w:val="0"/>
      <w:spacing w:line="0" w:lineRule="atLeast"/>
      <w:rPr>
        <w:vanish/>
      </w:rPr>
    </w:pPr>
  </w:p>
  <w:p w14:paraId="52253015" w14:textId="77777777" w:rsidR="001E69DC" w:rsidRDefault="001E69DC">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04091" w14:textId="77777777" w:rsidR="001E69DC" w:rsidRPr="00264244" w:rsidRDefault="001E69DC">
    <w:pPr>
      <w:rPr>
        <w:sz w:val="18"/>
        <w:szCs w:val="18"/>
      </w:rPr>
    </w:pPr>
  </w:p>
  <w:tbl>
    <w:tblPr>
      <w:tblW w:w="8758"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379"/>
      <w:gridCol w:w="4379"/>
    </w:tblGrid>
    <w:tr w:rsidR="001E69DC" w:rsidRPr="00CC07DF" w14:paraId="52253018" w14:textId="77777777" w:rsidTr="00264244">
      <w:trPr>
        <w:jc w:val="center"/>
      </w:trPr>
      <w:tc>
        <w:tcPr>
          <w:tcW w:w="4379" w:type="dxa"/>
        </w:tcPr>
        <w:p w14:paraId="3F1244FB" w14:textId="719402F0" w:rsidR="001E69DC" w:rsidRPr="00264244" w:rsidRDefault="001E69DC" w:rsidP="00EB533E">
          <w:pPr>
            <w:pStyle w:val="Heading1"/>
            <w:rPr>
              <w:sz w:val="14"/>
              <w:szCs w:val="14"/>
            </w:rPr>
          </w:pPr>
          <w:r w:rsidRPr="00264244">
            <w:rPr>
              <w:sz w:val="14"/>
              <w:szCs w:val="14"/>
            </w:rPr>
            <w:t xml:space="preserve">Control #: </w:t>
          </w:r>
          <w:r w:rsidRPr="00264244">
            <w:rPr>
              <w:b w:val="0"/>
              <w:sz w:val="14"/>
              <w:szCs w:val="14"/>
            </w:rPr>
            <w:t>SF 6432-CM</w:t>
          </w:r>
        </w:p>
        <w:p w14:paraId="52253016" w14:textId="78144C03" w:rsidR="001E69DC" w:rsidRPr="00264244" w:rsidRDefault="00AE02D8" w:rsidP="002B1770">
          <w:pPr>
            <w:tabs>
              <w:tab w:val="center" w:pos="2228"/>
            </w:tabs>
            <w:rPr>
              <w:sz w:val="14"/>
              <w:szCs w:val="14"/>
            </w:rPr>
          </w:pPr>
          <w:r w:rsidRPr="00AE02D8">
            <w:rPr>
              <w:rFonts w:cs="Arial"/>
              <w:sz w:val="14"/>
              <w:szCs w:val="14"/>
            </w:rPr>
            <w:t>SAND202</w:t>
          </w:r>
          <w:r w:rsidR="007522C3">
            <w:rPr>
              <w:rFonts w:cs="Arial"/>
              <w:sz w:val="14"/>
              <w:szCs w:val="14"/>
            </w:rPr>
            <w:t>5</w:t>
          </w:r>
          <w:r w:rsidR="00C768FE">
            <w:rPr>
              <w:rFonts w:cs="Arial"/>
              <w:sz w:val="14"/>
              <w:szCs w:val="14"/>
            </w:rPr>
            <w:t>-00715O</w:t>
          </w:r>
        </w:p>
      </w:tc>
      <w:tc>
        <w:tcPr>
          <w:tcW w:w="4379" w:type="dxa"/>
        </w:tcPr>
        <w:p w14:paraId="41B62D79" w14:textId="77777777" w:rsidR="001E69DC" w:rsidRPr="00264244" w:rsidRDefault="001E69DC" w:rsidP="006673C9">
          <w:pPr>
            <w:pStyle w:val="Heading1"/>
            <w:tabs>
              <w:tab w:val="right" w:pos="4317"/>
            </w:tabs>
            <w:ind w:left="-13"/>
            <w:jc w:val="right"/>
            <w:rPr>
              <w:b w:val="0"/>
              <w:sz w:val="14"/>
              <w:szCs w:val="14"/>
            </w:rPr>
          </w:pPr>
          <w:r w:rsidRPr="00264244">
            <w:rPr>
              <w:sz w:val="14"/>
              <w:szCs w:val="14"/>
            </w:rPr>
            <w:t xml:space="preserve">Title: </w:t>
          </w:r>
          <w:r w:rsidRPr="00264244">
            <w:rPr>
              <w:b w:val="0"/>
              <w:sz w:val="14"/>
              <w:szCs w:val="14"/>
            </w:rPr>
            <w:t>Standard Terms and Conditions for</w:t>
          </w:r>
        </w:p>
        <w:p w14:paraId="52253017" w14:textId="15A31EFB" w:rsidR="001E69DC" w:rsidRPr="00264244" w:rsidRDefault="001E69DC" w:rsidP="006673C9">
          <w:pPr>
            <w:pStyle w:val="Heading1"/>
            <w:tabs>
              <w:tab w:val="right" w:pos="4317"/>
            </w:tabs>
            <w:ind w:left="-13"/>
            <w:jc w:val="right"/>
            <w:rPr>
              <w:sz w:val="14"/>
              <w:szCs w:val="14"/>
            </w:rPr>
          </w:pPr>
          <w:r w:rsidRPr="00264244">
            <w:rPr>
              <w:b w:val="0"/>
              <w:sz w:val="14"/>
              <w:szCs w:val="14"/>
            </w:rPr>
            <w:t xml:space="preserve"> Commercial Products and Services</w:t>
          </w:r>
        </w:p>
      </w:tc>
    </w:tr>
    <w:tr w:rsidR="001E69DC" w:rsidRPr="00CC07DF" w14:paraId="5225301B" w14:textId="77777777" w:rsidTr="00264244">
      <w:trPr>
        <w:trHeight w:val="228"/>
        <w:jc w:val="center"/>
      </w:trPr>
      <w:tc>
        <w:tcPr>
          <w:tcW w:w="4379" w:type="dxa"/>
        </w:tcPr>
        <w:p w14:paraId="52253019" w14:textId="02741576" w:rsidR="001E69DC" w:rsidRPr="00264244" w:rsidRDefault="001E69DC" w:rsidP="00874C3A">
          <w:pPr>
            <w:pStyle w:val="Footer"/>
            <w:rPr>
              <w:rFonts w:ascii="Arial" w:hAnsi="Arial" w:cs="Arial"/>
              <w:b/>
              <w:bCs/>
              <w:sz w:val="14"/>
              <w:szCs w:val="14"/>
            </w:rPr>
          </w:pPr>
          <w:r w:rsidRPr="00264244">
            <w:rPr>
              <w:rFonts w:ascii="Arial" w:hAnsi="Arial" w:cs="Arial"/>
              <w:b/>
              <w:bCs/>
              <w:sz w:val="14"/>
              <w:szCs w:val="14"/>
            </w:rPr>
            <w:t xml:space="preserve">Owner: </w:t>
          </w:r>
          <w:r w:rsidRPr="00264244">
            <w:rPr>
              <w:rFonts w:ascii="Arial" w:hAnsi="Arial" w:cs="Arial"/>
              <w:bCs/>
              <w:sz w:val="14"/>
              <w:szCs w:val="14"/>
            </w:rPr>
            <w:t xml:space="preserve">Procurement Policy &amp; Compliance Department  </w:t>
          </w:r>
        </w:p>
      </w:tc>
      <w:tc>
        <w:tcPr>
          <w:tcW w:w="4379" w:type="dxa"/>
        </w:tcPr>
        <w:p w14:paraId="5225301A" w14:textId="43DAC845" w:rsidR="001E69DC" w:rsidRPr="00264244" w:rsidRDefault="001E69DC" w:rsidP="001728DA">
          <w:pPr>
            <w:pStyle w:val="Heading1"/>
            <w:tabs>
              <w:tab w:val="right" w:pos="4317"/>
            </w:tabs>
            <w:jc w:val="right"/>
            <w:rPr>
              <w:b w:val="0"/>
              <w:bCs/>
              <w:sz w:val="14"/>
              <w:szCs w:val="14"/>
            </w:rPr>
          </w:pPr>
          <w:r w:rsidRPr="00264244">
            <w:rPr>
              <w:bCs/>
              <w:sz w:val="14"/>
              <w:szCs w:val="14"/>
            </w:rPr>
            <w:t>Release Date</w:t>
          </w:r>
          <w:r w:rsidRPr="00264244">
            <w:rPr>
              <w:b w:val="0"/>
              <w:bCs/>
              <w:sz w:val="14"/>
              <w:szCs w:val="14"/>
            </w:rPr>
            <w:t xml:space="preserve">: </w:t>
          </w:r>
          <w:r w:rsidR="00C768FE">
            <w:rPr>
              <w:b w:val="0"/>
              <w:bCs/>
              <w:sz w:val="14"/>
              <w:szCs w:val="14"/>
            </w:rPr>
            <w:t>01/22/2025</w:t>
          </w:r>
        </w:p>
      </w:tc>
    </w:tr>
    <w:tr w:rsidR="001E69DC" w:rsidRPr="00CC07DF" w14:paraId="5225301D" w14:textId="77777777" w:rsidTr="00264244">
      <w:trPr>
        <w:jc w:val="center"/>
      </w:trPr>
      <w:tc>
        <w:tcPr>
          <w:tcW w:w="8758" w:type="dxa"/>
          <w:gridSpan w:val="2"/>
        </w:tcPr>
        <w:p w14:paraId="5225301C" w14:textId="6C0F557D" w:rsidR="001E69DC" w:rsidRPr="00264244" w:rsidRDefault="001E69DC" w:rsidP="004573D1">
          <w:pPr>
            <w:pStyle w:val="Footer"/>
            <w:jc w:val="center"/>
            <w:rPr>
              <w:rStyle w:val="PageNumber"/>
              <w:rFonts w:ascii="Arial" w:hAnsi="Arial" w:cs="Arial"/>
              <w:b/>
              <w:sz w:val="14"/>
              <w:szCs w:val="14"/>
            </w:rPr>
          </w:pPr>
          <w:r w:rsidRPr="00264244">
            <w:rPr>
              <w:rFonts w:ascii="Arial" w:hAnsi="Arial" w:cs="Arial"/>
              <w:b/>
              <w:bCs/>
              <w:sz w:val="14"/>
              <w:szCs w:val="14"/>
            </w:rPr>
            <w:t xml:space="preserve">Page </w:t>
          </w:r>
          <w:r w:rsidRPr="00264244">
            <w:rPr>
              <w:rStyle w:val="PageNumber"/>
              <w:rFonts w:ascii="Arial" w:hAnsi="Arial" w:cs="Arial"/>
              <w:b/>
              <w:sz w:val="14"/>
              <w:szCs w:val="14"/>
            </w:rPr>
            <w:fldChar w:fldCharType="begin"/>
          </w:r>
          <w:r w:rsidRPr="00264244">
            <w:rPr>
              <w:rStyle w:val="PageNumber"/>
              <w:rFonts w:ascii="Arial" w:hAnsi="Arial" w:cs="Arial"/>
              <w:b/>
              <w:sz w:val="14"/>
              <w:szCs w:val="14"/>
            </w:rPr>
            <w:instrText xml:space="preserve"> PAGE </w:instrText>
          </w:r>
          <w:r w:rsidRPr="00264244">
            <w:rPr>
              <w:rStyle w:val="PageNumber"/>
              <w:rFonts w:ascii="Arial" w:hAnsi="Arial" w:cs="Arial"/>
              <w:b/>
              <w:sz w:val="14"/>
              <w:szCs w:val="14"/>
            </w:rPr>
            <w:fldChar w:fldCharType="separate"/>
          </w:r>
          <w:r w:rsidRPr="00264244">
            <w:rPr>
              <w:rStyle w:val="PageNumber"/>
              <w:rFonts w:ascii="Arial" w:hAnsi="Arial" w:cs="Arial"/>
              <w:b/>
              <w:noProof/>
              <w:sz w:val="14"/>
              <w:szCs w:val="14"/>
            </w:rPr>
            <w:t>2</w:t>
          </w:r>
          <w:r w:rsidRPr="00264244">
            <w:rPr>
              <w:rStyle w:val="PageNumber"/>
              <w:rFonts w:ascii="Arial" w:hAnsi="Arial" w:cs="Arial"/>
              <w:b/>
              <w:sz w:val="14"/>
              <w:szCs w:val="14"/>
            </w:rPr>
            <w:fldChar w:fldCharType="end"/>
          </w:r>
          <w:r w:rsidRPr="00264244">
            <w:rPr>
              <w:rStyle w:val="PageNumber"/>
              <w:rFonts w:ascii="Arial" w:hAnsi="Arial" w:cs="Arial"/>
              <w:b/>
              <w:sz w:val="14"/>
              <w:szCs w:val="14"/>
            </w:rPr>
            <w:t xml:space="preserve"> </w:t>
          </w:r>
          <w:r w:rsidRPr="00264244">
            <w:rPr>
              <w:rFonts w:ascii="Arial" w:hAnsi="Arial" w:cs="Arial"/>
              <w:b/>
              <w:bCs/>
              <w:sz w:val="14"/>
              <w:szCs w:val="14"/>
            </w:rPr>
            <w:t xml:space="preserve">of </w:t>
          </w:r>
          <w:r w:rsidRPr="00264244">
            <w:rPr>
              <w:rStyle w:val="PageNumber"/>
              <w:rFonts w:ascii="Arial" w:hAnsi="Arial" w:cs="Arial"/>
              <w:b/>
              <w:sz w:val="14"/>
              <w:szCs w:val="14"/>
            </w:rPr>
            <w:fldChar w:fldCharType="begin"/>
          </w:r>
          <w:r w:rsidRPr="00264244">
            <w:rPr>
              <w:rStyle w:val="PageNumber"/>
              <w:rFonts w:ascii="Arial" w:hAnsi="Arial" w:cs="Arial"/>
              <w:b/>
              <w:sz w:val="14"/>
              <w:szCs w:val="14"/>
            </w:rPr>
            <w:instrText xml:space="preserve"> NUMPAGES </w:instrText>
          </w:r>
          <w:r w:rsidRPr="00264244">
            <w:rPr>
              <w:rStyle w:val="PageNumber"/>
              <w:rFonts w:ascii="Arial" w:hAnsi="Arial" w:cs="Arial"/>
              <w:b/>
              <w:sz w:val="14"/>
              <w:szCs w:val="14"/>
            </w:rPr>
            <w:fldChar w:fldCharType="separate"/>
          </w:r>
          <w:r w:rsidRPr="00264244">
            <w:rPr>
              <w:rStyle w:val="PageNumber"/>
              <w:rFonts w:ascii="Arial" w:hAnsi="Arial" w:cs="Arial"/>
              <w:b/>
              <w:noProof/>
              <w:sz w:val="14"/>
              <w:szCs w:val="14"/>
            </w:rPr>
            <w:t>23</w:t>
          </w:r>
          <w:r w:rsidRPr="00264244">
            <w:rPr>
              <w:rStyle w:val="PageNumber"/>
              <w:rFonts w:ascii="Arial" w:hAnsi="Arial" w:cs="Arial"/>
              <w:b/>
              <w:sz w:val="14"/>
              <w:szCs w:val="14"/>
            </w:rPr>
            <w:fldChar w:fldCharType="end"/>
          </w:r>
        </w:p>
      </w:tc>
    </w:tr>
  </w:tbl>
  <w:p w14:paraId="5225301E" w14:textId="77777777" w:rsidR="001E69DC" w:rsidRPr="00264244" w:rsidRDefault="001E69DC" w:rsidP="00EB533E">
    <w:pPr>
      <w:pStyle w:val="Footer"/>
      <w:jc w:val="center"/>
      <w:rPr>
        <w:sz w:val="14"/>
        <w:szCs w:val="14"/>
      </w:rPr>
    </w:pPr>
    <w:r w:rsidRPr="00264244">
      <w:rPr>
        <w:i/>
        <w:color w:val="FF0000"/>
        <w:sz w:val="14"/>
        <w:szCs w:val="14"/>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8AF5C" w14:textId="77777777" w:rsidR="00C768FE" w:rsidRDefault="00C768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779DA" w14:textId="77777777" w:rsidR="00455C61" w:rsidRDefault="00455C61">
      <w:r>
        <w:separator/>
      </w:r>
    </w:p>
  </w:footnote>
  <w:footnote w:type="continuationSeparator" w:id="0">
    <w:p w14:paraId="530A5380" w14:textId="77777777" w:rsidR="00455C61" w:rsidRDefault="00455C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D4953" w14:textId="77777777" w:rsidR="00C768FE" w:rsidRDefault="00C768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9EBCA" w14:textId="77777777" w:rsidR="00C768FE" w:rsidRDefault="00C768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129A0" w14:textId="77777777" w:rsidR="00C768FE" w:rsidRDefault="00C768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3359"/>
    <w:multiLevelType w:val="hybridMultilevel"/>
    <w:tmpl w:val="8026D700"/>
    <w:lvl w:ilvl="0" w:tplc="27FE7FCA">
      <w:start w:val="1"/>
      <w:numFmt w:val="lowerLetter"/>
      <w:lvlText w:val="%1."/>
      <w:lvlJc w:val="left"/>
      <w:pPr>
        <w:ind w:left="360" w:hanging="360"/>
      </w:pPr>
      <w:rPr>
        <w:rFonts w:hint="default"/>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8B1DB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D1C1E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11D3A0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0" w15:restartNumberingAfterBreak="0">
    <w:nsid w:val="18CA440F"/>
    <w:multiLevelType w:val="hybridMultilevel"/>
    <w:tmpl w:val="D2A473B8"/>
    <w:lvl w:ilvl="0" w:tplc="0D42DC2A">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C56414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623422B"/>
    <w:multiLevelType w:val="hybridMultilevel"/>
    <w:tmpl w:val="35DCBD52"/>
    <w:lvl w:ilvl="0" w:tplc="B202A96C">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551F2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EF63DE2"/>
    <w:multiLevelType w:val="hybridMultilevel"/>
    <w:tmpl w:val="505AF65E"/>
    <w:lvl w:ilvl="0" w:tplc="04090019">
      <w:start w:val="1"/>
      <w:numFmt w:val="lowerLetter"/>
      <w:lvlText w:val="%1."/>
      <w:lvlJc w:val="left"/>
      <w:pPr>
        <w:ind w:left="360" w:hanging="360"/>
      </w:pPr>
      <w:rPr>
        <w:rFonts w:hint="default"/>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588639C"/>
    <w:multiLevelType w:val="hybridMultilevel"/>
    <w:tmpl w:val="09264F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C497771"/>
    <w:multiLevelType w:val="hybridMultilevel"/>
    <w:tmpl w:val="DC44ACF4"/>
    <w:lvl w:ilvl="0" w:tplc="2208CF94">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E8E0F4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6266B17"/>
    <w:multiLevelType w:val="hybridMultilevel"/>
    <w:tmpl w:val="DC36A648"/>
    <w:lvl w:ilvl="0" w:tplc="BFB03306">
      <w:start w:val="1"/>
      <w:numFmt w:val="lowerLetter"/>
      <w:lvlText w:val="%1."/>
      <w:lvlJc w:val="left"/>
      <w:pPr>
        <w:ind w:left="360" w:hanging="360"/>
      </w:pPr>
      <w:rPr>
        <w:rFonts w:ascii="Times New Roman" w:eastAsia="Times New Roman" w:hAnsi="Times New Roman"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4E391ED2"/>
    <w:multiLevelType w:val="hybridMultilevel"/>
    <w:tmpl w:val="8B4C7FC2"/>
    <w:lvl w:ilvl="0" w:tplc="B5449494">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F75144C"/>
    <w:multiLevelType w:val="hybridMultilevel"/>
    <w:tmpl w:val="89D666BE"/>
    <w:lvl w:ilvl="0" w:tplc="221CE8A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FAF2C6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2467E9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C6D08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5EFC252C"/>
    <w:multiLevelType w:val="hybridMultilevel"/>
    <w:tmpl w:val="66E83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F2B33BB"/>
    <w:multiLevelType w:val="hybridMultilevel"/>
    <w:tmpl w:val="C27824BC"/>
    <w:lvl w:ilvl="0" w:tplc="07D61AF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F5628A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FC26D3D"/>
    <w:multiLevelType w:val="hybridMultilevel"/>
    <w:tmpl w:val="41164080"/>
    <w:lvl w:ilvl="0" w:tplc="02084BAC">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1C146B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7279538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76BC4A9D"/>
    <w:multiLevelType w:val="hybridMultilevel"/>
    <w:tmpl w:val="90C07A06"/>
    <w:lvl w:ilvl="0" w:tplc="3912C7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 w15:restartNumberingAfterBreak="0">
    <w:nsid w:val="7C441BE9"/>
    <w:multiLevelType w:val="hybridMultilevel"/>
    <w:tmpl w:val="354AA110"/>
    <w:lvl w:ilvl="0" w:tplc="07DCD9DA">
      <w:start w:val="10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832184056">
    <w:abstractNumId w:val="6"/>
  </w:num>
  <w:num w:numId="2" w16cid:durableId="314795043">
    <w:abstractNumId w:val="7"/>
  </w:num>
  <w:num w:numId="3" w16cid:durableId="947278657">
    <w:abstractNumId w:val="32"/>
  </w:num>
  <w:num w:numId="4" w16cid:durableId="896088454">
    <w:abstractNumId w:val="9"/>
  </w:num>
  <w:num w:numId="5" w16cid:durableId="1348213750">
    <w:abstractNumId w:val="31"/>
  </w:num>
  <w:num w:numId="6" w16cid:durableId="1561208987">
    <w:abstractNumId w:val="45"/>
  </w:num>
  <w:num w:numId="7" w16cid:durableId="2093964968">
    <w:abstractNumId w:val="51"/>
  </w:num>
  <w:num w:numId="8" w16cid:durableId="900671173">
    <w:abstractNumId w:val="41"/>
  </w:num>
  <w:num w:numId="9" w16cid:durableId="231236533">
    <w:abstractNumId w:val="42"/>
  </w:num>
  <w:num w:numId="10" w16cid:durableId="1596015722">
    <w:abstractNumId w:val="47"/>
  </w:num>
  <w:num w:numId="11" w16cid:durableId="405882776">
    <w:abstractNumId w:val="11"/>
  </w:num>
  <w:num w:numId="12" w16cid:durableId="628824369">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39881996">
    <w:abstractNumId w:val="50"/>
  </w:num>
  <w:num w:numId="14" w16cid:durableId="674693395">
    <w:abstractNumId w:val="27"/>
  </w:num>
  <w:num w:numId="15" w16cid:durableId="1022315638">
    <w:abstractNumId w:val="25"/>
  </w:num>
  <w:num w:numId="16" w16cid:durableId="1469085466">
    <w:abstractNumId w:val="0"/>
  </w:num>
  <w:num w:numId="17" w16cid:durableId="252707631">
    <w:abstractNumId w:val="17"/>
  </w:num>
  <w:num w:numId="18" w16cid:durableId="167790066">
    <w:abstractNumId w:val="18"/>
  </w:num>
  <w:num w:numId="19" w16cid:durableId="241449274">
    <w:abstractNumId w:val="58"/>
  </w:num>
  <w:num w:numId="20" w16cid:durableId="168524322">
    <w:abstractNumId w:val="46"/>
  </w:num>
  <w:num w:numId="21" w16cid:durableId="1114137033">
    <w:abstractNumId w:val="52"/>
  </w:num>
  <w:num w:numId="22" w16cid:durableId="1593080215">
    <w:abstractNumId w:val="29"/>
  </w:num>
  <w:num w:numId="23" w16cid:durableId="1031344830">
    <w:abstractNumId w:val="13"/>
  </w:num>
  <w:num w:numId="24" w16cid:durableId="1623078614">
    <w:abstractNumId w:val="19"/>
  </w:num>
  <w:num w:numId="25" w16cid:durableId="137385523">
    <w:abstractNumId w:val="57"/>
  </w:num>
  <w:num w:numId="26" w16cid:durableId="1326276411">
    <w:abstractNumId w:val="24"/>
  </w:num>
  <w:num w:numId="27" w16cid:durableId="653341568">
    <w:abstractNumId w:val="21"/>
  </w:num>
  <w:num w:numId="28" w16cid:durableId="1708414091">
    <w:abstractNumId w:val="26"/>
  </w:num>
  <w:num w:numId="29" w16cid:durableId="690454108">
    <w:abstractNumId w:val="12"/>
  </w:num>
  <w:num w:numId="30" w16cid:durableId="1854152376">
    <w:abstractNumId w:val="22"/>
  </w:num>
  <w:num w:numId="31" w16cid:durableId="1607616070">
    <w:abstractNumId w:val="23"/>
  </w:num>
  <w:num w:numId="32" w16cid:durableId="1840150131">
    <w:abstractNumId w:val="55"/>
  </w:num>
  <w:num w:numId="33" w16cid:durableId="1918467916">
    <w:abstractNumId w:val="40"/>
  </w:num>
  <w:num w:numId="34" w16cid:durableId="1177041447">
    <w:abstractNumId w:val="3"/>
  </w:num>
  <w:num w:numId="35" w16cid:durableId="693268962">
    <w:abstractNumId w:val="14"/>
  </w:num>
  <w:num w:numId="36" w16cid:durableId="641009312">
    <w:abstractNumId w:val="35"/>
  </w:num>
  <w:num w:numId="37" w16cid:durableId="131483875">
    <w:abstractNumId w:val="37"/>
  </w:num>
  <w:num w:numId="38" w16cid:durableId="607809956">
    <w:abstractNumId w:val="8"/>
  </w:num>
  <w:num w:numId="39" w16cid:durableId="878904704">
    <w:abstractNumId w:val="2"/>
  </w:num>
  <w:num w:numId="40" w16cid:durableId="1955750753">
    <w:abstractNumId w:val="53"/>
  </w:num>
  <w:num w:numId="41" w16cid:durableId="1690138140">
    <w:abstractNumId w:val="28"/>
  </w:num>
  <w:num w:numId="42" w16cid:durableId="1622035284">
    <w:abstractNumId w:val="4"/>
  </w:num>
  <w:num w:numId="43" w16cid:durableId="148059338">
    <w:abstractNumId w:val="34"/>
  </w:num>
  <w:num w:numId="44" w16cid:durableId="90469128">
    <w:abstractNumId w:val="48"/>
  </w:num>
  <w:num w:numId="45" w16cid:durableId="677657343">
    <w:abstractNumId w:val="39"/>
  </w:num>
  <w:num w:numId="46" w16cid:durableId="493031935">
    <w:abstractNumId w:val="33"/>
  </w:num>
  <w:num w:numId="47" w16cid:durableId="4593999">
    <w:abstractNumId w:val="44"/>
  </w:num>
  <w:num w:numId="48" w16cid:durableId="455761214">
    <w:abstractNumId w:val="1"/>
  </w:num>
  <w:num w:numId="49" w16cid:durableId="956257732">
    <w:abstractNumId w:val="38"/>
  </w:num>
  <w:num w:numId="50" w16cid:durableId="1199859621">
    <w:abstractNumId w:val="36"/>
  </w:num>
  <w:num w:numId="51" w16cid:durableId="1431465256">
    <w:abstractNumId w:val="10"/>
  </w:num>
  <w:num w:numId="52" w16cid:durableId="1647008380">
    <w:abstractNumId w:val="30"/>
  </w:num>
  <w:num w:numId="53" w16cid:durableId="2049602290">
    <w:abstractNumId w:val="20"/>
  </w:num>
  <w:num w:numId="54" w16cid:durableId="150909812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907646582">
    <w:abstractNumId w:val="43"/>
  </w:num>
  <w:num w:numId="56" w16cid:durableId="2117628682">
    <w:abstractNumId w:val="15"/>
  </w:num>
  <w:num w:numId="57" w16cid:durableId="1085492834">
    <w:abstractNumId w:val="49"/>
  </w:num>
  <w:num w:numId="58" w16cid:durableId="1282151021">
    <w:abstractNumId w:val="54"/>
  </w:num>
  <w:num w:numId="59" w16cid:durableId="964625042">
    <w:abstractNumId w:val="16"/>
  </w:num>
  <w:num w:numId="60" w16cid:durableId="2112966829">
    <w:abstractNumId w:val="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savePreviewPicture/>
  <w:hdrShapeDefaults>
    <o:shapedefaults v:ext="edit" spidmax="2050"/>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EEF"/>
    <w:rsid w:val="00005D65"/>
    <w:rsid w:val="0000793D"/>
    <w:rsid w:val="00011A6E"/>
    <w:rsid w:val="00014E9B"/>
    <w:rsid w:val="000214D1"/>
    <w:rsid w:val="00023FC0"/>
    <w:rsid w:val="00024440"/>
    <w:rsid w:val="00027222"/>
    <w:rsid w:val="00030698"/>
    <w:rsid w:val="00030AAD"/>
    <w:rsid w:val="000355A9"/>
    <w:rsid w:val="0003593D"/>
    <w:rsid w:val="000376CC"/>
    <w:rsid w:val="0004053C"/>
    <w:rsid w:val="00047EE2"/>
    <w:rsid w:val="0005348E"/>
    <w:rsid w:val="00053D51"/>
    <w:rsid w:val="00055710"/>
    <w:rsid w:val="000563DF"/>
    <w:rsid w:val="00061B6A"/>
    <w:rsid w:val="00061CD9"/>
    <w:rsid w:val="000624C0"/>
    <w:rsid w:val="00072F0E"/>
    <w:rsid w:val="000773C9"/>
    <w:rsid w:val="00080DE8"/>
    <w:rsid w:val="00090B77"/>
    <w:rsid w:val="00093126"/>
    <w:rsid w:val="000950CF"/>
    <w:rsid w:val="000B2E54"/>
    <w:rsid w:val="000B40AA"/>
    <w:rsid w:val="000B5036"/>
    <w:rsid w:val="000C2720"/>
    <w:rsid w:val="000C41DF"/>
    <w:rsid w:val="000D5F82"/>
    <w:rsid w:val="000D7012"/>
    <w:rsid w:val="000E0CF1"/>
    <w:rsid w:val="000E155C"/>
    <w:rsid w:val="000E2353"/>
    <w:rsid w:val="000E2488"/>
    <w:rsid w:val="000E3B34"/>
    <w:rsid w:val="000E4745"/>
    <w:rsid w:val="000E78EE"/>
    <w:rsid w:val="001026F3"/>
    <w:rsid w:val="00103104"/>
    <w:rsid w:val="00103CD5"/>
    <w:rsid w:val="001050F2"/>
    <w:rsid w:val="00110320"/>
    <w:rsid w:val="00110919"/>
    <w:rsid w:val="00111671"/>
    <w:rsid w:val="001164BF"/>
    <w:rsid w:val="00120E1F"/>
    <w:rsid w:val="0012156E"/>
    <w:rsid w:val="0012549D"/>
    <w:rsid w:val="001318B1"/>
    <w:rsid w:val="0013347E"/>
    <w:rsid w:val="00135F0F"/>
    <w:rsid w:val="00136260"/>
    <w:rsid w:val="0014650A"/>
    <w:rsid w:val="00150499"/>
    <w:rsid w:val="001514A8"/>
    <w:rsid w:val="00157D56"/>
    <w:rsid w:val="00167613"/>
    <w:rsid w:val="00170727"/>
    <w:rsid w:val="00171350"/>
    <w:rsid w:val="001728DA"/>
    <w:rsid w:val="00174541"/>
    <w:rsid w:val="00182872"/>
    <w:rsid w:val="00183BB7"/>
    <w:rsid w:val="00187906"/>
    <w:rsid w:val="00190819"/>
    <w:rsid w:val="001931FC"/>
    <w:rsid w:val="001951E1"/>
    <w:rsid w:val="001956BE"/>
    <w:rsid w:val="0019671D"/>
    <w:rsid w:val="00196C10"/>
    <w:rsid w:val="0019786A"/>
    <w:rsid w:val="001A0A5F"/>
    <w:rsid w:val="001A0AB2"/>
    <w:rsid w:val="001A3F64"/>
    <w:rsid w:val="001B54EE"/>
    <w:rsid w:val="001B6270"/>
    <w:rsid w:val="001B785A"/>
    <w:rsid w:val="001D024E"/>
    <w:rsid w:val="001D08D9"/>
    <w:rsid w:val="001D1DDA"/>
    <w:rsid w:val="001D23C3"/>
    <w:rsid w:val="001D2A01"/>
    <w:rsid w:val="001E001A"/>
    <w:rsid w:val="001E2BD0"/>
    <w:rsid w:val="001E67BB"/>
    <w:rsid w:val="001E69DC"/>
    <w:rsid w:val="001F128D"/>
    <w:rsid w:val="0020391E"/>
    <w:rsid w:val="00204E3D"/>
    <w:rsid w:val="002108D9"/>
    <w:rsid w:val="00220496"/>
    <w:rsid w:val="00221991"/>
    <w:rsid w:val="00222AF6"/>
    <w:rsid w:val="00224239"/>
    <w:rsid w:val="0022789C"/>
    <w:rsid w:val="002323D0"/>
    <w:rsid w:val="00233422"/>
    <w:rsid w:val="002355F5"/>
    <w:rsid w:val="0023607D"/>
    <w:rsid w:val="0024033B"/>
    <w:rsid w:val="002406C3"/>
    <w:rsid w:val="00244681"/>
    <w:rsid w:val="00244C2A"/>
    <w:rsid w:val="002517E2"/>
    <w:rsid w:val="002534B6"/>
    <w:rsid w:val="00260BF7"/>
    <w:rsid w:val="00264244"/>
    <w:rsid w:val="002738F4"/>
    <w:rsid w:val="00273A0A"/>
    <w:rsid w:val="00283F06"/>
    <w:rsid w:val="00284AD7"/>
    <w:rsid w:val="002877D5"/>
    <w:rsid w:val="00296A1D"/>
    <w:rsid w:val="00297BC4"/>
    <w:rsid w:val="00297CA3"/>
    <w:rsid w:val="002A2550"/>
    <w:rsid w:val="002A4D20"/>
    <w:rsid w:val="002B15F2"/>
    <w:rsid w:val="002B1770"/>
    <w:rsid w:val="002C2B02"/>
    <w:rsid w:val="002C526E"/>
    <w:rsid w:val="002C5C03"/>
    <w:rsid w:val="002C6414"/>
    <w:rsid w:val="002C72AF"/>
    <w:rsid w:val="002C7959"/>
    <w:rsid w:val="002D28D2"/>
    <w:rsid w:val="002D3B08"/>
    <w:rsid w:val="002E0051"/>
    <w:rsid w:val="002E36F5"/>
    <w:rsid w:val="002E5FC4"/>
    <w:rsid w:val="002E7F9C"/>
    <w:rsid w:val="002F07E4"/>
    <w:rsid w:val="002F1403"/>
    <w:rsid w:val="002F35AB"/>
    <w:rsid w:val="002F3EF0"/>
    <w:rsid w:val="002F5116"/>
    <w:rsid w:val="002F7939"/>
    <w:rsid w:val="002F7E76"/>
    <w:rsid w:val="00300242"/>
    <w:rsid w:val="003032B6"/>
    <w:rsid w:val="003040C1"/>
    <w:rsid w:val="00304476"/>
    <w:rsid w:val="00306A17"/>
    <w:rsid w:val="00307B47"/>
    <w:rsid w:val="00320853"/>
    <w:rsid w:val="0032592E"/>
    <w:rsid w:val="00330B08"/>
    <w:rsid w:val="00331128"/>
    <w:rsid w:val="00332630"/>
    <w:rsid w:val="00337958"/>
    <w:rsid w:val="003434BE"/>
    <w:rsid w:val="00343C0D"/>
    <w:rsid w:val="003457C2"/>
    <w:rsid w:val="00345C81"/>
    <w:rsid w:val="00345C9E"/>
    <w:rsid w:val="0035566E"/>
    <w:rsid w:val="00355FA7"/>
    <w:rsid w:val="00360E7B"/>
    <w:rsid w:val="00361633"/>
    <w:rsid w:val="00363AF0"/>
    <w:rsid w:val="00366C6D"/>
    <w:rsid w:val="00370AB3"/>
    <w:rsid w:val="00371EE9"/>
    <w:rsid w:val="003732F1"/>
    <w:rsid w:val="003755FC"/>
    <w:rsid w:val="003810E4"/>
    <w:rsid w:val="00384193"/>
    <w:rsid w:val="00384FDE"/>
    <w:rsid w:val="003856E0"/>
    <w:rsid w:val="0038613F"/>
    <w:rsid w:val="003862B9"/>
    <w:rsid w:val="003A0A87"/>
    <w:rsid w:val="003A14AD"/>
    <w:rsid w:val="003A50AC"/>
    <w:rsid w:val="003B239E"/>
    <w:rsid w:val="003C01E6"/>
    <w:rsid w:val="003C41D7"/>
    <w:rsid w:val="003D4FB8"/>
    <w:rsid w:val="003D7A05"/>
    <w:rsid w:val="003E2466"/>
    <w:rsid w:val="003E2568"/>
    <w:rsid w:val="003E2A64"/>
    <w:rsid w:val="003E4646"/>
    <w:rsid w:val="003F0BBF"/>
    <w:rsid w:val="003F164D"/>
    <w:rsid w:val="003F2759"/>
    <w:rsid w:val="003F3872"/>
    <w:rsid w:val="003F5E7F"/>
    <w:rsid w:val="00403D05"/>
    <w:rsid w:val="004048E0"/>
    <w:rsid w:val="00405A14"/>
    <w:rsid w:val="00405A51"/>
    <w:rsid w:val="00420DF4"/>
    <w:rsid w:val="004244A2"/>
    <w:rsid w:val="004332B5"/>
    <w:rsid w:val="00436694"/>
    <w:rsid w:val="0044035E"/>
    <w:rsid w:val="0044344E"/>
    <w:rsid w:val="00443633"/>
    <w:rsid w:val="00445B41"/>
    <w:rsid w:val="004461F5"/>
    <w:rsid w:val="00447B71"/>
    <w:rsid w:val="00447BB4"/>
    <w:rsid w:val="0045163F"/>
    <w:rsid w:val="00455C61"/>
    <w:rsid w:val="004573D1"/>
    <w:rsid w:val="00457DC6"/>
    <w:rsid w:val="004606D5"/>
    <w:rsid w:val="00463424"/>
    <w:rsid w:val="00470D4A"/>
    <w:rsid w:val="00472841"/>
    <w:rsid w:val="004802B5"/>
    <w:rsid w:val="004914C0"/>
    <w:rsid w:val="00493265"/>
    <w:rsid w:val="00496771"/>
    <w:rsid w:val="004A030C"/>
    <w:rsid w:val="004A05EB"/>
    <w:rsid w:val="004A0E91"/>
    <w:rsid w:val="004A3B0C"/>
    <w:rsid w:val="004A7365"/>
    <w:rsid w:val="004B3AF8"/>
    <w:rsid w:val="004B3BA3"/>
    <w:rsid w:val="004B3D65"/>
    <w:rsid w:val="004B5660"/>
    <w:rsid w:val="004B5C3D"/>
    <w:rsid w:val="004B61FC"/>
    <w:rsid w:val="004C2A0A"/>
    <w:rsid w:val="004C47D2"/>
    <w:rsid w:val="004C7087"/>
    <w:rsid w:val="004C78F6"/>
    <w:rsid w:val="004D1922"/>
    <w:rsid w:val="004D7EF5"/>
    <w:rsid w:val="004D7EF6"/>
    <w:rsid w:val="004E2EA3"/>
    <w:rsid w:val="004E6F43"/>
    <w:rsid w:val="004F15F2"/>
    <w:rsid w:val="004F1D4B"/>
    <w:rsid w:val="004F37A6"/>
    <w:rsid w:val="004F5E18"/>
    <w:rsid w:val="004F60B0"/>
    <w:rsid w:val="00507AF9"/>
    <w:rsid w:val="005174BB"/>
    <w:rsid w:val="00522C7A"/>
    <w:rsid w:val="00530804"/>
    <w:rsid w:val="00534E1E"/>
    <w:rsid w:val="005361F3"/>
    <w:rsid w:val="005369E2"/>
    <w:rsid w:val="00541642"/>
    <w:rsid w:val="00542C08"/>
    <w:rsid w:val="005476F9"/>
    <w:rsid w:val="00547EC7"/>
    <w:rsid w:val="005506A8"/>
    <w:rsid w:val="00550C62"/>
    <w:rsid w:val="0055595A"/>
    <w:rsid w:val="00556F71"/>
    <w:rsid w:val="00561D68"/>
    <w:rsid w:val="005656A8"/>
    <w:rsid w:val="005664A7"/>
    <w:rsid w:val="00571A23"/>
    <w:rsid w:val="00582044"/>
    <w:rsid w:val="0058211C"/>
    <w:rsid w:val="00583ED4"/>
    <w:rsid w:val="00592D92"/>
    <w:rsid w:val="00593117"/>
    <w:rsid w:val="005932A2"/>
    <w:rsid w:val="00593341"/>
    <w:rsid w:val="005A693F"/>
    <w:rsid w:val="005B02C9"/>
    <w:rsid w:val="005B150E"/>
    <w:rsid w:val="005B4EAC"/>
    <w:rsid w:val="005B540B"/>
    <w:rsid w:val="005B5671"/>
    <w:rsid w:val="005B5F91"/>
    <w:rsid w:val="005C02C6"/>
    <w:rsid w:val="005C0816"/>
    <w:rsid w:val="005C4B60"/>
    <w:rsid w:val="005C5BBA"/>
    <w:rsid w:val="005C63A8"/>
    <w:rsid w:val="005E0828"/>
    <w:rsid w:val="005E2A52"/>
    <w:rsid w:val="005E2A62"/>
    <w:rsid w:val="005E4810"/>
    <w:rsid w:val="005E52E3"/>
    <w:rsid w:val="005E7A70"/>
    <w:rsid w:val="005E7D6E"/>
    <w:rsid w:val="005F031E"/>
    <w:rsid w:val="005F2C50"/>
    <w:rsid w:val="005F2D21"/>
    <w:rsid w:val="005F6BD0"/>
    <w:rsid w:val="00600F48"/>
    <w:rsid w:val="00605079"/>
    <w:rsid w:val="0060542B"/>
    <w:rsid w:val="0060547E"/>
    <w:rsid w:val="00606C8F"/>
    <w:rsid w:val="00607449"/>
    <w:rsid w:val="00607558"/>
    <w:rsid w:val="006076AB"/>
    <w:rsid w:val="00612BA0"/>
    <w:rsid w:val="00614041"/>
    <w:rsid w:val="00615A49"/>
    <w:rsid w:val="00616076"/>
    <w:rsid w:val="00621F79"/>
    <w:rsid w:val="006229D2"/>
    <w:rsid w:val="00623325"/>
    <w:rsid w:val="00625D65"/>
    <w:rsid w:val="0062679E"/>
    <w:rsid w:val="00626DE1"/>
    <w:rsid w:val="00631616"/>
    <w:rsid w:val="00632725"/>
    <w:rsid w:val="00634A03"/>
    <w:rsid w:val="0065232D"/>
    <w:rsid w:val="00653848"/>
    <w:rsid w:val="0065449A"/>
    <w:rsid w:val="00660913"/>
    <w:rsid w:val="0066312A"/>
    <w:rsid w:val="006661CB"/>
    <w:rsid w:val="006673C9"/>
    <w:rsid w:val="0067001A"/>
    <w:rsid w:val="006701BD"/>
    <w:rsid w:val="00672157"/>
    <w:rsid w:val="00672CC7"/>
    <w:rsid w:val="00676A7F"/>
    <w:rsid w:val="0067766C"/>
    <w:rsid w:val="00677EEF"/>
    <w:rsid w:val="0068083A"/>
    <w:rsid w:val="00683865"/>
    <w:rsid w:val="006922A2"/>
    <w:rsid w:val="006A1202"/>
    <w:rsid w:val="006A1D4E"/>
    <w:rsid w:val="006A3B6F"/>
    <w:rsid w:val="006A4704"/>
    <w:rsid w:val="006A6505"/>
    <w:rsid w:val="006A7816"/>
    <w:rsid w:val="006C0BD5"/>
    <w:rsid w:val="006C0FCB"/>
    <w:rsid w:val="006C1539"/>
    <w:rsid w:val="006C59AF"/>
    <w:rsid w:val="006C7B64"/>
    <w:rsid w:val="006D0570"/>
    <w:rsid w:val="006D11BB"/>
    <w:rsid w:val="006D134F"/>
    <w:rsid w:val="006D2BD7"/>
    <w:rsid w:val="006D2F02"/>
    <w:rsid w:val="006D3050"/>
    <w:rsid w:val="006D3A93"/>
    <w:rsid w:val="006D3B4E"/>
    <w:rsid w:val="006D693F"/>
    <w:rsid w:val="006F016D"/>
    <w:rsid w:val="0070178D"/>
    <w:rsid w:val="00703A84"/>
    <w:rsid w:val="00717B4A"/>
    <w:rsid w:val="00717C40"/>
    <w:rsid w:val="0073107E"/>
    <w:rsid w:val="00731E8E"/>
    <w:rsid w:val="00733709"/>
    <w:rsid w:val="0073406B"/>
    <w:rsid w:val="007363F6"/>
    <w:rsid w:val="00736891"/>
    <w:rsid w:val="00745AD8"/>
    <w:rsid w:val="007522C3"/>
    <w:rsid w:val="00753A16"/>
    <w:rsid w:val="0075453D"/>
    <w:rsid w:val="00760620"/>
    <w:rsid w:val="007635D9"/>
    <w:rsid w:val="007665F5"/>
    <w:rsid w:val="00766F61"/>
    <w:rsid w:val="00767387"/>
    <w:rsid w:val="007710F3"/>
    <w:rsid w:val="0077351F"/>
    <w:rsid w:val="00774342"/>
    <w:rsid w:val="0077435F"/>
    <w:rsid w:val="0077488C"/>
    <w:rsid w:val="0078382D"/>
    <w:rsid w:val="00783B90"/>
    <w:rsid w:val="00784137"/>
    <w:rsid w:val="007867E6"/>
    <w:rsid w:val="00787EFB"/>
    <w:rsid w:val="00793C3D"/>
    <w:rsid w:val="00795868"/>
    <w:rsid w:val="007A02CC"/>
    <w:rsid w:val="007A0A41"/>
    <w:rsid w:val="007A40E4"/>
    <w:rsid w:val="007B159E"/>
    <w:rsid w:val="007B3610"/>
    <w:rsid w:val="007B4AD5"/>
    <w:rsid w:val="007B58E2"/>
    <w:rsid w:val="007B788E"/>
    <w:rsid w:val="007C3D90"/>
    <w:rsid w:val="007C5543"/>
    <w:rsid w:val="007C7924"/>
    <w:rsid w:val="007C7978"/>
    <w:rsid w:val="007D0840"/>
    <w:rsid w:val="007D2DDB"/>
    <w:rsid w:val="007D37A4"/>
    <w:rsid w:val="007D53DC"/>
    <w:rsid w:val="007E2587"/>
    <w:rsid w:val="007E3175"/>
    <w:rsid w:val="007E4948"/>
    <w:rsid w:val="007E7B23"/>
    <w:rsid w:val="00802853"/>
    <w:rsid w:val="008070F8"/>
    <w:rsid w:val="008109C6"/>
    <w:rsid w:val="008137B9"/>
    <w:rsid w:val="00815AE2"/>
    <w:rsid w:val="00817094"/>
    <w:rsid w:val="0081749D"/>
    <w:rsid w:val="00821A47"/>
    <w:rsid w:val="008251E9"/>
    <w:rsid w:val="008272C7"/>
    <w:rsid w:val="00827DA7"/>
    <w:rsid w:val="00831C7C"/>
    <w:rsid w:val="00832687"/>
    <w:rsid w:val="00836896"/>
    <w:rsid w:val="00837696"/>
    <w:rsid w:val="008376FC"/>
    <w:rsid w:val="00841AB1"/>
    <w:rsid w:val="00845182"/>
    <w:rsid w:val="008503F2"/>
    <w:rsid w:val="0085147C"/>
    <w:rsid w:val="00851485"/>
    <w:rsid w:val="00851A9F"/>
    <w:rsid w:val="00852F1B"/>
    <w:rsid w:val="00856F7C"/>
    <w:rsid w:val="00861758"/>
    <w:rsid w:val="00866F48"/>
    <w:rsid w:val="00867C66"/>
    <w:rsid w:val="00874C3A"/>
    <w:rsid w:val="008760CB"/>
    <w:rsid w:val="00880838"/>
    <w:rsid w:val="008834E3"/>
    <w:rsid w:val="00884022"/>
    <w:rsid w:val="00885595"/>
    <w:rsid w:val="008857FA"/>
    <w:rsid w:val="008867F8"/>
    <w:rsid w:val="00886F50"/>
    <w:rsid w:val="0089253E"/>
    <w:rsid w:val="008938A0"/>
    <w:rsid w:val="008974C4"/>
    <w:rsid w:val="008A09C2"/>
    <w:rsid w:val="008B1F13"/>
    <w:rsid w:val="008B2119"/>
    <w:rsid w:val="008B3A92"/>
    <w:rsid w:val="008B4C28"/>
    <w:rsid w:val="008B5DF4"/>
    <w:rsid w:val="008B7CD6"/>
    <w:rsid w:val="008C3675"/>
    <w:rsid w:val="008C6CD3"/>
    <w:rsid w:val="008D7C5C"/>
    <w:rsid w:val="008D7E3A"/>
    <w:rsid w:val="008E2BF8"/>
    <w:rsid w:val="008E6235"/>
    <w:rsid w:val="008E66BD"/>
    <w:rsid w:val="008F1103"/>
    <w:rsid w:val="008F16CA"/>
    <w:rsid w:val="008F1F95"/>
    <w:rsid w:val="008F2632"/>
    <w:rsid w:val="008F3438"/>
    <w:rsid w:val="008F3EBC"/>
    <w:rsid w:val="008F4F8C"/>
    <w:rsid w:val="009001AA"/>
    <w:rsid w:val="009109C9"/>
    <w:rsid w:val="00912932"/>
    <w:rsid w:val="009135AB"/>
    <w:rsid w:val="0091721F"/>
    <w:rsid w:val="00920A78"/>
    <w:rsid w:val="00921B89"/>
    <w:rsid w:val="00924E08"/>
    <w:rsid w:val="00930A0A"/>
    <w:rsid w:val="00932C6E"/>
    <w:rsid w:val="00934063"/>
    <w:rsid w:val="00937D73"/>
    <w:rsid w:val="00940230"/>
    <w:rsid w:val="009404B3"/>
    <w:rsid w:val="00944DEC"/>
    <w:rsid w:val="00944F98"/>
    <w:rsid w:val="00947ACB"/>
    <w:rsid w:val="00947C29"/>
    <w:rsid w:val="00950BCD"/>
    <w:rsid w:val="00951B01"/>
    <w:rsid w:val="00951F47"/>
    <w:rsid w:val="00952879"/>
    <w:rsid w:val="00952C68"/>
    <w:rsid w:val="00953111"/>
    <w:rsid w:val="00966699"/>
    <w:rsid w:val="00976B90"/>
    <w:rsid w:val="00976FA3"/>
    <w:rsid w:val="00980603"/>
    <w:rsid w:val="0098583A"/>
    <w:rsid w:val="00987F6B"/>
    <w:rsid w:val="009921E7"/>
    <w:rsid w:val="0099279C"/>
    <w:rsid w:val="0099694D"/>
    <w:rsid w:val="009A304A"/>
    <w:rsid w:val="009A3119"/>
    <w:rsid w:val="009A40A9"/>
    <w:rsid w:val="009A46FA"/>
    <w:rsid w:val="009A47BD"/>
    <w:rsid w:val="009A4EAB"/>
    <w:rsid w:val="009A55A4"/>
    <w:rsid w:val="009A761E"/>
    <w:rsid w:val="009B1F0A"/>
    <w:rsid w:val="009B414A"/>
    <w:rsid w:val="009B48BB"/>
    <w:rsid w:val="009B74F9"/>
    <w:rsid w:val="009B7863"/>
    <w:rsid w:val="009C2859"/>
    <w:rsid w:val="009C36CF"/>
    <w:rsid w:val="009C3D69"/>
    <w:rsid w:val="009C7212"/>
    <w:rsid w:val="009D1A80"/>
    <w:rsid w:val="009D4ECC"/>
    <w:rsid w:val="009D7FE1"/>
    <w:rsid w:val="009E5BF2"/>
    <w:rsid w:val="009F3B6B"/>
    <w:rsid w:val="009F6A9E"/>
    <w:rsid w:val="009F6AB6"/>
    <w:rsid w:val="009F6EF1"/>
    <w:rsid w:val="009F7F4B"/>
    <w:rsid w:val="00A0295F"/>
    <w:rsid w:val="00A03806"/>
    <w:rsid w:val="00A105A6"/>
    <w:rsid w:val="00A12342"/>
    <w:rsid w:val="00A20AFE"/>
    <w:rsid w:val="00A21E52"/>
    <w:rsid w:val="00A22769"/>
    <w:rsid w:val="00A24595"/>
    <w:rsid w:val="00A25006"/>
    <w:rsid w:val="00A25083"/>
    <w:rsid w:val="00A265C7"/>
    <w:rsid w:val="00A26643"/>
    <w:rsid w:val="00A2730C"/>
    <w:rsid w:val="00A310DE"/>
    <w:rsid w:val="00A335B9"/>
    <w:rsid w:val="00A33A37"/>
    <w:rsid w:val="00A34C47"/>
    <w:rsid w:val="00A40BE5"/>
    <w:rsid w:val="00A42626"/>
    <w:rsid w:val="00A54BC5"/>
    <w:rsid w:val="00A612B3"/>
    <w:rsid w:val="00A64D4E"/>
    <w:rsid w:val="00A70F97"/>
    <w:rsid w:val="00A7102A"/>
    <w:rsid w:val="00A775BC"/>
    <w:rsid w:val="00A825C1"/>
    <w:rsid w:val="00A854CA"/>
    <w:rsid w:val="00A859BD"/>
    <w:rsid w:val="00A909B9"/>
    <w:rsid w:val="00A90B0F"/>
    <w:rsid w:val="00A93281"/>
    <w:rsid w:val="00A95679"/>
    <w:rsid w:val="00A9746E"/>
    <w:rsid w:val="00A976B8"/>
    <w:rsid w:val="00AA028C"/>
    <w:rsid w:val="00AA03C4"/>
    <w:rsid w:val="00AA1D35"/>
    <w:rsid w:val="00AA236B"/>
    <w:rsid w:val="00AA3756"/>
    <w:rsid w:val="00AA4634"/>
    <w:rsid w:val="00AA6E3D"/>
    <w:rsid w:val="00AA74D6"/>
    <w:rsid w:val="00AC24B6"/>
    <w:rsid w:val="00AC3C13"/>
    <w:rsid w:val="00AC4949"/>
    <w:rsid w:val="00AC5DC8"/>
    <w:rsid w:val="00AC6B45"/>
    <w:rsid w:val="00AD0B3E"/>
    <w:rsid w:val="00AD2318"/>
    <w:rsid w:val="00AD2D5B"/>
    <w:rsid w:val="00AD3A33"/>
    <w:rsid w:val="00AD5423"/>
    <w:rsid w:val="00AE02D8"/>
    <w:rsid w:val="00AE15EB"/>
    <w:rsid w:val="00AE1964"/>
    <w:rsid w:val="00AE64E9"/>
    <w:rsid w:val="00AF1FA7"/>
    <w:rsid w:val="00B00492"/>
    <w:rsid w:val="00B01165"/>
    <w:rsid w:val="00B061DA"/>
    <w:rsid w:val="00B07B7C"/>
    <w:rsid w:val="00B07BDB"/>
    <w:rsid w:val="00B120DF"/>
    <w:rsid w:val="00B1518E"/>
    <w:rsid w:val="00B15D28"/>
    <w:rsid w:val="00B2016C"/>
    <w:rsid w:val="00B305E5"/>
    <w:rsid w:val="00B346EF"/>
    <w:rsid w:val="00B348AE"/>
    <w:rsid w:val="00B40FCD"/>
    <w:rsid w:val="00B416D4"/>
    <w:rsid w:val="00B448CF"/>
    <w:rsid w:val="00B44C48"/>
    <w:rsid w:val="00B45EBF"/>
    <w:rsid w:val="00B47F36"/>
    <w:rsid w:val="00B52F64"/>
    <w:rsid w:val="00B531E1"/>
    <w:rsid w:val="00B55112"/>
    <w:rsid w:val="00B5614D"/>
    <w:rsid w:val="00B617E5"/>
    <w:rsid w:val="00B678FB"/>
    <w:rsid w:val="00B740FB"/>
    <w:rsid w:val="00B751B1"/>
    <w:rsid w:val="00B80853"/>
    <w:rsid w:val="00B8423D"/>
    <w:rsid w:val="00B86F24"/>
    <w:rsid w:val="00B90D94"/>
    <w:rsid w:val="00B9475E"/>
    <w:rsid w:val="00B94F83"/>
    <w:rsid w:val="00B9519B"/>
    <w:rsid w:val="00B95513"/>
    <w:rsid w:val="00B97D44"/>
    <w:rsid w:val="00BA0D7E"/>
    <w:rsid w:val="00BB4518"/>
    <w:rsid w:val="00BB589C"/>
    <w:rsid w:val="00BB633C"/>
    <w:rsid w:val="00BC0AF0"/>
    <w:rsid w:val="00BC394A"/>
    <w:rsid w:val="00BC4092"/>
    <w:rsid w:val="00BD1E34"/>
    <w:rsid w:val="00BD2F4B"/>
    <w:rsid w:val="00BD4866"/>
    <w:rsid w:val="00BE4B08"/>
    <w:rsid w:val="00BE4B42"/>
    <w:rsid w:val="00BE6157"/>
    <w:rsid w:val="00BE6322"/>
    <w:rsid w:val="00BE7833"/>
    <w:rsid w:val="00BF49DA"/>
    <w:rsid w:val="00BF6BE9"/>
    <w:rsid w:val="00BF7D59"/>
    <w:rsid w:val="00BF7E44"/>
    <w:rsid w:val="00C011E9"/>
    <w:rsid w:val="00C01711"/>
    <w:rsid w:val="00C07DC0"/>
    <w:rsid w:val="00C07EB3"/>
    <w:rsid w:val="00C10FA4"/>
    <w:rsid w:val="00C1257E"/>
    <w:rsid w:val="00C13671"/>
    <w:rsid w:val="00C1499B"/>
    <w:rsid w:val="00C16231"/>
    <w:rsid w:val="00C27A6A"/>
    <w:rsid w:val="00C30397"/>
    <w:rsid w:val="00C30B7F"/>
    <w:rsid w:val="00C31220"/>
    <w:rsid w:val="00C314C6"/>
    <w:rsid w:val="00C370F6"/>
    <w:rsid w:val="00C501BB"/>
    <w:rsid w:val="00C63892"/>
    <w:rsid w:val="00C65B9C"/>
    <w:rsid w:val="00C65C07"/>
    <w:rsid w:val="00C727B3"/>
    <w:rsid w:val="00C73723"/>
    <w:rsid w:val="00C7427A"/>
    <w:rsid w:val="00C7630D"/>
    <w:rsid w:val="00C768FE"/>
    <w:rsid w:val="00C76B57"/>
    <w:rsid w:val="00C77665"/>
    <w:rsid w:val="00C81EA8"/>
    <w:rsid w:val="00C81F01"/>
    <w:rsid w:val="00C9168A"/>
    <w:rsid w:val="00C91D66"/>
    <w:rsid w:val="00C9277B"/>
    <w:rsid w:val="00C928B2"/>
    <w:rsid w:val="00C969D1"/>
    <w:rsid w:val="00C96B45"/>
    <w:rsid w:val="00CA074F"/>
    <w:rsid w:val="00CA4868"/>
    <w:rsid w:val="00CA4B28"/>
    <w:rsid w:val="00CA5934"/>
    <w:rsid w:val="00CA6859"/>
    <w:rsid w:val="00CA7923"/>
    <w:rsid w:val="00CB3153"/>
    <w:rsid w:val="00CB3AE4"/>
    <w:rsid w:val="00CB5C59"/>
    <w:rsid w:val="00CB7E62"/>
    <w:rsid w:val="00CB7FEB"/>
    <w:rsid w:val="00CC07DF"/>
    <w:rsid w:val="00CD1DCA"/>
    <w:rsid w:val="00CE1DF2"/>
    <w:rsid w:val="00CE2CA3"/>
    <w:rsid w:val="00CF10E2"/>
    <w:rsid w:val="00CF295E"/>
    <w:rsid w:val="00CF4A37"/>
    <w:rsid w:val="00CF7F5F"/>
    <w:rsid w:val="00D02699"/>
    <w:rsid w:val="00D03E8F"/>
    <w:rsid w:val="00D072F6"/>
    <w:rsid w:val="00D1465C"/>
    <w:rsid w:val="00D14EAA"/>
    <w:rsid w:val="00D15912"/>
    <w:rsid w:val="00D162DB"/>
    <w:rsid w:val="00D17EB4"/>
    <w:rsid w:val="00D2612B"/>
    <w:rsid w:val="00D30337"/>
    <w:rsid w:val="00D313A5"/>
    <w:rsid w:val="00D31A48"/>
    <w:rsid w:val="00D3419C"/>
    <w:rsid w:val="00D344F2"/>
    <w:rsid w:val="00D41C7B"/>
    <w:rsid w:val="00D42192"/>
    <w:rsid w:val="00D42E29"/>
    <w:rsid w:val="00D43B2D"/>
    <w:rsid w:val="00D44215"/>
    <w:rsid w:val="00D473FE"/>
    <w:rsid w:val="00D50614"/>
    <w:rsid w:val="00D51772"/>
    <w:rsid w:val="00D5229C"/>
    <w:rsid w:val="00D57EC0"/>
    <w:rsid w:val="00D62276"/>
    <w:rsid w:val="00D62CF4"/>
    <w:rsid w:val="00D67002"/>
    <w:rsid w:val="00D67750"/>
    <w:rsid w:val="00D7022C"/>
    <w:rsid w:val="00D71670"/>
    <w:rsid w:val="00D72CEF"/>
    <w:rsid w:val="00D76759"/>
    <w:rsid w:val="00D77373"/>
    <w:rsid w:val="00D80255"/>
    <w:rsid w:val="00D87D12"/>
    <w:rsid w:val="00D87EBE"/>
    <w:rsid w:val="00D9552D"/>
    <w:rsid w:val="00DA26DE"/>
    <w:rsid w:val="00DA4496"/>
    <w:rsid w:val="00DA7022"/>
    <w:rsid w:val="00DB1BEC"/>
    <w:rsid w:val="00DB1DAE"/>
    <w:rsid w:val="00DB4B98"/>
    <w:rsid w:val="00DC1597"/>
    <w:rsid w:val="00DC5E04"/>
    <w:rsid w:val="00DF561B"/>
    <w:rsid w:val="00DF5E98"/>
    <w:rsid w:val="00E00206"/>
    <w:rsid w:val="00E00878"/>
    <w:rsid w:val="00E02D67"/>
    <w:rsid w:val="00E13963"/>
    <w:rsid w:val="00E14F58"/>
    <w:rsid w:val="00E20C48"/>
    <w:rsid w:val="00E21DCA"/>
    <w:rsid w:val="00E26606"/>
    <w:rsid w:val="00E334C6"/>
    <w:rsid w:val="00E406CA"/>
    <w:rsid w:val="00E43740"/>
    <w:rsid w:val="00E47698"/>
    <w:rsid w:val="00E50BA5"/>
    <w:rsid w:val="00E51778"/>
    <w:rsid w:val="00E520CD"/>
    <w:rsid w:val="00E543E2"/>
    <w:rsid w:val="00E547CF"/>
    <w:rsid w:val="00E6056E"/>
    <w:rsid w:val="00E621D2"/>
    <w:rsid w:val="00E62ED5"/>
    <w:rsid w:val="00E64966"/>
    <w:rsid w:val="00E66469"/>
    <w:rsid w:val="00E716B0"/>
    <w:rsid w:val="00E7325B"/>
    <w:rsid w:val="00E742C6"/>
    <w:rsid w:val="00E82AFA"/>
    <w:rsid w:val="00E84DCF"/>
    <w:rsid w:val="00E85109"/>
    <w:rsid w:val="00E942E1"/>
    <w:rsid w:val="00E94A2A"/>
    <w:rsid w:val="00E953C4"/>
    <w:rsid w:val="00E95D81"/>
    <w:rsid w:val="00EA2E9F"/>
    <w:rsid w:val="00EA44F9"/>
    <w:rsid w:val="00EA74C8"/>
    <w:rsid w:val="00EB0149"/>
    <w:rsid w:val="00EB1E95"/>
    <w:rsid w:val="00EB4C85"/>
    <w:rsid w:val="00EB533E"/>
    <w:rsid w:val="00EB66E3"/>
    <w:rsid w:val="00EB6C30"/>
    <w:rsid w:val="00EC3A38"/>
    <w:rsid w:val="00ED266B"/>
    <w:rsid w:val="00ED3E77"/>
    <w:rsid w:val="00ED4E0C"/>
    <w:rsid w:val="00EE0C88"/>
    <w:rsid w:val="00EE16A0"/>
    <w:rsid w:val="00EE39DD"/>
    <w:rsid w:val="00EE6076"/>
    <w:rsid w:val="00EE6AC4"/>
    <w:rsid w:val="00EF3CE6"/>
    <w:rsid w:val="00EF62D7"/>
    <w:rsid w:val="00EF7E13"/>
    <w:rsid w:val="00F059C0"/>
    <w:rsid w:val="00F0657F"/>
    <w:rsid w:val="00F13083"/>
    <w:rsid w:val="00F132C3"/>
    <w:rsid w:val="00F169CB"/>
    <w:rsid w:val="00F20272"/>
    <w:rsid w:val="00F2140B"/>
    <w:rsid w:val="00F24479"/>
    <w:rsid w:val="00F27427"/>
    <w:rsid w:val="00F27B8B"/>
    <w:rsid w:val="00F469EC"/>
    <w:rsid w:val="00F576B1"/>
    <w:rsid w:val="00F65205"/>
    <w:rsid w:val="00F730E1"/>
    <w:rsid w:val="00F90760"/>
    <w:rsid w:val="00F93AA3"/>
    <w:rsid w:val="00F94C0E"/>
    <w:rsid w:val="00F951D2"/>
    <w:rsid w:val="00FA589D"/>
    <w:rsid w:val="00FA7418"/>
    <w:rsid w:val="00FB0213"/>
    <w:rsid w:val="00FB0EF0"/>
    <w:rsid w:val="00FB58FF"/>
    <w:rsid w:val="00FB65F4"/>
    <w:rsid w:val="00FB6B49"/>
    <w:rsid w:val="00FC2A2E"/>
    <w:rsid w:val="00FC61A0"/>
    <w:rsid w:val="00FD3142"/>
    <w:rsid w:val="00FD3B44"/>
    <w:rsid w:val="00FE3D52"/>
    <w:rsid w:val="00FE772E"/>
    <w:rsid w:val="00FF55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252EE1"/>
  <w15:docId w15:val="{A238456E-AB11-4440-B35F-ECFC33C85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35AB"/>
    <w:rPr>
      <w:rFonts w:ascii="Arial" w:hAnsi="Arial"/>
      <w:sz w:val="23"/>
    </w:rPr>
  </w:style>
  <w:style w:type="paragraph" w:styleId="Heading1">
    <w:name w:val="heading 1"/>
    <w:basedOn w:val="Normal"/>
    <w:next w:val="Normal"/>
    <w:link w:val="Heading1Char"/>
    <w:qFormat/>
    <w:rsid w:val="00AE64E9"/>
    <w:pPr>
      <w:keepNext/>
      <w:widowControl w:val="0"/>
      <w:jc w:val="both"/>
      <w:outlineLvl w:val="0"/>
    </w:pPr>
    <w:rPr>
      <w:b/>
      <w:sz w:val="24"/>
    </w:rPr>
  </w:style>
  <w:style w:type="paragraph" w:styleId="Heading2">
    <w:name w:val="heading 2"/>
    <w:basedOn w:val="Normal"/>
    <w:next w:val="Normal"/>
    <w:qFormat/>
    <w:pPr>
      <w:keepNext/>
      <w:outlineLvl w:val="1"/>
    </w:pPr>
    <w:rPr>
      <w:b/>
    </w:rPr>
  </w:style>
  <w:style w:type="paragraph" w:styleId="Heading4">
    <w:name w:val="heading 4"/>
    <w:basedOn w:val="Normal"/>
    <w:next w:val="Normal"/>
    <w:link w:val="Heading4Char"/>
    <w:semiHidden/>
    <w:unhideWhenUsed/>
    <w:qFormat/>
    <w:rsid w:val="00E334C6"/>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Rounded MT Bold" w:hAnsi="Arial Rounded MT Bold"/>
      <w:b/>
      <w:color w:val="000000"/>
      <w:sz w:val="32"/>
      <w:u w:val="single"/>
    </w:rPr>
  </w:style>
  <w:style w:type="character" w:customStyle="1" w:styleId="SYSHYPERTEXT">
    <w:name w:val="SYS_HYPERTEXT"/>
    <w:rPr>
      <w:color w:val="0000FF"/>
      <w:u w:val="single"/>
    </w:rPr>
  </w:style>
  <w:style w:type="character" w:styleId="Emphasis">
    <w:name w:val="Emphasis"/>
    <w:uiPriority w:val="20"/>
    <w:qFormat/>
    <w:rPr>
      <w:i/>
    </w:rPr>
  </w:style>
  <w:style w:type="character" w:styleId="Hyperlink">
    <w:name w:val="Hyperlink"/>
    <w:rPr>
      <w:color w:val="0000FF"/>
      <w:u w:val="single"/>
    </w:rPr>
  </w:style>
  <w:style w:type="paragraph" w:styleId="BodyText">
    <w:name w:val="Body Text"/>
    <w:basedOn w:val="Normal"/>
    <w:pPr>
      <w:widowControl w:val="0"/>
    </w:pPr>
    <w:rPr>
      <w:b/>
      <w:color w:val="000000"/>
    </w:rPr>
  </w:style>
  <w:style w:type="paragraph" w:styleId="BodyText2">
    <w:name w:val="Body Text 2"/>
    <w:basedOn w:val="Normal"/>
    <w:pPr>
      <w:autoSpaceDE w:val="0"/>
      <w:autoSpaceDN w:val="0"/>
      <w:adjustRightInd w:val="0"/>
    </w:pPr>
    <w:rPr>
      <w:rFonts w:cs="Arial"/>
      <w:b/>
      <w:bCs/>
    </w:rPr>
  </w:style>
  <w:style w:type="paragraph" w:styleId="DocumentMap">
    <w:name w:val="Document Map"/>
    <w:basedOn w:val="Normal"/>
    <w:semiHidden/>
    <w:rsid w:val="00677EEF"/>
    <w:pPr>
      <w:shd w:val="clear" w:color="auto" w:fill="000080"/>
    </w:pPr>
    <w:rPr>
      <w:rFonts w:ascii="Tahoma" w:hAnsi="Tahoma" w:cs="Tahoma"/>
      <w:sz w:val="20"/>
    </w:rPr>
  </w:style>
  <w:style w:type="paragraph" w:styleId="BalloonText">
    <w:name w:val="Balloon Text"/>
    <w:basedOn w:val="Normal"/>
    <w:semiHidden/>
    <w:rsid w:val="0032592E"/>
    <w:rPr>
      <w:rFonts w:ascii="Tahoma" w:hAnsi="Tahoma" w:cs="Tahoma"/>
      <w:sz w:val="16"/>
      <w:szCs w:val="16"/>
    </w:rPr>
  </w:style>
  <w:style w:type="paragraph" w:customStyle="1" w:styleId="Default">
    <w:name w:val="Default"/>
    <w:rsid w:val="000D7012"/>
    <w:pPr>
      <w:autoSpaceDE w:val="0"/>
      <w:autoSpaceDN w:val="0"/>
      <w:adjustRightInd w:val="0"/>
    </w:pPr>
    <w:rPr>
      <w:rFonts w:ascii="Arial" w:hAnsi="Arial" w:cs="Arial"/>
      <w:color w:val="000000"/>
      <w:sz w:val="24"/>
      <w:szCs w:val="24"/>
    </w:rPr>
  </w:style>
  <w:style w:type="character" w:styleId="CommentReference">
    <w:name w:val="annotation reference"/>
    <w:rsid w:val="00EB66E3"/>
    <w:rPr>
      <w:sz w:val="16"/>
      <w:szCs w:val="16"/>
    </w:rPr>
  </w:style>
  <w:style w:type="paragraph" w:styleId="CommentText">
    <w:name w:val="annotation text"/>
    <w:basedOn w:val="Normal"/>
    <w:link w:val="CommentTextChar"/>
    <w:rsid w:val="00EB66E3"/>
    <w:rPr>
      <w:sz w:val="20"/>
    </w:rPr>
  </w:style>
  <w:style w:type="paragraph" w:styleId="CommentSubject">
    <w:name w:val="annotation subject"/>
    <w:basedOn w:val="CommentText"/>
    <w:next w:val="CommentText"/>
    <w:semiHidden/>
    <w:rsid w:val="00EB66E3"/>
    <w:rPr>
      <w:b/>
      <w:bCs/>
    </w:rPr>
  </w:style>
  <w:style w:type="paragraph" w:styleId="Header">
    <w:name w:val="header"/>
    <w:basedOn w:val="Normal"/>
    <w:rsid w:val="007C5543"/>
    <w:pPr>
      <w:tabs>
        <w:tab w:val="center" w:pos="4320"/>
        <w:tab w:val="right" w:pos="8640"/>
      </w:tabs>
    </w:pPr>
  </w:style>
  <w:style w:type="paragraph" w:styleId="Footer">
    <w:name w:val="footer"/>
    <w:basedOn w:val="Normal"/>
    <w:link w:val="FooterChar"/>
    <w:uiPriority w:val="99"/>
    <w:rsid w:val="007C5543"/>
    <w:pPr>
      <w:tabs>
        <w:tab w:val="center" w:pos="4320"/>
        <w:tab w:val="right" w:pos="8640"/>
      </w:tabs>
    </w:pPr>
    <w:rPr>
      <w:rFonts w:ascii="Times New Roman" w:hAnsi="Times New Roman"/>
    </w:rPr>
  </w:style>
  <w:style w:type="character" w:customStyle="1" w:styleId="FooterChar">
    <w:name w:val="Footer Char"/>
    <w:link w:val="Footer"/>
    <w:uiPriority w:val="99"/>
    <w:rsid w:val="007C5543"/>
    <w:rPr>
      <w:sz w:val="24"/>
      <w:lang w:val="en-US" w:eastAsia="en-US" w:bidi="ar-SA"/>
    </w:rPr>
  </w:style>
  <w:style w:type="character" w:styleId="PageNumber">
    <w:name w:val="page number"/>
    <w:basedOn w:val="DefaultParagraphFont"/>
    <w:rsid w:val="007C5543"/>
  </w:style>
  <w:style w:type="character" w:styleId="FollowedHyperlink">
    <w:name w:val="FollowedHyperlink"/>
    <w:rsid w:val="00110919"/>
    <w:rPr>
      <w:color w:val="800080"/>
      <w:u w:val="single"/>
    </w:rPr>
  </w:style>
  <w:style w:type="paragraph" w:styleId="ListParagraph">
    <w:name w:val="List Paragraph"/>
    <w:basedOn w:val="Normal"/>
    <w:uiPriority w:val="34"/>
    <w:qFormat/>
    <w:rsid w:val="002C5C03"/>
    <w:pPr>
      <w:ind w:left="720"/>
      <w:contextualSpacing/>
    </w:pPr>
    <w:rPr>
      <w:szCs w:val="24"/>
    </w:rPr>
  </w:style>
  <w:style w:type="character" w:customStyle="1" w:styleId="Heading4Char">
    <w:name w:val="Heading 4 Char"/>
    <w:basedOn w:val="DefaultParagraphFont"/>
    <w:link w:val="Heading4"/>
    <w:semiHidden/>
    <w:rsid w:val="00E334C6"/>
    <w:rPr>
      <w:rFonts w:asciiTheme="majorHAnsi" w:eastAsiaTheme="majorEastAsia" w:hAnsiTheme="majorHAnsi" w:cstheme="majorBidi"/>
      <w:i/>
      <w:iCs/>
      <w:color w:val="365F91" w:themeColor="accent1" w:themeShade="BF"/>
      <w:sz w:val="23"/>
    </w:rPr>
  </w:style>
  <w:style w:type="paragraph" w:styleId="PlainText">
    <w:name w:val="Plain Text"/>
    <w:basedOn w:val="Normal"/>
    <w:link w:val="PlainTextChar"/>
    <w:uiPriority w:val="99"/>
    <w:semiHidden/>
    <w:unhideWhenUsed/>
    <w:rsid w:val="00BD1E34"/>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BD1E34"/>
    <w:rPr>
      <w:rFonts w:ascii="Calibri" w:eastAsiaTheme="minorHAnsi" w:hAnsi="Calibri" w:cstheme="minorBidi"/>
      <w:sz w:val="22"/>
      <w:szCs w:val="21"/>
    </w:rPr>
  </w:style>
  <w:style w:type="character" w:styleId="UnresolvedMention">
    <w:name w:val="Unresolved Mention"/>
    <w:basedOn w:val="DefaultParagraphFont"/>
    <w:uiPriority w:val="99"/>
    <w:semiHidden/>
    <w:unhideWhenUsed/>
    <w:rsid w:val="005F2C50"/>
    <w:rPr>
      <w:color w:val="808080"/>
      <w:shd w:val="clear" w:color="auto" w:fill="E6E6E6"/>
    </w:rPr>
  </w:style>
  <w:style w:type="table" w:styleId="TableGrid">
    <w:name w:val="Table Grid"/>
    <w:basedOn w:val="TableNormal"/>
    <w:uiPriority w:val="39"/>
    <w:rsid w:val="000355A9"/>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3755FC"/>
    <w:rPr>
      <w:rFonts w:ascii="Arial" w:hAnsi="Arial"/>
      <w:b/>
      <w:sz w:val="24"/>
    </w:rPr>
  </w:style>
  <w:style w:type="paragraph" w:styleId="NoSpacing">
    <w:name w:val="No Spacing"/>
    <w:uiPriority w:val="1"/>
    <w:qFormat/>
    <w:rsid w:val="00884022"/>
    <w:rPr>
      <w:rFonts w:ascii="Arial" w:hAnsi="Arial"/>
      <w:sz w:val="23"/>
      <w:szCs w:val="24"/>
    </w:rPr>
  </w:style>
  <w:style w:type="paragraph" w:customStyle="1" w:styleId="p">
    <w:name w:val="p"/>
    <w:basedOn w:val="Normal"/>
    <w:rsid w:val="00D76759"/>
    <w:pPr>
      <w:spacing w:before="100" w:beforeAutospacing="1" w:after="100" w:afterAutospacing="1"/>
    </w:pPr>
    <w:rPr>
      <w:rFonts w:ascii="Times New Roman" w:hAnsi="Times New Roman"/>
      <w:sz w:val="24"/>
      <w:szCs w:val="24"/>
    </w:rPr>
  </w:style>
  <w:style w:type="character" w:customStyle="1" w:styleId="ph">
    <w:name w:val="ph"/>
    <w:basedOn w:val="DefaultParagraphFont"/>
    <w:rsid w:val="00D76759"/>
  </w:style>
  <w:style w:type="paragraph" w:styleId="Revision">
    <w:name w:val="Revision"/>
    <w:hidden/>
    <w:uiPriority w:val="99"/>
    <w:semiHidden/>
    <w:rsid w:val="0099279C"/>
    <w:rPr>
      <w:rFonts w:ascii="Arial" w:hAnsi="Arial"/>
      <w:sz w:val="23"/>
    </w:rPr>
  </w:style>
  <w:style w:type="character" w:customStyle="1" w:styleId="CommentTextChar">
    <w:name w:val="Comment Text Char"/>
    <w:basedOn w:val="DefaultParagraphFont"/>
    <w:link w:val="CommentText"/>
    <w:rsid w:val="00C969D1"/>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965804">
      <w:bodyDiv w:val="1"/>
      <w:marLeft w:val="0"/>
      <w:marRight w:val="0"/>
      <w:marTop w:val="0"/>
      <w:marBottom w:val="0"/>
      <w:divBdr>
        <w:top w:val="none" w:sz="0" w:space="0" w:color="auto"/>
        <w:left w:val="none" w:sz="0" w:space="0" w:color="auto"/>
        <w:bottom w:val="none" w:sz="0" w:space="0" w:color="auto"/>
        <w:right w:val="none" w:sz="0" w:space="0" w:color="auto"/>
      </w:divBdr>
    </w:div>
    <w:div w:id="264729889">
      <w:bodyDiv w:val="1"/>
      <w:marLeft w:val="0"/>
      <w:marRight w:val="0"/>
      <w:marTop w:val="0"/>
      <w:marBottom w:val="0"/>
      <w:divBdr>
        <w:top w:val="none" w:sz="0" w:space="0" w:color="auto"/>
        <w:left w:val="none" w:sz="0" w:space="0" w:color="auto"/>
        <w:bottom w:val="none" w:sz="0" w:space="0" w:color="auto"/>
        <w:right w:val="none" w:sz="0" w:space="0" w:color="auto"/>
      </w:divBdr>
    </w:div>
    <w:div w:id="353380701">
      <w:bodyDiv w:val="1"/>
      <w:marLeft w:val="0"/>
      <w:marRight w:val="0"/>
      <w:marTop w:val="0"/>
      <w:marBottom w:val="0"/>
      <w:divBdr>
        <w:top w:val="none" w:sz="0" w:space="0" w:color="auto"/>
        <w:left w:val="none" w:sz="0" w:space="0" w:color="auto"/>
        <w:bottom w:val="none" w:sz="0" w:space="0" w:color="auto"/>
        <w:right w:val="none" w:sz="0" w:space="0" w:color="auto"/>
      </w:divBdr>
    </w:div>
    <w:div w:id="368454822">
      <w:bodyDiv w:val="1"/>
      <w:marLeft w:val="0"/>
      <w:marRight w:val="0"/>
      <w:marTop w:val="0"/>
      <w:marBottom w:val="0"/>
      <w:divBdr>
        <w:top w:val="none" w:sz="0" w:space="0" w:color="auto"/>
        <w:left w:val="none" w:sz="0" w:space="0" w:color="auto"/>
        <w:bottom w:val="none" w:sz="0" w:space="0" w:color="auto"/>
        <w:right w:val="none" w:sz="0" w:space="0" w:color="auto"/>
      </w:divBdr>
    </w:div>
    <w:div w:id="380253185">
      <w:bodyDiv w:val="1"/>
      <w:marLeft w:val="0"/>
      <w:marRight w:val="0"/>
      <w:marTop w:val="0"/>
      <w:marBottom w:val="0"/>
      <w:divBdr>
        <w:top w:val="none" w:sz="0" w:space="0" w:color="auto"/>
        <w:left w:val="none" w:sz="0" w:space="0" w:color="auto"/>
        <w:bottom w:val="none" w:sz="0" w:space="0" w:color="auto"/>
        <w:right w:val="none" w:sz="0" w:space="0" w:color="auto"/>
      </w:divBdr>
    </w:div>
    <w:div w:id="433482551">
      <w:bodyDiv w:val="1"/>
      <w:marLeft w:val="0"/>
      <w:marRight w:val="0"/>
      <w:marTop w:val="0"/>
      <w:marBottom w:val="0"/>
      <w:divBdr>
        <w:top w:val="none" w:sz="0" w:space="0" w:color="auto"/>
        <w:left w:val="none" w:sz="0" w:space="0" w:color="auto"/>
        <w:bottom w:val="none" w:sz="0" w:space="0" w:color="auto"/>
        <w:right w:val="none" w:sz="0" w:space="0" w:color="auto"/>
      </w:divBdr>
    </w:div>
    <w:div w:id="444542019">
      <w:bodyDiv w:val="1"/>
      <w:marLeft w:val="0"/>
      <w:marRight w:val="0"/>
      <w:marTop w:val="0"/>
      <w:marBottom w:val="0"/>
      <w:divBdr>
        <w:top w:val="none" w:sz="0" w:space="0" w:color="auto"/>
        <w:left w:val="none" w:sz="0" w:space="0" w:color="auto"/>
        <w:bottom w:val="none" w:sz="0" w:space="0" w:color="auto"/>
        <w:right w:val="none" w:sz="0" w:space="0" w:color="auto"/>
      </w:divBdr>
    </w:div>
    <w:div w:id="450363640">
      <w:bodyDiv w:val="1"/>
      <w:marLeft w:val="0"/>
      <w:marRight w:val="0"/>
      <w:marTop w:val="0"/>
      <w:marBottom w:val="0"/>
      <w:divBdr>
        <w:top w:val="none" w:sz="0" w:space="0" w:color="auto"/>
        <w:left w:val="none" w:sz="0" w:space="0" w:color="auto"/>
        <w:bottom w:val="none" w:sz="0" w:space="0" w:color="auto"/>
        <w:right w:val="none" w:sz="0" w:space="0" w:color="auto"/>
      </w:divBdr>
    </w:div>
    <w:div w:id="457913710">
      <w:bodyDiv w:val="1"/>
      <w:marLeft w:val="0"/>
      <w:marRight w:val="0"/>
      <w:marTop w:val="0"/>
      <w:marBottom w:val="0"/>
      <w:divBdr>
        <w:top w:val="none" w:sz="0" w:space="0" w:color="auto"/>
        <w:left w:val="none" w:sz="0" w:space="0" w:color="auto"/>
        <w:bottom w:val="none" w:sz="0" w:space="0" w:color="auto"/>
        <w:right w:val="none" w:sz="0" w:space="0" w:color="auto"/>
      </w:divBdr>
    </w:div>
    <w:div w:id="500630266">
      <w:bodyDiv w:val="1"/>
      <w:marLeft w:val="0"/>
      <w:marRight w:val="0"/>
      <w:marTop w:val="0"/>
      <w:marBottom w:val="0"/>
      <w:divBdr>
        <w:top w:val="none" w:sz="0" w:space="0" w:color="auto"/>
        <w:left w:val="none" w:sz="0" w:space="0" w:color="auto"/>
        <w:bottom w:val="none" w:sz="0" w:space="0" w:color="auto"/>
        <w:right w:val="none" w:sz="0" w:space="0" w:color="auto"/>
      </w:divBdr>
    </w:div>
    <w:div w:id="539902170">
      <w:bodyDiv w:val="1"/>
      <w:marLeft w:val="0"/>
      <w:marRight w:val="0"/>
      <w:marTop w:val="0"/>
      <w:marBottom w:val="0"/>
      <w:divBdr>
        <w:top w:val="none" w:sz="0" w:space="0" w:color="auto"/>
        <w:left w:val="none" w:sz="0" w:space="0" w:color="auto"/>
        <w:bottom w:val="none" w:sz="0" w:space="0" w:color="auto"/>
        <w:right w:val="none" w:sz="0" w:space="0" w:color="auto"/>
      </w:divBdr>
    </w:div>
    <w:div w:id="553934793">
      <w:bodyDiv w:val="1"/>
      <w:marLeft w:val="0"/>
      <w:marRight w:val="0"/>
      <w:marTop w:val="0"/>
      <w:marBottom w:val="0"/>
      <w:divBdr>
        <w:top w:val="none" w:sz="0" w:space="0" w:color="auto"/>
        <w:left w:val="none" w:sz="0" w:space="0" w:color="auto"/>
        <w:bottom w:val="none" w:sz="0" w:space="0" w:color="auto"/>
        <w:right w:val="none" w:sz="0" w:space="0" w:color="auto"/>
      </w:divBdr>
    </w:div>
    <w:div w:id="611478066">
      <w:bodyDiv w:val="1"/>
      <w:marLeft w:val="0"/>
      <w:marRight w:val="0"/>
      <w:marTop w:val="0"/>
      <w:marBottom w:val="0"/>
      <w:divBdr>
        <w:top w:val="none" w:sz="0" w:space="0" w:color="auto"/>
        <w:left w:val="none" w:sz="0" w:space="0" w:color="auto"/>
        <w:bottom w:val="none" w:sz="0" w:space="0" w:color="auto"/>
        <w:right w:val="none" w:sz="0" w:space="0" w:color="auto"/>
      </w:divBdr>
    </w:div>
    <w:div w:id="624506432">
      <w:bodyDiv w:val="1"/>
      <w:marLeft w:val="0"/>
      <w:marRight w:val="0"/>
      <w:marTop w:val="0"/>
      <w:marBottom w:val="0"/>
      <w:divBdr>
        <w:top w:val="none" w:sz="0" w:space="0" w:color="auto"/>
        <w:left w:val="none" w:sz="0" w:space="0" w:color="auto"/>
        <w:bottom w:val="none" w:sz="0" w:space="0" w:color="auto"/>
        <w:right w:val="none" w:sz="0" w:space="0" w:color="auto"/>
      </w:divBdr>
    </w:div>
    <w:div w:id="693653283">
      <w:bodyDiv w:val="1"/>
      <w:marLeft w:val="0"/>
      <w:marRight w:val="0"/>
      <w:marTop w:val="0"/>
      <w:marBottom w:val="0"/>
      <w:divBdr>
        <w:top w:val="none" w:sz="0" w:space="0" w:color="auto"/>
        <w:left w:val="none" w:sz="0" w:space="0" w:color="auto"/>
        <w:bottom w:val="none" w:sz="0" w:space="0" w:color="auto"/>
        <w:right w:val="none" w:sz="0" w:space="0" w:color="auto"/>
      </w:divBdr>
    </w:div>
    <w:div w:id="693725658">
      <w:bodyDiv w:val="1"/>
      <w:marLeft w:val="0"/>
      <w:marRight w:val="0"/>
      <w:marTop w:val="0"/>
      <w:marBottom w:val="0"/>
      <w:divBdr>
        <w:top w:val="none" w:sz="0" w:space="0" w:color="auto"/>
        <w:left w:val="none" w:sz="0" w:space="0" w:color="auto"/>
        <w:bottom w:val="none" w:sz="0" w:space="0" w:color="auto"/>
        <w:right w:val="none" w:sz="0" w:space="0" w:color="auto"/>
      </w:divBdr>
    </w:div>
    <w:div w:id="797988614">
      <w:bodyDiv w:val="1"/>
      <w:marLeft w:val="0"/>
      <w:marRight w:val="0"/>
      <w:marTop w:val="0"/>
      <w:marBottom w:val="0"/>
      <w:divBdr>
        <w:top w:val="none" w:sz="0" w:space="0" w:color="auto"/>
        <w:left w:val="none" w:sz="0" w:space="0" w:color="auto"/>
        <w:bottom w:val="none" w:sz="0" w:space="0" w:color="auto"/>
        <w:right w:val="none" w:sz="0" w:space="0" w:color="auto"/>
      </w:divBdr>
    </w:div>
    <w:div w:id="801196559">
      <w:bodyDiv w:val="1"/>
      <w:marLeft w:val="0"/>
      <w:marRight w:val="0"/>
      <w:marTop w:val="0"/>
      <w:marBottom w:val="0"/>
      <w:divBdr>
        <w:top w:val="none" w:sz="0" w:space="0" w:color="auto"/>
        <w:left w:val="none" w:sz="0" w:space="0" w:color="auto"/>
        <w:bottom w:val="none" w:sz="0" w:space="0" w:color="auto"/>
        <w:right w:val="none" w:sz="0" w:space="0" w:color="auto"/>
      </w:divBdr>
    </w:div>
    <w:div w:id="820390002">
      <w:bodyDiv w:val="1"/>
      <w:marLeft w:val="0"/>
      <w:marRight w:val="0"/>
      <w:marTop w:val="0"/>
      <w:marBottom w:val="0"/>
      <w:divBdr>
        <w:top w:val="none" w:sz="0" w:space="0" w:color="auto"/>
        <w:left w:val="none" w:sz="0" w:space="0" w:color="auto"/>
        <w:bottom w:val="none" w:sz="0" w:space="0" w:color="auto"/>
        <w:right w:val="none" w:sz="0" w:space="0" w:color="auto"/>
      </w:divBdr>
    </w:div>
    <w:div w:id="856046482">
      <w:bodyDiv w:val="1"/>
      <w:marLeft w:val="0"/>
      <w:marRight w:val="0"/>
      <w:marTop w:val="0"/>
      <w:marBottom w:val="0"/>
      <w:divBdr>
        <w:top w:val="none" w:sz="0" w:space="0" w:color="auto"/>
        <w:left w:val="none" w:sz="0" w:space="0" w:color="auto"/>
        <w:bottom w:val="none" w:sz="0" w:space="0" w:color="auto"/>
        <w:right w:val="none" w:sz="0" w:space="0" w:color="auto"/>
      </w:divBdr>
    </w:div>
    <w:div w:id="864756274">
      <w:bodyDiv w:val="1"/>
      <w:marLeft w:val="0"/>
      <w:marRight w:val="0"/>
      <w:marTop w:val="0"/>
      <w:marBottom w:val="0"/>
      <w:divBdr>
        <w:top w:val="none" w:sz="0" w:space="0" w:color="auto"/>
        <w:left w:val="none" w:sz="0" w:space="0" w:color="auto"/>
        <w:bottom w:val="none" w:sz="0" w:space="0" w:color="auto"/>
        <w:right w:val="none" w:sz="0" w:space="0" w:color="auto"/>
      </w:divBdr>
    </w:div>
    <w:div w:id="1030688163">
      <w:bodyDiv w:val="1"/>
      <w:marLeft w:val="0"/>
      <w:marRight w:val="0"/>
      <w:marTop w:val="0"/>
      <w:marBottom w:val="0"/>
      <w:divBdr>
        <w:top w:val="none" w:sz="0" w:space="0" w:color="auto"/>
        <w:left w:val="none" w:sz="0" w:space="0" w:color="auto"/>
        <w:bottom w:val="none" w:sz="0" w:space="0" w:color="auto"/>
        <w:right w:val="none" w:sz="0" w:space="0" w:color="auto"/>
      </w:divBdr>
    </w:div>
    <w:div w:id="1072583956">
      <w:bodyDiv w:val="1"/>
      <w:marLeft w:val="0"/>
      <w:marRight w:val="0"/>
      <w:marTop w:val="0"/>
      <w:marBottom w:val="0"/>
      <w:divBdr>
        <w:top w:val="none" w:sz="0" w:space="0" w:color="auto"/>
        <w:left w:val="none" w:sz="0" w:space="0" w:color="auto"/>
        <w:bottom w:val="none" w:sz="0" w:space="0" w:color="auto"/>
        <w:right w:val="none" w:sz="0" w:space="0" w:color="auto"/>
      </w:divBdr>
    </w:div>
    <w:div w:id="1087533761">
      <w:bodyDiv w:val="1"/>
      <w:marLeft w:val="0"/>
      <w:marRight w:val="0"/>
      <w:marTop w:val="0"/>
      <w:marBottom w:val="0"/>
      <w:divBdr>
        <w:top w:val="none" w:sz="0" w:space="0" w:color="auto"/>
        <w:left w:val="none" w:sz="0" w:space="0" w:color="auto"/>
        <w:bottom w:val="none" w:sz="0" w:space="0" w:color="auto"/>
        <w:right w:val="none" w:sz="0" w:space="0" w:color="auto"/>
      </w:divBdr>
    </w:div>
    <w:div w:id="1112477242">
      <w:bodyDiv w:val="1"/>
      <w:marLeft w:val="0"/>
      <w:marRight w:val="0"/>
      <w:marTop w:val="0"/>
      <w:marBottom w:val="0"/>
      <w:divBdr>
        <w:top w:val="none" w:sz="0" w:space="0" w:color="auto"/>
        <w:left w:val="none" w:sz="0" w:space="0" w:color="auto"/>
        <w:bottom w:val="none" w:sz="0" w:space="0" w:color="auto"/>
        <w:right w:val="none" w:sz="0" w:space="0" w:color="auto"/>
      </w:divBdr>
    </w:div>
    <w:div w:id="1138032786">
      <w:bodyDiv w:val="1"/>
      <w:marLeft w:val="0"/>
      <w:marRight w:val="0"/>
      <w:marTop w:val="0"/>
      <w:marBottom w:val="0"/>
      <w:divBdr>
        <w:top w:val="none" w:sz="0" w:space="0" w:color="auto"/>
        <w:left w:val="none" w:sz="0" w:space="0" w:color="auto"/>
        <w:bottom w:val="none" w:sz="0" w:space="0" w:color="auto"/>
        <w:right w:val="none" w:sz="0" w:space="0" w:color="auto"/>
      </w:divBdr>
    </w:div>
    <w:div w:id="1158690907">
      <w:bodyDiv w:val="1"/>
      <w:marLeft w:val="0"/>
      <w:marRight w:val="0"/>
      <w:marTop w:val="0"/>
      <w:marBottom w:val="0"/>
      <w:divBdr>
        <w:top w:val="none" w:sz="0" w:space="0" w:color="auto"/>
        <w:left w:val="none" w:sz="0" w:space="0" w:color="auto"/>
        <w:bottom w:val="none" w:sz="0" w:space="0" w:color="auto"/>
        <w:right w:val="none" w:sz="0" w:space="0" w:color="auto"/>
      </w:divBdr>
    </w:div>
    <w:div w:id="1218322600">
      <w:bodyDiv w:val="1"/>
      <w:marLeft w:val="0"/>
      <w:marRight w:val="0"/>
      <w:marTop w:val="0"/>
      <w:marBottom w:val="0"/>
      <w:divBdr>
        <w:top w:val="none" w:sz="0" w:space="0" w:color="auto"/>
        <w:left w:val="none" w:sz="0" w:space="0" w:color="auto"/>
        <w:bottom w:val="none" w:sz="0" w:space="0" w:color="auto"/>
        <w:right w:val="none" w:sz="0" w:space="0" w:color="auto"/>
      </w:divBdr>
    </w:div>
    <w:div w:id="1249463798">
      <w:bodyDiv w:val="1"/>
      <w:marLeft w:val="0"/>
      <w:marRight w:val="0"/>
      <w:marTop w:val="0"/>
      <w:marBottom w:val="0"/>
      <w:divBdr>
        <w:top w:val="none" w:sz="0" w:space="0" w:color="auto"/>
        <w:left w:val="none" w:sz="0" w:space="0" w:color="auto"/>
        <w:bottom w:val="none" w:sz="0" w:space="0" w:color="auto"/>
        <w:right w:val="none" w:sz="0" w:space="0" w:color="auto"/>
      </w:divBdr>
    </w:div>
    <w:div w:id="1292714642">
      <w:bodyDiv w:val="1"/>
      <w:marLeft w:val="0"/>
      <w:marRight w:val="0"/>
      <w:marTop w:val="0"/>
      <w:marBottom w:val="0"/>
      <w:divBdr>
        <w:top w:val="none" w:sz="0" w:space="0" w:color="auto"/>
        <w:left w:val="none" w:sz="0" w:space="0" w:color="auto"/>
        <w:bottom w:val="none" w:sz="0" w:space="0" w:color="auto"/>
        <w:right w:val="none" w:sz="0" w:space="0" w:color="auto"/>
      </w:divBdr>
    </w:div>
    <w:div w:id="1298494245">
      <w:bodyDiv w:val="1"/>
      <w:marLeft w:val="0"/>
      <w:marRight w:val="0"/>
      <w:marTop w:val="0"/>
      <w:marBottom w:val="0"/>
      <w:divBdr>
        <w:top w:val="none" w:sz="0" w:space="0" w:color="auto"/>
        <w:left w:val="none" w:sz="0" w:space="0" w:color="auto"/>
        <w:bottom w:val="none" w:sz="0" w:space="0" w:color="auto"/>
        <w:right w:val="none" w:sz="0" w:space="0" w:color="auto"/>
      </w:divBdr>
    </w:div>
    <w:div w:id="1439064756">
      <w:bodyDiv w:val="1"/>
      <w:marLeft w:val="0"/>
      <w:marRight w:val="0"/>
      <w:marTop w:val="0"/>
      <w:marBottom w:val="0"/>
      <w:divBdr>
        <w:top w:val="none" w:sz="0" w:space="0" w:color="auto"/>
        <w:left w:val="none" w:sz="0" w:space="0" w:color="auto"/>
        <w:bottom w:val="none" w:sz="0" w:space="0" w:color="auto"/>
        <w:right w:val="none" w:sz="0" w:space="0" w:color="auto"/>
      </w:divBdr>
    </w:div>
    <w:div w:id="1487933351">
      <w:bodyDiv w:val="1"/>
      <w:marLeft w:val="0"/>
      <w:marRight w:val="0"/>
      <w:marTop w:val="0"/>
      <w:marBottom w:val="0"/>
      <w:divBdr>
        <w:top w:val="none" w:sz="0" w:space="0" w:color="auto"/>
        <w:left w:val="none" w:sz="0" w:space="0" w:color="auto"/>
        <w:bottom w:val="none" w:sz="0" w:space="0" w:color="auto"/>
        <w:right w:val="none" w:sz="0" w:space="0" w:color="auto"/>
      </w:divBdr>
    </w:div>
    <w:div w:id="1507282460">
      <w:bodyDiv w:val="1"/>
      <w:marLeft w:val="0"/>
      <w:marRight w:val="0"/>
      <w:marTop w:val="0"/>
      <w:marBottom w:val="0"/>
      <w:divBdr>
        <w:top w:val="none" w:sz="0" w:space="0" w:color="auto"/>
        <w:left w:val="none" w:sz="0" w:space="0" w:color="auto"/>
        <w:bottom w:val="none" w:sz="0" w:space="0" w:color="auto"/>
        <w:right w:val="none" w:sz="0" w:space="0" w:color="auto"/>
      </w:divBdr>
    </w:div>
    <w:div w:id="1527984741">
      <w:bodyDiv w:val="1"/>
      <w:marLeft w:val="0"/>
      <w:marRight w:val="0"/>
      <w:marTop w:val="0"/>
      <w:marBottom w:val="0"/>
      <w:divBdr>
        <w:top w:val="none" w:sz="0" w:space="0" w:color="auto"/>
        <w:left w:val="none" w:sz="0" w:space="0" w:color="auto"/>
        <w:bottom w:val="none" w:sz="0" w:space="0" w:color="auto"/>
        <w:right w:val="none" w:sz="0" w:space="0" w:color="auto"/>
      </w:divBdr>
    </w:div>
    <w:div w:id="1602060265">
      <w:bodyDiv w:val="1"/>
      <w:marLeft w:val="0"/>
      <w:marRight w:val="0"/>
      <w:marTop w:val="0"/>
      <w:marBottom w:val="0"/>
      <w:divBdr>
        <w:top w:val="none" w:sz="0" w:space="0" w:color="auto"/>
        <w:left w:val="none" w:sz="0" w:space="0" w:color="auto"/>
        <w:bottom w:val="none" w:sz="0" w:space="0" w:color="auto"/>
        <w:right w:val="none" w:sz="0" w:space="0" w:color="auto"/>
      </w:divBdr>
    </w:div>
    <w:div w:id="1684745438">
      <w:bodyDiv w:val="1"/>
      <w:marLeft w:val="0"/>
      <w:marRight w:val="0"/>
      <w:marTop w:val="0"/>
      <w:marBottom w:val="0"/>
      <w:divBdr>
        <w:top w:val="none" w:sz="0" w:space="0" w:color="auto"/>
        <w:left w:val="none" w:sz="0" w:space="0" w:color="auto"/>
        <w:bottom w:val="none" w:sz="0" w:space="0" w:color="auto"/>
        <w:right w:val="none" w:sz="0" w:space="0" w:color="auto"/>
      </w:divBdr>
    </w:div>
    <w:div w:id="1685129581">
      <w:bodyDiv w:val="1"/>
      <w:marLeft w:val="0"/>
      <w:marRight w:val="0"/>
      <w:marTop w:val="0"/>
      <w:marBottom w:val="0"/>
      <w:divBdr>
        <w:top w:val="none" w:sz="0" w:space="0" w:color="auto"/>
        <w:left w:val="none" w:sz="0" w:space="0" w:color="auto"/>
        <w:bottom w:val="none" w:sz="0" w:space="0" w:color="auto"/>
        <w:right w:val="none" w:sz="0" w:space="0" w:color="auto"/>
      </w:divBdr>
    </w:div>
    <w:div w:id="1759447079">
      <w:bodyDiv w:val="1"/>
      <w:marLeft w:val="0"/>
      <w:marRight w:val="0"/>
      <w:marTop w:val="0"/>
      <w:marBottom w:val="0"/>
      <w:divBdr>
        <w:top w:val="none" w:sz="0" w:space="0" w:color="auto"/>
        <w:left w:val="none" w:sz="0" w:space="0" w:color="auto"/>
        <w:bottom w:val="none" w:sz="0" w:space="0" w:color="auto"/>
        <w:right w:val="none" w:sz="0" w:space="0" w:color="auto"/>
      </w:divBdr>
    </w:div>
    <w:div w:id="1760442160">
      <w:bodyDiv w:val="1"/>
      <w:marLeft w:val="0"/>
      <w:marRight w:val="0"/>
      <w:marTop w:val="0"/>
      <w:marBottom w:val="0"/>
      <w:divBdr>
        <w:top w:val="none" w:sz="0" w:space="0" w:color="auto"/>
        <w:left w:val="none" w:sz="0" w:space="0" w:color="auto"/>
        <w:bottom w:val="none" w:sz="0" w:space="0" w:color="auto"/>
        <w:right w:val="none" w:sz="0" w:space="0" w:color="auto"/>
      </w:divBdr>
    </w:div>
    <w:div w:id="1778677368">
      <w:bodyDiv w:val="1"/>
      <w:marLeft w:val="0"/>
      <w:marRight w:val="0"/>
      <w:marTop w:val="0"/>
      <w:marBottom w:val="0"/>
      <w:divBdr>
        <w:top w:val="none" w:sz="0" w:space="0" w:color="auto"/>
        <w:left w:val="none" w:sz="0" w:space="0" w:color="auto"/>
        <w:bottom w:val="none" w:sz="0" w:space="0" w:color="auto"/>
        <w:right w:val="none" w:sz="0" w:space="0" w:color="auto"/>
      </w:divBdr>
    </w:div>
    <w:div w:id="1807232352">
      <w:bodyDiv w:val="1"/>
      <w:marLeft w:val="0"/>
      <w:marRight w:val="0"/>
      <w:marTop w:val="0"/>
      <w:marBottom w:val="0"/>
      <w:divBdr>
        <w:top w:val="none" w:sz="0" w:space="0" w:color="auto"/>
        <w:left w:val="none" w:sz="0" w:space="0" w:color="auto"/>
        <w:bottom w:val="none" w:sz="0" w:space="0" w:color="auto"/>
        <w:right w:val="none" w:sz="0" w:space="0" w:color="auto"/>
      </w:divBdr>
    </w:div>
    <w:div w:id="1905213299">
      <w:bodyDiv w:val="1"/>
      <w:marLeft w:val="0"/>
      <w:marRight w:val="0"/>
      <w:marTop w:val="0"/>
      <w:marBottom w:val="0"/>
      <w:divBdr>
        <w:top w:val="none" w:sz="0" w:space="0" w:color="auto"/>
        <w:left w:val="none" w:sz="0" w:space="0" w:color="auto"/>
        <w:bottom w:val="none" w:sz="0" w:space="0" w:color="auto"/>
        <w:right w:val="none" w:sz="0" w:space="0" w:color="auto"/>
      </w:divBdr>
    </w:div>
    <w:div w:id="1945845582">
      <w:bodyDiv w:val="1"/>
      <w:marLeft w:val="0"/>
      <w:marRight w:val="0"/>
      <w:marTop w:val="0"/>
      <w:marBottom w:val="0"/>
      <w:divBdr>
        <w:top w:val="none" w:sz="0" w:space="0" w:color="auto"/>
        <w:left w:val="none" w:sz="0" w:space="0" w:color="auto"/>
        <w:bottom w:val="none" w:sz="0" w:space="0" w:color="auto"/>
        <w:right w:val="none" w:sz="0" w:space="0" w:color="auto"/>
      </w:divBdr>
    </w:div>
    <w:div w:id="1975987978">
      <w:bodyDiv w:val="1"/>
      <w:marLeft w:val="0"/>
      <w:marRight w:val="0"/>
      <w:marTop w:val="0"/>
      <w:marBottom w:val="0"/>
      <w:divBdr>
        <w:top w:val="none" w:sz="0" w:space="0" w:color="auto"/>
        <w:left w:val="none" w:sz="0" w:space="0" w:color="auto"/>
        <w:bottom w:val="none" w:sz="0" w:space="0" w:color="auto"/>
        <w:right w:val="none" w:sz="0" w:space="0" w:color="auto"/>
      </w:divBdr>
    </w:div>
    <w:div w:id="1999724272">
      <w:bodyDiv w:val="1"/>
      <w:marLeft w:val="0"/>
      <w:marRight w:val="0"/>
      <w:marTop w:val="0"/>
      <w:marBottom w:val="0"/>
      <w:divBdr>
        <w:top w:val="none" w:sz="0" w:space="0" w:color="auto"/>
        <w:left w:val="none" w:sz="0" w:space="0" w:color="auto"/>
        <w:bottom w:val="none" w:sz="0" w:space="0" w:color="auto"/>
        <w:right w:val="none" w:sz="0" w:space="0" w:color="auto"/>
      </w:divBdr>
    </w:div>
    <w:div w:id="2011591184">
      <w:bodyDiv w:val="1"/>
      <w:marLeft w:val="0"/>
      <w:marRight w:val="0"/>
      <w:marTop w:val="0"/>
      <w:marBottom w:val="0"/>
      <w:divBdr>
        <w:top w:val="none" w:sz="0" w:space="0" w:color="auto"/>
        <w:left w:val="none" w:sz="0" w:space="0" w:color="auto"/>
        <w:bottom w:val="none" w:sz="0" w:space="0" w:color="auto"/>
        <w:right w:val="none" w:sz="0" w:space="0" w:color="auto"/>
      </w:divBdr>
    </w:div>
    <w:div w:id="2052152113">
      <w:bodyDiv w:val="1"/>
      <w:marLeft w:val="0"/>
      <w:marRight w:val="0"/>
      <w:marTop w:val="0"/>
      <w:marBottom w:val="0"/>
      <w:divBdr>
        <w:top w:val="none" w:sz="0" w:space="0" w:color="auto"/>
        <w:left w:val="none" w:sz="0" w:space="0" w:color="auto"/>
        <w:bottom w:val="none" w:sz="0" w:space="0" w:color="auto"/>
        <w:right w:val="none" w:sz="0" w:space="0" w:color="auto"/>
      </w:divBdr>
    </w:div>
    <w:div w:id="2061702994">
      <w:bodyDiv w:val="1"/>
      <w:marLeft w:val="0"/>
      <w:marRight w:val="0"/>
      <w:marTop w:val="0"/>
      <w:marBottom w:val="0"/>
      <w:divBdr>
        <w:top w:val="none" w:sz="0" w:space="0" w:color="auto"/>
        <w:left w:val="none" w:sz="0" w:space="0" w:color="auto"/>
        <w:bottom w:val="none" w:sz="0" w:space="0" w:color="auto"/>
        <w:right w:val="none" w:sz="0" w:space="0" w:color="auto"/>
      </w:divBdr>
    </w:div>
    <w:div w:id="2079555187">
      <w:bodyDiv w:val="1"/>
      <w:marLeft w:val="0"/>
      <w:marRight w:val="0"/>
      <w:marTop w:val="0"/>
      <w:marBottom w:val="0"/>
      <w:divBdr>
        <w:top w:val="none" w:sz="0" w:space="0" w:color="auto"/>
        <w:left w:val="none" w:sz="0" w:space="0" w:color="auto"/>
        <w:bottom w:val="none" w:sz="0" w:space="0" w:color="auto"/>
        <w:right w:val="none" w:sz="0" w:space="0" w:color="auto"/>
      </w:divBdr>
    </w:div>
    <w:div w:id="2092584788">
      <w:bodyDiv w:val="1"/>
      <w:marLeft w:val="0"/>
      <w:marRight w:val="0"/>
      <w:marTop w:val="0"/>
      <w:marBottom w:val="0"/>
      <w:divBdr>
        <w:top w:val="none" w:sz="0" w:space="0" w:color="auto"/>
        <w:left w:val="none" w:sz="0" w:space="0" w:color="auto"/>
        <w:bottom w:val="none" w:sz="0" w:space="0" w:color="auto"/>
        <w:right w:val="none" w:sz="0" w:space="0" w:color="auto"/>
      </w:divBdr>
    </w:div>
    <w:div w:id="2092696956">
      <w:bodyDiv w:val="1"/>
      <w:marLeft w:val="0"/>
      <w:marRight w:val="0"/>
      <w:marTop w:val="0"/>
      <w:marBottom w:val="0"/>
      <w:divBdr>
        <w:top w:val="none" w:sz="0" w:space="0" w:color="auto"/>
        <w:left w:val="none" w:sz="0" w:space="0" w:color="auto"/>
        <w:bottom w:val="none" w:sz="0" w:space="0" w:color="auto"/>
        <w:right w:val="none" w:sz="0" w:space="0" w:color="auto"/>
      </w:divBdr>
    </w:div>
    <w:div w:id="2097748133">
      <w:bodyDiv w:val="1"/>
      <w:marLeft w:val="0"/>
      <w:marRight w:val="0"/>
      <w:marTop w:val="0"/>
      <w:marBottom w:val="0"/>
      <w:divBdr>
        <w:top w:val="none" w:sz="0" w:space="0" w:color="auto"/>
        <w:left w:val="none" w:sz="0" w:space="0" w:color="auto"/>
        <w:bottom w:val="none" w:sz="0" w:space="0" w:color="auto"/>
        <w:right w:val="none" w:sz="0" w:space="0" w:color="auto"/>
      </w:divBdr>
    </w:div>
    <w:div w:id="2104371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nnsa.energy.gov/aboutus/ouroperations/apm/mosupportdept/sandia-national-laboratories" TargetMode="External"/><Relationship Id="rId3" Type="http://schemas.openxmlformats.org/officeDocument/2006/relationships/customXml" Target="../customXml/item3.xml"/><Relationship Id="rId21" Type="http://schemas.openxmlformats.org/officeDocument/2006/relationships/hyperlink" Target="mailto:ppqd@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hyperlink" Target="http://www.sandia.gov/working_with_sandia/current_suppliers/contract_information/index.html"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www.sandia.gov/working_with_sandia/current_suppliers/contract_information/index.htm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contractnotification@sandia.gov"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mailto:contractnotification@sandia.gov" TargetMode="External"/><Relationship Id="rId28" Type="http://schemas.openxmlformats.org/officeDocument/2006/relationships/hyperlink" Target="https://www.acquisition.gov/content/regulations" TargetMode="Externa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mailto:scrm_ds@sandia.gov" TargetMode="External"/><Relationship Id="rId27" Type="http://schemas.openxmlformats.org/officeDocument/2006/relationships/hyperlink" Target="http://www.ecfr.gov"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NH36SHT6DKV6-13-4388</_dlc_DocId>
    <_dlc_DocIdUrl xmlns="3d7aebe1-2b96-4c1f-b464-099ee964ec24">
      <Url>https://sharepoint.sandia.gov/sites/PPQD/libraries/_layouts/15/DocIdRedir.aspx?ID=NH36SHT6DKV6-13-4388</Url>
      <Description>NH36SHT6DKV6-13-4388</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86B47DE-364B-4B69-AD10-FADB2F56DEA3}">
  <ds:schemaRefs>
    <ds:schemaRef ds:uri="http://schemas.microsoft.com/office/2006/metadata/longProperties"/>
  </ds:schemaRefs>
</ds:datastoreItem>
</file>

<file path=customXml/itemProps2.xml><?xml version="1.0" encoding="utf-8"?>
<ds:datastoreItem xmlns:ds="http://schemas.openxmlformats.org/officeDocument/2006/customXml" ds:itemID="{B1DD4BA0-A59A-4980-AF68-22FD019E30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32CF9F-D98B-444F-BA66-708B0A9D6D56}">
  <ds:schemaRefs>
    <ds:schemaRef ds:uri="http://schemas.microsoft.com/sharepoint/v3/contenttype/forms"/>
  </ds:schemaRefs>
</ds:datastoreItem>
</file>

<file path=customXml/itemProps4.xml><?xml version="1.0" encoding="utf-8"?>
<ds:datastoreItem xmlns:ds="http://schemas.openxmlformats.org/officeDocument/2006/customXml" ds:itemID="{66278A84-2B66-4C38-9474-3AC768192A4E}">
  <ds:schemaRefs>
    <ds:schemaRef ds:uri="http://schemas.microsoft.com/office/2006/metadata/properties"/>
    <ds:schemaRef ds:uri="http://schemas.microsoft.com/office/infopath/2007/PartnerControls"/>
    <ds:schemaRef ds:uri="3d7aebe1-2b96-4c1f-b464-099ee964ec24"/>
  </ds:schemaRefs>
</ds:datastoreItem>
</file>

<file path=customXml/itemProps5.xml><?xml version="1.0" encoding="utf-8"?>
<ds:datastoreItem xmlns:ds="http://schemas.openxmlformats.org/officeDocument/2006/customXml" ds:itemID="{A5A9FB53-DF89-4298-85BF-0E3531DC0A7D}">
  <ds:schemaRefs>
    <ds:schemaRef ds:uri="http://schemas.openxmlformats.org/officeDocument/2006/bibliography"/>
  </ds:schemaRefs>
</ds:datastoreItem>
</file>

<file path=customXml/itemProps6.xml><?xml version="1.0" encoding="utf-8"?>
<ds:datastoreItem xmlns:ds="http://schemas.openxmlformats.org/officeDocument/2006/customXml" ds:itemID="{304CAF3B-D383-4833-95D2-8EA1134FBA32}">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6866</Words>
  <Characters>39142</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SF 6432-CI Commercial Items</vt:lpstr>
    </vt:vector>
  </TitlesOfParts>
  <Company>Sandia National Laboratories</Company>
  <LinksUpToDate>false</LinksUpToDate>
  <CharactersWithSpaces>45917</CharactersWithSpaces>
  <SharedDoc>false</SharedDoc>
  <HLinks>
    <vt:vector size="270" baseType="variant">
      <vt:variant>
        <vt:i4>2621453</vt:i4>
      </vt:variant>
      <vt:variant>
        <vt:i4>134</vt:i4>
      </vt:variant>
      <vt:variant>
        <vt:i4>0</vt:i4>
      </vt:variant>
      <vt:variant>
        <vt:i4>5</vt:i4>
      </vt:variant>
      <vt:variant>
        <vt:lpwstr>mailto:taxes@sandia.gov</vt:lpwstr>
      </vt:variant>
      <vt:variant>
        <vt:lpwstr/>
      </vt:variant>
      <vt:variant>
        <vt:i4>6029379</vt:i4>
      </vt:variant>
      <vt:variant>
        <vt:i4>131</vt:i4>
      </vt:variant>
      <vt:variant>
        <vt:i4>0</vt:i4>
      </vt:variant>
      <vt:variant>
        <vt:i4>5</vt:i4>
      </vt:variant>
      <vt:variant>
        <vt:lpwstr>http://www.sandia.gov/bus-ops/scm/Contractor/Contractor-info.html</vt:lpwstr>
      </vt:variant>
      <vt:variant>
        <vt:lpwstr/>
      </vt:variant>
      <vt:variant>
        <vt:i4>6029379</vt:i4>
      </vt:variant>
      <vt:variant>
        <vt:i4>128</vt:i4>
      </vt:variant>
      <vt:variant>
        <vt:i4>0</vt:i4>
      </vt:variant>
      <vt:variant>
        <vt:i4>5</vt:i4>
      </vt:variant>
      <vt:variant>
        <vt:lpwstr>http://www.sandia.gov/bus-ops/scm/Contractor/Contractor-info.html</vt:lpwstr>
      </vt:variant>
      <vt:variant>
        <vt:lpwstr/>
      </vt:variant>
      <vt:variant>
        <vt:i4>589828</vt:i4>
      </vt:variant>
      <vt:variant>
        <vt:i4>125</vt:i4>
      </vt:variant>
      <vt:variant>
        <vt:i4>0</vt:i4>
      </vt:variant>
      <vt:variant>
        <vt:i4>5</vt:i4>
      </vt:variant>
      <vt:variant>
        <vt:lpwstr/>
      </vt:variant>
      <vt:variant>
        <vt:lpwstr>_VEHICLE_MARKINGS</vt:lpwstr>
      </vt:variant>
      <vt:variant>
        <vt:i4>8061049</vt:i4>
      </vt:variant>
      <vt:variant>
        <vt:i4>122</vt:i4>
      </vt:variant>
      <vt:variant>
        <vt:i4>0</vt:i4>
      </vt:variant>
      <vt:variant>
        <vt:i4>5</vt:i4>
      </vt:variant>
      <vt:variant>
        <vt:lpwstr/>
      </vt:variant>
      <vt:variant>
        <vt:lpwstr>_VEHICLE_INSURANCE</vt:lpwstr>
      </vt:variant>
      <vt:variant>
        <vt:i4>262184</vt:i4>
      </vt:variant>
      <vt:variant>
        <vt:i4>119</vt:i4>
      </vt:variant>
      <vt:variant>
        <vt:i4>0</vt:i4>
      </vt:variant>
      <vt:variant>
        <vt:i4>5</vt:i4>
      </vt:variant>
      <vt:variant>
        <vt:lpwstr/>
      </vt:variant>
      <vt:variant>
        <vt:lpwstr>_REQUIREMENTS_FOR_ACCESS</vt:lpwstr>
      </vt:variant>
      <vt:variant>
        <vt:i4>3670028</vt:i4>
      </vt:variant>
      <vt:variant>
        <vt:i4>116</vt:i4>
      </vt:variant>
      <vt:variant>
        <vt:i4>0</vt:i4>
      </vt:variant>
      <vt:variant>
        <vt:i4>5</vt:i4>
      </vt:variant>
      <vt:variant>
        <vt:lpwstr/>
      </vt:variant>
      <vt:variant>
        <vt:lpwstr>_PROTECTION_OF_GOVERNMENT</vt:lpwstr>
      </vt:variant>
      <vt:variant>
        <vt:i4>327696</vt:i4>
      </vt:variant>
      <vt:variant>
        <vt:i4>113</vt:i4>
      </vt:variant>
      <vt:variant>
        <vt:i4>0</vt:i4>
      </vt:variant>
      <vt:variant>
        <vt:i4>5</vt:i4>
      </vt:variant>
      <vt:variant>
        <vt:lpwstr/>
      </vt:variant>
      <vt:variant>
        <vt:lpwstr>_HAZARDOUS_MATERIALS</vt:lpwstr>
      </vt:variant>
      <vt:variant>
        <vt:i4>6357077</vt:i4>
      </vt:variant>
      <vt:variant>
        <vt:i4>110</vt:i4>
      </vt:variant>
      <vt:variant>
        <vt:i4>0</vt:i4>
      </vt:variant>
      <vt:variant>
        <vt:i4>5</vt:i4>
      </vt:variant>
      <vt:variant>
        <vt:lpwstr/>
      </vt:variant>
      <vt:variant>
        <vt:lpwstr>_ENVIRONMENTAL,_SAFETY,_AND</vt:lpwstr>
      </vt:variant>
      <vt:variant>
        <vt:i4>3342357</vt:i4>
      </vt:variant>
      <vt:variant>
        <vt:i4>107</vt:i4>
      </vt:variant>
      <vt:variant>
        <vt:i4>0</vt:i4>
      </vt:variant>
      <vt:variant>
        <vt:i4>5</vt:i4>
      </vt:variant>
      <vt:variant>
        <vt:lpwstr/>
      </vt:variant>
      <vt:variant>
        <vt:lpwstr>_CONTRACTOR_OR_SUBCONTRACTOR</vt:lpwstr>
      </vt:variant>
      <vt:variant>
        <vt:i4>8126591</vt:i4>
      </vt:variant>
      <vt:variant>
        <vt:i4>104</vt:i4>
      </vt:variant>
      <vt:variant>
        <vt:i4>0</vt:i4>
      </vt:variant>
      <vt:variant>
        <vt:i4>5</vt:i4>
      </vt:variant>
      <vt:variant>
        <vt:lpwstr/>
      </vt:variant>
      <vt:variant>
        <vt:lpwstr>_CITIZENSHIP_STATUS</vt:lpwstr>
      </vt:variant>
      <vt:variant>
        <vt:i4>7340158</vt:i4>
      </vt:variant>
      <vt:variant>
        <vt:i4>101</vt:i4>
      </vt:variant>
      <vt:variant>
        <vt:i4>0</vt:i4>
      </vt:variant>
      <vt:variant>
        <vt:i4>5</vt:i4>
      </vt:variant>
      <vt:variant>
        <vt:lpwstr/>
      </vt:variant>
      <vt:variant>
        <vt:lpwstr>_APPLY_TO_ALL_4</vt:lpwstr>
      </vt:variant>
      <vt:variant>
        <vt:i4>7340158</vt:i4>
      </vt:variant>
      <vt:variant>
        <vt:i4>98</vt:i4>
      </vt:variant>
      <vt:variant>
        <vt:i4>0</vt:i4>
      </vt:variant>
      <vt:variant>
        <vt:i4>5</vt:i4>
      </vt:variant>
      <vt:variant>
        <vt:lpwstr/>
      </vt:variant>
      <vt:variant>
        <vt:lpwstr>_APPLY_TO_ALL_3</vt:lpwstr>
      </vt:variant>
      <vt:variant>
        <vt:i4>7340158</vt:i4>
      </vt:variant>
      <vt:variant>
        <vt:i4>95</vt:i4>
      </vt:variant>
      <vt:variant>
        <vt:i4>0</vt:i4>
      </vt:variant>
      <vt:variant>
        <vt:i4>5</vt:i4>
      </vt:variant>
      <vt:variant>
        <vt:lpwstr/>
      </vt:variant>
      <vt:variant>
        <vt:lpwstr>_APPLY_TO_ALL_2</vt:lpwstr>
      </vt:variant>
      <vt:variant>
        <vt:i4>7340158</vt:i4>
      </vt:variant>
      <vt:variant>
        <vt:i4>92</vt:i4>
      </vt:variant>
      <vt:variant>
        <vt:i4>0</vt:i4>
      </vt:variant>
      <vt:variant>
        <vt:i4>5</vt:i4>
      </vt:variant>
      <vt:variant>
        <vt:lpwstr/>
      </vt:variant>
      <vt:variant>
        <vt:lpwstr>_APPLY_TO_ALL_1</vt:lpwstr>
      </vt:variant>
      <vt:variant>
        <vt:i4>7340158</vt:i4>
      </vt:variant>
      <vt:variant>
        <vt:i4>89</vt:i4>
      </vt:variant>
      <vt:variant>
        <vt:i4>0</vt:i4>
      </vt:variant>
      <vt:variant>
        <vt:i4>5</vt:i4>
      </vt:variant>
      <vt:variant>
        <vt:lpwstr/>
      </vt:variant>
      <vt:variant>
        <vt:lpwstr>_APPLY_TO_ALL_1</vt:lpwstr>
      </vt:variant>
      <vt:variant>
        <vt:i4>1179676</vt:i4>
      </vt:variant>
      <vt:variant>
        <vt:i4>86</vt:i4>
      </vt:variant>
      <vt:variant>
        <vt:i4>0</vt:i4>
      </vt:variant>
      <vt:variant>
        <vt:i4>5</vt:i4>
      </vt:variant>
      <vt:variant>
        <vt:lpwstr/>
      </vt:variant>
      <vt:variant>
        <vt:lpwstr>_APPLY_TO_CONTRACTS_2</vt:lpwstr>
      </vt:variant>
      <vt:variant>
        <vt:i4>1179676</vt:i4>
      </vt:variant>
      <vt:variant>
        <vt:i4>83</vt:i4>
      </vt:variant>
      <vt:variant>
        <vt:i4>0</vt:i4>
      </vt:variant>
      <vt:variant>
        <vt:i4>5</vt:i4>
      </vt:variant>
      <vt:variant>
        <vt:lpwstr/>
      </vt:variant>
      <vt:variant>
        <vt:lpwstr>_APPLY_TO_CONTRACTS_1</vt:lpwstr>
      </vt:variant>
      <vt:variant>
        <vt:i4>3080210</vt:i4>
      </vt:variant>
      <vt:variant>
        <vt:i4>80</vt:i4>
      </vt:variant>
      <vt:variant>
        <vt:i4>0</vt:i4>
      </vt:variant>
      <vt:variant>
        <vt:i4>5</vt:i4>
      </vt:variant>
      <vt:variant>
        <vt:lpwstr/>
      </vt:variant>
      <vt:variant>
        <vt:lpwstr>_APPLY_TO_ALL</vt:lpwstr>
      </vt:variant>
      <vt:variant>
        <vt:i4>5046383</vt:i4>
      </vt:variant>
      <vt:variant>
        <vt:i4>77</vt:i4>
      </vt:variant>
      <vt:variant>
        <vt:i4>0</vt:i4>
      </vt:variant>
      <vt:variant>
        <vt:i4>5</vt:i4>
      </vt:variant>
      <vt:variant>
        <vt:lpwstr/>
      </vt:variant>
      <vt:variant>
        <vt:lpwstr>_APPLY_TO_CONTRACTS</vt:lpwstr>
      </vt:variant>
      <vt:variant>
        <vt:i4>1638445</vt:i4>
      </vt:variant>
      <vt:variant>
        <vt:i4>74</vt:i4>
      </vt:variant>
      <vt:variant>
        <vt:i4>0</vt:i4>
      </vt:variant>
      <vt:variant>
        <vt:i4>5</vt:i4>
      </vt:variant>
      <vt:variant>
        <vt:lpwstr/>
      </vt:variant>
      <vt:variant>
        <vt:lpwstr>_ADDITIONAL_TERMS_AND</vt:lpwstr>
      </vt:variant>
      <vt:variant>
        <vt:i4>1048610</vt:i4>
      </vt:variant>
      <vt:variant>
        <vt:i4>71</vt:i4>
      </vt:variant>
      <vt:variant>
        <vt:i4>0</vt:i4>
      </vt:variant>
      <vt:variant>
        <vt:i4>5</vt:i4>
      </vt:variant>
      <vt:variant>
        <vt:lpwstr/>
      </vt:variant>
      <vt:variant>
        <vt:lpwstr>_WARRANTY</vt:lpwstr>
      </vt:variant>
      <vt:variant>
        <vt:i4>6684745</vt:i4>
      </vt:variant>
      <vt:variant>
        <vt:i4>68</vt:i4>
      </vt:variant>
      <vt:variant>
        <vt:i4>0</vt:i4>
      </vt:variant>
      <vt:variant>
        <vt:i4>5</vt:i4>
      </vt:variant>
      <vt:variant>
        <vt:lpwstr/>
      </vt:variant>
      <vt:variant>
        <vt:lpwstr>_TRANSPORTATION</vt:lpwstr>
      </vt:variant>
      <vt:variant>
        <vt:i4>8323163</vt:i4>
      </vt:variant>
      <vt:variant>
        <vt:i4>65</vt:i4>
      </vt:variant>
      <vt:variant>
        <vt:i4>0</vt:i4>
      </vt:variant>
      <vt:variant>
        <vt:i4>5</vt:i4>
      </vt:variant>
      <vt:variant>
        <vt:lpwstr/>
      </vt:variant>
      <vt:variant>
        <vt:lpwstr>_TAXES</vt:lpwstr>
      </vt:variant>
      <vt:variant>
        <vt:i4>3670041</vt:i4>
      </vt:variant>
      <vt:variant>
        <vt:i4>62</vt:i4>
      </vt:variant>
      <vt:variant>
        <vt:i4>0</vt:i4>
      </vt:variant>
      <vt:variant>
        <vt:i4>5</vt:i4>
      </vt:variant>
      <vt:variant>
        <vt:lpwstr/>
      </vt:variant>
      <vt:variant>
        <vt:lpwstr>_PROTECTION_OF_PERSONALLY</vt:lpwstr>
      </vt:variant>
      <vt:variant>
        <vt:i4>65652</vt:i4>
      </vt:variant>
      <vt:variant>
        <vt:i4>59</vt:i4>
      </vt:variant>
      <vt:variant>
        <vt:i4>0</vt:i4>
      </vt:variant>
      <vt:variant>
        <vt:i4>5</vt:i4>
      </vt:variant>
      <vt:variant>
        <vt:lpwstr/>
      </vt:variant>
      <vt:variant>
        <vt:lpwstr>_Suspect/Counterfeit_Items_(S/CI)</vt:lpwstr>
      </vt:variant>
      <vt:variant>
        <vt:i4>2031670</vt:i4>
      </vt:variant>
      <vt:variant>
        <vt:i4>56</vt:i4>
      </vt:variant>
      <vt:variant>
        <vt:i4>0</vt:i4>
      </vt:variant>
      <vt:variant>
        <vt:i4>5</vt:i4>
      </vt:variant>
      <vt:variant>
        <vt:lpwstr/>
      </vt:variant>
      <vt:variant>
        <vt:lpwstr>_SUBCONTRACTS</vt:lpwstr>
      </vt:variant>
      <vt:variant>
        <vt:i4>2555906</vt:i4>
      </vt:variant>
      <vt:variant>
        <vt:i4>53</vt:i4>
      </vt:variant>
      <vt:variant>
        <vt:i4>0</vt:i4>
      </vt:variant>
      <vt:variant>
        <vt:i4>5</vt:i4>
      </vt:variant>
      <vt:variant>
        <vt:lpwstr/>
      </vt:variant>
      <vt:variant>
        <vt:lpwstr>_RISK_OF_LOSS</vt:lpwstr>
      </vt:variant>
      <vt:variant>
        <vt:i4>1376308</vt:i4>
      </vt:variant>
      <vt:variant>
        <vt:i4>50</vt:i4>
      </vt:variant>
      <vt:variant>
        <vt:i4>0</vt:i4>
      </vt:variant>
      <vt:variant>
        <vt:i4>5</vt:i4>
      </vt:variant>
      <vt:variant>
        <vt:lpwstr/>
      </vt:variant>
      <vt:variant>
        <vt:lpwstr>_RIGHTS_AND_INTERESTS</vt:lpwstr>
      </vt:variant>
      <vt:variant>
        <vt:i4>6422555</vt:i4>
      </vt:variant>
      <vt:variant>
        <vt:i4>47</vt:i4>
      </vt:variant>
      <vt:variant>
        <vt:i4>0</vt:i4>
      </vt:variant>
      <vt:variant>
        <vt:i4>5</vt:i4>
      </vt:variant>
      <vt:variant>
        <vt:lpwstr/>
      </vt:variant>
      <vt:variant>
        <vt:lpwstr>_RECYCLED_AND/OR_NEW</vt:lpwstr>
      </vt:variant>
      <vt:variant>
        <vt:i4>4849762</vt:i4>
      </vt:variant>
      <vt:variant>
        <vt:i4>44</vt:i4>
      </vt:variant>
      <vt:variant>
        <vt:i4>0</vt:i4>
      </vt:variant>
      <vt:variant>
        <vt:i4>5</vt:i4>
      </vt:variant>
      <vt:variant>
        <vt:lpwstr/>
      </vt:variant>
      <vt:variant>
        <vt:lpwstr>_PERFORMANCE_EVALUATION_PROGRAM</vt:lpwstr>
      </vt:variant>
      <vt:variant>
        <vt:i4>1572925</vt:i4>
      </vt:variant>
      <vt:variant>
        <vt:i4>41</vt:i4>
      </vt:variant>
      <vt:variant>
        <vt:i4>0</vt:i4>
      </vt:variant>
      <vt:variant>
        <vt:i4>5</vt:i4>
      </vt:variant>
      <vt:variant>
        <vt:lpwstr/>
      </vt:variant>
      <vt:variant>
        <vt:lpwstr>_PAYMENT</vt:lpwstr>
      </vt:variant>
      <vt:variant>
        <vt:i4>3604487</vt:i4>
      </vt:variant>
      <vt:variant>
        <vt:i4>38</vt:i4>
      </vt:variant>
      <vt:variant>
        <vt:i4>0</vt:i4>
      </vt:variant>
      <vt:variant>
        <vt:i4>5</vt:i4>
      </vt:variant>
      <vt:variant>
        <vt:lpwstr/>
      </vt:variant>
      <vt:variant>
        <vt:lpwstr>_ORDER_OF_PRECEDENCE</vt:lpwstr>
      </vt:variant>
      <vt:variant>
        <vt:i4>852015</vt:i4>
      </vt:variant>
      <vt:variant>
        <vt:i4>35</vt:i4>
      </vt:variant>
      <vt:variant>
        <vt:i4>0</vt:i4>
      </vt:variant>
      <vt:variant>
        <vt:i4>5</vt:i4>
      </vt:variant>
      <vt:variant>
        <vt:lpwstr/>
      </vt:variant>
      <vt:variant>
        <vt:lpwstr>_EXTRAS_AND_VARIATION</vt:lpwstr>
      </vt:variant>
      <vt:variant>
        <vt:i4>4980803</vt:i4>
      </vt:variant>
      <vt:variant>
        <vt:i4>32</vt:i4>
      </vt:variant>
      <vt:variant>
        <vt:i4>0</vt:i4>
      </vt:variant>
      <vt:variant>
        <vt:i4>5</vt:i4>
      </vt:variant>
      <vt:variant>
        <vt:lpwstr/>
      </vt:variant>
      <vt:variant>
        <vt:lpwstr>_EXPORT_CONTROL</vt:lpwstr>
      </vt:variant>
      <vt:variant>
        <vt:i4>7929924</vt:i4>
      </vt:variant>
      <vt:variant>
        <vt:i4>29</vt:i4>
      </vt:variant>
      <vt:variant>
        <vt:i4>0</vt:i4>
      </vt:variant>
      <vt:variant>
        <vt:i4>5</vt:i4>
      </vt:variant>
      <vt:variant>
        <vt:lpwstr/>
      </vt:variant>
      <vt:variant>
        <vt:lpwstr>_EXCESS_FREIGHT_CHARGES</vt:lpwstr>
      </vt:variant>
      <vt:variant>
        <vt:i4>458802</vt:i4>
      </vt:variant>
      <vt:variant>
        <vt:i4>26</vt:i4>
      </vt:variant>
      <vt:variant>
        <vt:i4>0</vt:i4>
      </vt:variant>
      <vt:variant>
        <vt:i4>5</vt:i4>
      </vt:variant>
      <vt:variant>
        <vt:lpwstr/>
      </vt:variant>
      <vt:variant>
        <vt:lpwstr>_DISPUTES</vt:lpwstr>
      </vt:variant>
      <vt:variant>
        <vt:i4>262205</vt:i4>
      </vt:variant>
      <vt:variant>
        <vt:i4>23</vt:i4>
      </vt:variant>
      <vt:variant>
        <vt:i4>0</vt:i4>
      </vt:variant>
      <vt:variant>
        <vt:i4>5</vt:i4>
      </vt:variant>
      <vt:variant>
        <vt:lpwstr/>
      </vt:variant>
      <vt:variant>
        <vt:lpwstr>_DEFINITIONS</vt:lpwstr>
      </vt:variant>
      <vt:variant>
        <vt:i4>2424863</vt:i4>
      </vt:variant>
      <vt:variant>
        <vt:i4>20</vt:i4>
      </vt:variant>
      <vt:variant>
        <vt:i4>0</vt:i4>
      </vt:variant>
      <vt:variant>
        <vt:i4>5</vt:i4>
      </vt:variant>
      <vt:variant>
        <vt:lpwstr/>
      </vt:variant>
      <vt:variant>
        <vt:lpwstr>_COMPLIANCE_WITH_LAWS</vt:lpwstr>
      </vt:variant>
      <vt:variant>
        <vt:i4>1441852</vt:i4>
      </vt:variant>
      <vt:variant>
        <vt:i4>17</vt:i4>
      </vt:variant>
      <vt:variant>
        <vt:i4>0</vt:i4>
      </vt:variant>
      <vt:variant>
        <vt:i4>5</vt:i4>
      </vt:variant>
      <vt:variant>
        <vt:lpwstr/>
      </vt:variant>
      <vt:variant>
        <vt:lpwstr>_CHANGES</vt:lpwstr>
      </vt:variant>
      <vt:variant>
        <vt:i4>3866650</vt:i4>
      </vt:variant>
      <vt:variant>
        <vt:i4>14</vt:i4>
      </vt:variant>
      <vt:variant>
        <vt:i4>0</vt:i4>
      </vt:variant>
      <vt:variant>
        <vt:i4>5</vt:i4>
      </vt:variant>
      <vt:variant>
        <vt:lpwstr/>
      </vt:variant>
      <vt:variant>
        <vt:lpwstr>_CANCELLATION_OR_TERMINATION</vt:lpwstr>
      </vt:variant>
      <vt:variant>
        <vt:i4>7143508</vt:i4>
      </vt:variant>
      <vt:variant>
        <vt:i4>11</vt:i4>
      </vt:variant>
      <vt:variant>
        <vt:i4>0</vt:i4>
      </vt:variant>
      <vt:variant>
        <vt:i4>5</vt:i4>
      </vt:variant>
      <vt:variant>
        <vt:lpwstr/>
      </vt:variant>
      <vt:variant>
        <vt:lpwstr>_BANKRUPTCY</vt:lpwstr>
      </vt:variant>
      <vt:variant>
        <vt:i4>7733326</vt:i4>
      </vt:variant>
      <vt:variant>
        <vt:i4>8</vt:i4>
      </vt:variant>
      <vt:variant>
        <vt:i4>0</vt:i4>
      </vt:variant>
      <vt:variant>
        <vt:i4>5</vt:i4>
      </vt:variant>
      <vt:variant>
        <vt:lpwstr/>
      </vt:variant>
      <vt:variant>
        <vt:lpwstr>_ASSIGNMENT</vt:lpwstr>
      </vt:variant>
      <vt:variant>
        <vt:i4>4915275</vt:i4>
      </vt:variant>
      <vt:variant>
        <vt:i4>5</vt:i4>
      </vt:variant>
      <vt:variant>
        <vt:i4>0</vt:i4>
      </vt:variant>
      <vt:variant>
        <vt:i4>5</vt:i4>
      </vt:variant>
      <vt:variant>
        <vt:lpwstr/>
      </vt:variant>
      <vt:variant>
        <vt:lpwstr>_APPLICABLE_LAW</vt:lpwstr>
      </vt:variant>
      <vt:variant>
        <vt:i4>3932190</vt:i4>
      </vt:variant>
      <vt:variant>
        <vt:i4>2</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6432-CI Commercial Items</dc:title>
  <dc:subject/>
  <dc:creator>Bruce Winchell</dc:creator>
  <cp:keywords/>
  <dc:description/>
  <cp:lastModifiedBy>Knewitz, Elizabeth Sophia</cp:lastModifiedBy>
  <cp:revision>2</cp:revision>
  <cp:lastPrinted>2022-07-27T21:03:00Z</cp:lastPrinted>
  <dcterms:created xsi:type="dcterms:W3CDTF">2025-01-27T18:50:00Z</dcterms:created>
  <dcterms:modified xsi:type="dcterms:W3CDTF">2025-01-27T18:50:00Z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NH36SHT6DKV6-13-2124</vt:lpwstr>
  </property>
  <property fmtid="{D5CDD505-2E9C-101B-9397-08002B2CF9AE}" pid="4" name="_dlc_DocIdItemGuid">
    <vt:lpwstr>c90f22b8-45a4-45a4-aeb9-ecf11de60b9d</vt:lpwstr>
  </property>
  <property fmtid="{D5CDD505-2E9C-101B-9397-08002B2CF9AE}" pid="5" name="_dlc_DocIdUrl">
    <vt:lpwstr>https://sharepoint.sandia.gov/sites/PPQD/libraries/_layouts/DocIdRedir.aspx?ID=NH36SHT6DKV6-13-2124, NH36SHT6DKV6-13-2124</vt:lpwstr>
  </property>
  <property fmtid="{D5CDD505-2E9C-101B-9397-08002B2CF9AE}" pid="6" name="ContentTypeId">
    <vt:lpwstr>0x010100BE15418D0FC1124DB31858B7185040B0</vt:lpwstr>
  </property>
</Properties>
</file>